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center"/>
        <w:keepNext/>
        <w:spacing w:after="0" w:line="283" w:lineRule="atLeast"/>
        <w:tabs>
          <w:tab w:val="left" w:pos="5103" w:leader="none"/>
        </w:tabs>
        <w:rPr>
          <w:rFonts w:ascii="Liberation Sans" w:hAnsi="Liberation Sans" w:cs="Liberation Sans"/>
          <w:color w:val="000000"/>
          <w:sz w:val="28"/>
          <w:szCs w:val="28"/>
        </w:rPr>
        <w:outlineLvl w:val="2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33425"/>
                <wp:effectExtent l="0" t="0" r="9525" b="9525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479039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0075" cy="73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2pt;height:57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0"/>
        <w:jc w:val="center"/>
        <w:spacing w:after="0" w:line="283" w:lineRule="atLeast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eastAsia="en-US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0"/>
        <w:jc w:val="center"/>
        <w:spacing w:after="0" w:line="283" w:lineRule="atLeast"/>
        <w:widowControl w:val="off"/>
        <w:rPr>
          <w:rFonts w:ascii="Liberation Sans" w:hAnsi="Liberation Sans" w:cs="Liberation Sans"/>
          <w:b/>
          <w:bCs/>
          <w:color w:val="00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ПОСТАНОВЛЕНИЕ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0"/>
        <w:jc w:val="center"/>
        <w:spacing w:after="0" w:line="283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ind w:left="0" w:right="0" w:firstLine="0"/>
        <w:jc w:val="both"/>
        <w:spacing w:after="0" w:line="283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«03» июля 2024 г.                                                                               № 185-П</w:t>
      </w:r>
      <w:r/>
    </w:p>
    <w:p>
      <w:pPr>
        <w:contextualSpacing/>
        <w:ind w:left="0" w:right="0" w:firstLine="0"/>
        <w:jc w:val="center"/>
        <w:spacing w:after="0" w:line="283" w:lineRule="atLeast"/>
        <w:tabs>
          <w:tab w:val="left" w:pos="5103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eastAsia="en-US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Об организации обязательных и исправительных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работ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на территории муниципального округа Красноселькупский район 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left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tabs>
          <w:tab w:val="left" w:pos="4266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Федерации,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статьей 32.13 Кодекса об административных правонарушениях Российской Федерации</w:t>
      </w:r>
      <w:r>
        <w:rPr>
          <w:rFonts w:ascii="Liberation Sans" w:hAnsi="Liberation Sans" w:eastAsia="Liberation Sans" w:cs="Liberation Sans"/>
          <w:bCs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 Уставом муниципального округа Красносельк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упский район Ямало-Ненецкого автономного округа,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Администрация Красноселькупского района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постановляет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 Утвердить: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Перечень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организаций и видов обязательных работ для отбывания наказания в виде обязательных работ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 совершение преступлений и административных правонарушений на территории муниципального округа Красноселькупский район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согласно приложению № 1 к настоящему постановлению;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1.2. Перечень организаций для отбывания наказания в виде исправительных работ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 территории муниципального округа Красноселькупский район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согласно приложению № 2 к настоящему постановлению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2. Рекомендовать руководителям организаций, указанных в приложениях к настоящему постановлению, обеспечивать контроль за выполнением работ лицами, которым назначено на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казание в виде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обязательных и (или) исправительных работ, своевременно уведомлять Отдел судебных приставов по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Красноселькупскому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району Федеральной службы судебных приставов по Ямало-Ненецкому автономному округу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(или)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Пуровский межрайонный филиал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Федерального казенного учреждения «Уголовно-исполнительная инспекция Управления Федеральной службы исполнения наказаний по Ямало-Ненецкому автономному округу»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количестве отработанных часов или об уклонении этих лиц от отбывания обязательных и (или) исправительных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работ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Рекомендовать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Отделу судебных приставов по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Красноселькупскому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району Федеральной службы судебных приставов по Ямало-Ненецкому автономному округу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, Пуровскому межрайонному филиалу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Ямало-Ненецкому автономному округу»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своевременно информировать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Администрацию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Красноселькупского района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 необходимости внесения изменений в утвержденный перечень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мест для отбывания наказания в виде исправительных и обязательных работ на территории муниципального округа Красноселькупский район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4. Признать утратившим силу постановление Администрации Красноселькупского района от 07.02.2024 № 32-П 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Об определении Перечня мест для отбывания наказания в виде исправительных и обязательных работ на территории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муниципального округа Красноселькупский район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57" w:firstLine="709"/>
        <w:spacing w:line="283" w:lineRule="atLeast"/>
        <w:rPr>
          <w:rFonts w:ascii="Liberation Sans" w:hAnsi="Liberation Sans" w:cs="Liberation Sans"/>
          <w:color w:val="000000"/>
          <w:sz w:val="28"/>
          <w:szCs w:val="28"/>
          <w:highlight w:val="none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 Опубликовать настоящее постановление в газете «Северный край» и разместить на официальном сайте муниципального округа Красноселькупский район Ямало-Ненецкого автономного 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ind w:left="0" w:right="57" w:firstLine="709"/>
        <w:spacing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 w:eastAsia="ru-RU"/>
        </w:rPr>
        <w:t xml:space="preserve">6. 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 w:eastAsia="ru-RU"/>
        </w:rPr>
        <w:t xml:space="preserve">Настоящее постановление вступает в силу с момента его официального опубликования и распространяет свое действие на правоотношения, возникшие с 01 января 2024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spacing w:line="283" w:lineRule="atLeast"/>
        <w:tabs>
          <w:tab w:val="left" w:pos="1508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spacing w:line="283" w:lineRule="atLeast"/>
        <w:tabs>
          <w:tab w:val="left" w:pos="1508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spacing w:line="283" w:lineRule="atLeast"/>
        <w:tabs>
          <w:tab w:val="left" w:pos="1508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Start w:id="0" w:name="_GoBack"/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bookmarkEnd w:id="0"/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ind w:left="-142" w:right="57" w:firstLine="142"/>
        <w:spacing w:line="283" w:lineRule="atLeast"/>
        <w:tabs>
          <w:tab w:val="left" w:pos="7937" w:leader="none"/>
        </w:tabs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 w:eastAsia="ru-RU"/>
        </w:rPr>
        <w:t xml:space="preserve">Глава Красноселькупского района                                           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 w:eastAsia="ru-RU"/>
        </w:rPr>
        <w:t xml:space="preserve">Ю.В. Фишер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rPr>
          <w:rFonts w:ascii="Liberation Sans" w:hAnsi="Liberation Sans" w:cs="Liberation Sans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20" w:footer="72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681"/>
        <w:ind w:left="5102" w:right="0" w:firstLine="0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val="ru-RU"/>
        </w:rPr>
        <w:t xml:space="preserve">№ 1</w:t>
      </w:r>
      <w:r/>
    </w:p>
    <w:p>
      <w:pPr>
        <w:pStyle w:val="681"/>
        <w:ind w:left="5102" w:right="0" w:firstLine="0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pStyle w:val="681"/>
        <w:ind w:left="5102" w:right="0" w:firstLine="0"/>
        <w:rPr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УТВЕРЖДЕН</w:t>
      </w:r>
      <w:r>
        <w:rPr>
          <w:color w:val="000000" w:themeColor="text1"/>
        </w:rPr>
      </w:r>
      <w:r/>
    </w:p>
    <w:p>
      <w:pPr>
        <w:pStyle w:val="681"/>
        <w:ind w:left="5102" w:right="0" w:firstLine="0"/>
        <w:rPr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постановлением Администрации</w:t>
      </w:r>
      <w:r>
        <w:rPr>
          <w:color w:val="000000" w:themeColor="text1"/>
        </w:rPr>
      </w:r>
      <w:r/>
    </w:p>
    <w:p>
      <w:pPr>
        <w:pStyle w:val="681"/>
        <w:ind w:left="5102" w:right="0" w:firstLine="0"/>
        <w:rPr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Красноселькупского района</w:t>
      </w:r>
      <w:r>
        <w:rPr>
          <w:color w:val="000000" w:themeColor="text1"/>
        </w:rPr>
      </w:r>
      <w:r/>
    </w:p>
    <w:p>
      <w:pPr>
        <w:contextualSpacing/>
        <w:ind w:left="5102" w:right="0" w:firstLine="0"/>
        <w:jc w:val="both"/>
        <w:spacing w:after="0" w:line="17" w:lineRule="atLeast"/>
        <w:widowControl w:val="off"/>
        <w:rPr>
          <w:rFonts w:ascii="Liberation Sans" w:hAnsi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от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«03» июля 2024 г. № 185-П</w:t>
      </w:r>
      <w:r/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contextualSpacing/>
        <w:ind w:left="5102" w:right="0" w:firstLine="0"/>
        <w:jc w:val="both"/>
        <w:spacing w:after="0" w:line="17" w:lineRule="atLeast"/>
        <w:widowControl w:val="off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74"/>
        <w:contextualSpacing/>
        <w:ind w:left="5529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lang w:val="ru-RU"/>
        </w:rPr>
      </w:r>
      <w:r>
        <w:rPr>
          <w:b w:val="0"/>
          <w:bCs w:val="0"/>
        </w:rPr>
      </w:r>
      <w:r/>
    </w:p>
    <w:p>
      <w:pPr>
        <w:pStyle w:val="928"/>
        <w:contextualSpacing/>
        <w:ind w:left="0" w:right="0" w:firstLine="0"/>
        <w:jc w:val="center"/>
        <w:rPr>
          <w:rFonts w:ascii="Liberation Sans" w:hAnsi="Liberation Sans" w:eastAsia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ПЕРЕЧ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lang w:val="ru-RU"/>
        </w:rPr>
        <w:t xml:space="preserve">ЕНЬ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/>
    </w:p>
    <w:p>
      <w:pPr>
        <w:pStyle w:val="928"/>
        <w:contextualSpacing/>
        <w:ind w:left="0" w:right="0" w:firstLine="0"/>
        <w:jc w:val="center"/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ru-RU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организаций и видов обязательных работ для отбывания наказания </w:t>
      </w:r>
      <w:r/>
    </w:p>
    <w:p>
      <w:pPr>
        <w:pStyle w:val="928"/>
        <w:contextualSpacing/>
        <w:ind w:left="0" w:right="0" w:firstLine="0"/>
        <w:jc w:val="center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виде обязательных работ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 совершение преступлений и административных правонарушений на территории муниципального округа Красноселькупский район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</w:t>
      </w:r>
      <w:r/>
    </w:p>
    <w:p>
      <w:pPr>
        <w:pStyle w:val="928"/>
        <w:contextualSpacing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28"/>
        <w:contextualSpacing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807"/>
        <w:gridCol w:w="3398"/>
      </w:tblGrid>
      <w:tr>
        <w:trPr>
          <w:tblHeader/>
        </w:trPr>
        <w:tc>
          <w:tcPr>
            <w:tcW w:w="59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№ п/п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Наименование организаци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 / вид работ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Количество рабочих мест (ед.)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blHeader/>
        </w:trPr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1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2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1.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ООО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«Межмуниципальное хозяйственное предприятие Красноселькупского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района»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(с.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5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Погрузочно-разгрузочные работы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Промывка и дезинфекция уличных урн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Благоустройство, санитарная очистка и озеленение территории, побелка бордюров, цоколя, покраска скамеек, обрезка сухих веток деревьев, кустарников, окрашивание территории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Очистка территории от снега, наледи и льда, посыпка песком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Иные работы, выполнение которых не требует специальной квалификации и опыта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2.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ООО Агрофирма «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Толькинская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» (с. Толька)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Подсобные и вспомогательные работы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409"/>
        </w:trPr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jc w:val="left"/>
              <w:tabs>
                <w:tab w:val="left" w:pos="4634" w:leader="none"/>
              </w:tabs>
              <w:rPr>
                <w:rFonts w:ascii="Liberation Sans" w:hAnsi="Liberation Sans" w:cs="Liberation Sans"/>
                <w:sz w:val="28"/>
                <w:szCs w:val="28"/>
                <w:highlight w:val="none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Погрузка, выгрузка, перемещение вручную и на тележках (вагонетках) и укладка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Благоустройство, санитарная очистка и озеленение территории Агрофирмы, побелка бордюров, цоколя, покраска скамеек, обрезка сухих веток деревьев, кустарников, окрашивание территории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Очистка территории от снега, наледи и льда, посыпка песком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Иные работы, выполнение которых не требует специальной квалификации и опыта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3.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ООО «Ямал-Энерго» (с.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Ратта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Погрузочно-разгрузочные работы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Ремонт автомобильных дорог, проездов, тротуаров, уборка газонов от мусора, подметание тротуаров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Промывка и дезинфекция уличных урн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Благоустройство, санитарная очистка и озеленение территории, побелка бордюров, цоколя, покраска скамеек, обрезка сухих веток деревьев, кустарников, окрашивание территории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Очистка территории от снега, наледи и льда, посыпка песком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Иные работы, выполнение которых не требует специальной квалификации и опыта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ans" w:cs="Liberation Sans"/>
                <w:sz w:val="28"/>
                <w:szCs w:val="28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/>
          </w:p>
        </w:tc>
      </w:tr>
    </w:tbl>
    <w:p>
      <w:pPr>
        <w:ind w:left="5102" w:right="0" w:firstLine="0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</w:r>
      <w:r/>
    </w:p>
    <w:p>
      <w:pPr>
        <w:ind w:left="5102" w:right="0" w:firstLine="0"/>
        <w:rPr>
          <w:rFonts w:ascii="Liberation Sans" w:hAnsi="Liberation Sans" w:cs="Liberation Sans"/>
          <w:color w:val="000000"/>
          <w:sz w:val="28"/>
          <w:szCs w:val="28"/>
          <w:highlight w:val="none"/>
          <w:lang w:val="ru-RU"/>
        </w:rPr>
        <w:outlineLvl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</w:r>
      <w:r/>
    </w:p>
    <w:p>
      <w:pPr>
        <w:ind w:left="5102" w:right="0" w:firstLine="0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  <w:titlePg/>
        </w:sectPr>
        <w:outlineLvl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  <w:lang w:val="ru-RU"/>
        </w:rPr>
      </w:r>
      <w:r/>
    </w:p>
    <w:p>
      <w:pPr>
        <w:pStyle w:val="681"/>
        <w:ind w:left="5102" w:right="0" w:firstLine="0"/>
        <w:rPr>
          <w:rFonts w:ascii="Liberation Sans" w:hAnsi="Liberation Sans" w:cs="Liberation Sans"/>
          <w:color w:val="000000"/>
          <w:sz w:val="28"/>
          <w:highlight w:val="none"/>
          <w:lang w:val="ru-RU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lang w:val="ru-RU"/>
        </w:rPr>
        <w:t xml:space="preserve">№ 2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pStyle w:val="681"/>
        <w:ind w:left="5102" w:right="0" w:firstLine="0"/>
        <w:rPr>
          <w:rFonts w:ascii="Liberation Sans" w:hAnsi="Liberation Sans" w:cs="Liberation Sans"/>
          <w:color w:val="000000"/>
        </w:rPr>
        <w:outlineLvl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pStyle w:val="681"/>
        <w:ind w:left="5102" w:right="0" w:firstLine="0"/>
        <w:rPr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УТВЕРЖДЕН</w:t>
      </w:r>
      <w:r>
        <w:rPr>
          <w:color w:val="000000"/>
        </w:rPr>
      </w:r>
      <w:r/>
    </w:p>
    <w:p>
      <w:pPr>
        <w:pStyle w:val="681"/>
        <w:ind w:left="5102" w:right="0" w:firstLine="0"/>
        <w:rPr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постановлением Администрации</w:t>
      </w:r>
      <w:r>
        <w:rPr>
          <w:color w:val="000000"/>
        </w:rPr>
      </w:r>
      <w:r/>
    </w:p>
    <w:p>
      <w:pPr>
        <w:pStyle w:val="681"/>
        <w:ind w:left="5102" w:right="0" w:firstLine="0"/>
        <w:rPr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Красноселькупского района</w:t>
      </w:r>
      <w:r>
        <w:rPr>
          <w:color w:val="000000"/>
        </w:rPr>
      </w:r>
      <w:r/>
    </w:p>
    <w:p>
      <w:pPr>
        <w:contextualSpacing/>
        <w:ind w:left="5102" w:right="0" w:firstLine="0"/>
        <w:jc w:val="both"/>
        <w:spacing w:after="0" w:line="17" w:lineRule="atLeast"/>
        <w:widowControl w:val="off"/>
        <w:rPr>
          <w:rFonts w:ascii="Liberation Sans" w:hAnsi="Liberation Sans" w:cs="Liberation Sans"/>
          <w:b w:val="0"/>
          <w:color w:val="000000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от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«03» июля 2024 г. № 185-П</w:t>
      </w:r>
      <w:r/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contextualSpacing/>
        <w:ind w:left="5102" w:right="0" w:firstLine="0"/>
        <w:jc w:val="both"/>
        <w:spacing w:after="0" w:line="17" w:lineRule="atLeast"/>
        <w:widowControl w:val="off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74"/>
        <w:contextualSpacing/>
        <w:ind w:left="5529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lang w:val="ru-RU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928"/>
        <w:contextualSpacing/>
        <w:ind w:left="0" w:right="0" w:firstLine="0"/>
        <w:jc w:val="center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ПЕРЕЧ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lang w:val="ru-RU"/>
        </w:rPr>
        <w:t xml:space="preserve">ЕНЬ</w:t>
      </w: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/>
    </w:p>
    <w:p>
      <w:pPr>
        <w:pStyle w:val="928"/>
        <w:contextualSpacing/>
        <w:ind w:left="0" w:right="0" w:firstLine="0"/>
        <w:jc w:val="center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ru-RU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организаций для отбывания наказания в виде исправительных работ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 территории муниципального округа Красноселькупский район </w:t>
      </w:r>
      <w:r>
        <w:rPr>
          <w:rFonts w:ascii="Liberation Sans" w:hAnsi="Liberation Sans" w:eastAsia="Liberation Sans" w:cs="Liberation Sans"/>
          <w:color w:val="000000"/>
        </w:rPr>
      </w:r>
      <w:r/>
    </w:p>
    <w:p>
      <w:pPr>
        <w:pStyle w:val="928"/>
        <w:contextualSpacing/>
        <w:ind w:left="0" w:right="0" w:firstLine="0"/>
        <w:jc w:val="center"/>
        <w:rPr>
          <w:rFonts w:ascii="Liberation Sans" w:hAnsi="Liberation Sans" w:eastAsia="Liberation Sans" w:cs="Liberation Sans"/>
          <w:color w:val="000000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</w:t>
      </w:r>
      <w:r/>
    </w:p>
    <w:p>
      <w:pPr>
        <w:pStyle w:val="92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28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807"/>
        <w:gridCol w:w="3398"/>
      </w:tblGrid>
      <w:tr>
        <w:trPr>
          <w:tblHeader/>
        </w:trPr>
        <w:tc>
          <w:tcPr>
            <w:tcW w:w="59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№ п/п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Наименование организаци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и 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Количество рабочих мест (ед.)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blHeader/>
        </w:trPr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1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2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3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1.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ООО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«Межмуниципальное хозяйственное предприятие Красноселькупского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района»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            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(с.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Красноселькуп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5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2.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ООО Агрофирма «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Толькинская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» (с. Толька)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2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/>
        <w:tc>
          <w:tcPr>
            <w:tcW w:w="5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3.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ООО «Ямал-Энерго» (с.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Ратта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)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W w:w="339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2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</w:tbl>
    <w:p>
      <w:pPr>
        <w:pStyle w:val="874"/>
        <w:contextualSpacing/>
        <w:jc w:val="left"/>
        <w:tabs>
          <w:tab w:val="left" w:pos="333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74"/>
        <w:contextualSpacing/>
        <w:jc w:val="left"/>
        <w:tabs>
          <w:tab w:val="left" w:pos="3339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ru-RU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  <w:lang w:val="ru-RU"/>
      </w:rPr>
      <w:t xml:space="preserve">2</w:t>
    </w:r>
    <w:r>
      <w:rPr>
        <w:rFonts w:ascii="Liberation Sans" w:hAnsi="Liberation Sans" w:cs="Liberation Sans"/>
      </w:rPr>
    </w:r>
    <w:r/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862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2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 w:default="1">
    <w:name w:val="Normal"/>
    <w:qFormat/>
    <w:pPr>
      <w:jc w:val="both"/>
    </w:pPr>
    <w:rPr>
      <w:sz w:val="24"/>
    </w:rPr>
  </w:style>
  <w:style w:type="paragraph" w:styleId="682">
    <w:name w:val="Heading 1"/>
    <w:basedOn w:val="681"/>
    <w:next w:val="681"/>
    <w:link w:val="903"/>
    <w:uiPriority w:val="99"/>
    <w:qFormat/>
    <w:pPr>
      <w:ind w:right="-241" w:firstLine="720"/>
      <w:jc w:val="center"/>
      <w:keepNext/>
      <w:outlineLvl w:val="0"/>
    </w:pPr>
    <w:rPr>
      <w:sz w:val="28"/>
      <w:lang w:val="en-US" w:eastAsia="en-US"/>
    </w:rPr>
  </w:style>
  <w:style w:type="paragraph" w:styleId="683">
    <w:name w:val="Heading 2"/>
    <w:basedOn w:val="681"/>
    <w:next w:val="681"/>
    <w:link w:val="882"/>
    <w:uiPriority w:val="99"/>
    <w:qFormat/>
    <w:pPr>
      <w:jc w:val="center"/>
      <w:keepNext/>
      <w:outlineLvl w:val="1"/>
    </w:pPr>
    <w:rPr>
      <w:sz w:val="28"/>
      <w:lang w:val="en-US" w:eastAsia="en-US"/>
    </w:rPr>
  </w:style>
  <w:style w:type="paragraph" w:styleId="684">
    <w:name w:val="Heading 3"/>
    <w:basedOn w:val="681"/>
    <w:next w:val="681"/>
    <w:link w:val="901"/>
    <w:qFormat/>
    <w:pPr>
      <w:ind w:right="-241"/>
      <w:jc w:val="center"/>
      <w:keepNext/>
      <w:outlineLvl w:val="2"/>
    </w:pPr>
    <w:rPr>
      <w:color w:val="0000ff"/>
      <w:sz w:val="32"/>
      <w:lang w:val="en-US" w:eastAsia="en-US"/>
    </w:rPr>
  </w:style>
  <w:style w:type="paragraph" w:styleId="685">
    <w:name w:val="Heading 4"/>
    <w:basedOn w:val="681"/>
    <w:next w:val="681"/>
    <w:link w:val="923"/>
    <w:qFormat/>
    <w:pPr>
      <w:jc w:val="center"/>
      <w:keepNext/>
      <w:outlineLvl w:val="3"/>
    </w:pPr>
    <w:rPr>
      <w:b/>
    </w:rPr>
  </w:style>
  <w:style w:type="paragraph" w:styleId="686">
    <w:name w:val="Heading 5"/>
    <w:basedOn w:val="681"/>
    <w:next w:val="68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87">
    <w:name w:val="Heading 6"/>
    <w:basedOn w:val="681"/>
    <w:next w:val="681"/>
    <w:link w:val="915"/>
    <w:qFormat/>
    <w:pPr>
      <w:ind w:firstLine="709"/>
      <w:jc w:val="right"/>
      <w:keepNext/>
      <w:outlineLvl w:val="5"/>
    </w:pPr>
    <w:rPr>
      <w:color w:val="ff0000"/>
      <w:lang w:val="en-US" w:eastAsia="en-US"/>
    </w:rPr>
  </w:style>
  <w:style w:type="paragraph" w:styleId="688">
    <w:name w:val="Heading 7"/>
    <w:basedOn w:val="681"/>
    <w:next w:val="68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681"/>
    <w:next w:val="68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681"/>
    <w:next w:val="68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uiPriority w:val="10"/>
    <w:rPr>
      <w:sz w:val="48"/>
      <w:szCs w:val="48"/>
    </w:rPr>
  </w:style>
  <w:style w:type="character" w:styleId="699" w:customStyle="1">
    <w:name w:val="Subtitle Char"/>
    <w:uiPriority w:val="11"/>
    <w:rPr>
      <w:sz w:val="24"/>
      <w:szCs w:val="24"/>
    </w:rPr>
  </w:style>
  <w:style w:type="character" w:styleId="700" w:customStyle="1">
    <w:name w:val="Quote Char"/>
    <w:uiPriority w:val="29"/>
    <w:rPr>
      <w:i/>
    </w:rPr>
  </w:style>
  <w:style w:type="character" w:styleId="701" w:customStyle="1">
    <w:name w:val="Intense Quote Char"/>
    <w:uiPriority w:val="30"/>
    <w:rPr>
      <w:i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81"/>
    <w:uiPriority w:val="34"/>
    <w:qFormat/>
    <w:pPr>
      <w:ind w:left="708"/>
    </w:pPr>
    <w:rPr>
      <w:szCs w:val="24"/>
    </w:rPr>
  </w:style>
  <w:style w:type="paragraph" w:styleId="714">
    <w:name w:val="No Spacing"/>
    <w:link w:val="890"/>
    <w:uiPriority w:val="1"/>
    <w:qFormat/>
    <w:pPr>
      <w:jc w:val="both"/>
    </w:pPr>
    <w:rPr>
      <w:rFonts w:ascii="Calibri" w:hAnsi="Calibri"/>
      <w:sz w:val="22"/>
      <w:szCs w:val="22"/>
    </w:rPr>
  </w:style>
  <w:style w:type="paragraph" w:styleId="715">
    <w:name w:val="Title"/>
    <w:basedOn w:val="681"/>
    <w:next w:val="68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81"/>
    <w:next w:val="681"/>
    <w:link w:val="718"/>
    <w:uiPriority w:val="11"/>
    <w:qFormat/>
    <w:pPr>
      <w:spacing w:before="200" w:after="200"/>
    </w:pPr>
    <w:rPr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81"/>
    <w:next w:val="68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81"/>
    <w:next w:val="68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81"/>
    <w:link w:val="88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4" w:customStyle="1">
    <w:name w:val="Header Char"/>
    <w:uiPriority w:val="99"/>
  </w:style>
  <w:style w:type="paragraph" w:styleId="725">
    <w:name w:val="Footer"/>
    <w:basedOn w:val="681"/>
    <w:link w:val="88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6" w:customStyle="1">
    <w:name w:val="Footer Char"/>
    <w:uiPriority w:val="99"/>
  </w:style>
  <w:style w:type="paragraph" w:styleId="727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692"/>
    <w:uiPriority w:val="59"/>
    <w:tblPr/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5">
    <w:name w:val="Hyperlink"/>
    <w:unhideWhenUsed/>
    <w:rPr>
      <w:color w:val="0000ff"/>
      <w:u w:val="single"/>
    </w:rPr>
  </w:style>
  <w:style w:type="paragraph" w:styleId="856">
    <w:name w:val="footnote text"/>
    <w:basedOn w:val="68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81"/>
    <w:link w:val="860"/>
    <w:uiPriority w:val="99"/>
    <w:semiHidden/>
    <w:unhideWhenUsed/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81"/>
    <w:next w:val="681"/>
    <w:uiPriority w:val="39"/>
    <w:unhideWhenUsed/>
    <w:pPr>
      <w:spacing w:after="57"/>
    </w:pPr>
  </w:style>
  <w:style w:type="paragraph" w:styleId="863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64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65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66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67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68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69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70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  <w:rPr>
      <w:lang w:eastAsia="zh-CN"/>
    </w:rPr>
  </w:style>
  <w:style w:type="paragraph" w:styleId="872">
    <w:name w:val="table of figures"/>
    <w:basedOn w:val="681"/>
    <w:next w:val="681"/>
    <w:uiPriority w:val="99"/>
    <w:unhideWhenUsed/>
  </w:style>
  <w:style w:type="paragraph" w:styleId="873">
    <w:name w:val="Body Text"/>
    <w:basedOn w:val="681"/>
    <w:link w:val="924"/>
    <w:rPr>
      <w:sz w:val="28"/>
    </w:rPr>
  </w:style>
  <w:style w:type="paragraph" w:styleId="874">
    <w:name w:val="Body Text 2"/>
    <w:basedOn w:val="681"/>
    <w:link w:val="876"/>
    <w:rPr>
      <w:sz w:val="28"/>
      <w:lang w:val="en-US" w:eastAsia="en-US"/>
    </w:rPr>
  </w:style>
  <w:style w:type="paragraph" w:styleId="875">
    <w:name w:val="Body Text Indent"/>
    <w:basedOn w:val="681"/>
    <w:link w:val="925"/>
    <w:pPr>
      <w:ind w:right="-241" w:firstLine="720"/>
    </w:pPr>
    <w:rPr>
      <w:sz w:val="28"/>
    </w:rPr>
  </w:style>
  <w:style w:type="character" w:styleId="876" w:customStyle="1">
    <w:name w:val="Основной текст 2 Знак"/>
    <w:link w:val="874"/>
    <w:rPr>
      <w:sz w:val="28"/>
    </w:rPr>
  </w:style>
  <w:style w:type="character" w:styleId="877" w:customStyle="1">
    <w:name w:val="Гипертекстовая ссылка"/>
    <w:uiPriority w:val="99"/>
    <w:rPr>
      <w:color w:val="106bbe"/>
    </w:rPr>
  </w:style>
  <w:style w:type="paragraph" w:styleId="878" w:customStyle="1">
    <w:name w:val="Обычный (веб)"/>
    <w:basedOn w:val="681"/>
    <w:unhideWhenUsed/>
    <w:pPr>
      <w:spacing w:before="100" w:beforeAutospacing="1" w:after="100" w:afterAutospacing="1"/>
    </w:pPr>
    <w:rPr>
      <w:szCs w:val="24"/>
    </w:rPr>
  </w:style>
  <w:style w:type="paragraph" w:styleId="879" w:customStyle="1">
    <w:name w:val="Нормальный (таблица)"/>
    <w:basedOn w:val="681"/>
    <w:next w:val="681"/>
    <w:uiPriority w:val="99"/>
    <w:rPr>
      <w:rFonts w:ascii="Arial" w:hAnsi="Arial" w:cs="Arial"/>
      <w:szCs w:val="24"/>
    </w:rPr>
  </w:style>
  <w:style w:type="paragraph" w:styleId="880" w:customStyle="1">
    <w:name w:val="Прижатый влево"/>
    <w:basedOn w:val="681"/>
    <w:next w:val="681"/>
    <w:uiPriority w:val="99"/>
    <w:rPr>
      <w:rFonts w:ascii="Arial" w:hAnsi="Arial" w:cs="Arial"/>
      <w:szCs w:val="24"/>
    </w:rPr>
  </w:style>
  <w:style w:type="paragraph" w:styleId="881" w:customStyle="1">
    <w:name w:val="Заголовок2"/>
    <w:basedOn w:val="683"/>
    <w:pPr>
      <w:ind w:firstLine="567"/>
      <w:keepLines/>
      <w:spacing w:line="276" w:lineRule="auto"/>
    </w:pPr>
    <w:rPr>
      <w:rFonts w:ascii="Cambria" w:hAnsi="Cambria"/>
      <w:b/>
      <w:bCs/>
      <w:color w:val="c0504d"/>
      <w:szCs w:val="26"/>
    </w:rPr>
  </w:style>
  <w:style w:type="character" w:styleId="882" w:customStyle="1">
    <w:name w:val="Заголовок 2 Знак"/>
    <w:link w:val="683"/>
    <w:uiPriority w:val="99"/>
    <w:rPr>
      <w:sz w:val="28"/>
    </w:rPr>
  </w:style>
  <w:style w:type="character" w:styleId="883" w:customStyle="1">
    <w:name w:val="field-content"/>
    <w:basedOn w:val="691"/>
  </w:style>
  <w:style w:type="character" w:styleId="884">
    <w:name w:val="Strong"/>
    <w:uiPriority w:val="22"/>
    <w:qFormat/>
    <w:rPr>
      <w:b/>
      <w:bCs/>
    </w:rPr>
  </w:style>
  <w:style w:type="character" w:styleId="885" w:customStyle="1">
    <w:name w:val="Верхний колонтитул Знак"/>
    <w:link w:val="723"/>
    <w:uiPriority w:val="99"/>
    <w:rPr>
      <w:sz w:val="24"/>
    </w:rPr>
  </w:style>
  <w:style w:type="character" w:styleId="886" w:customStyle="1">
    <w:name w:val="Нижний колонтитул Знак"/>
    <w:link w:val="725"/>
    <w:uiPriority w:val="99"/>
    <w:rPr>
      <w:sz w:val="24"/>
    </w:rPr>
  </w:style>
  <w:style w:type="paragraph" w:styleId="887" w:customStyle="1">
    <w:name w:val="msonormalbullet1.gif"/>
    <w:basedOn w:val="681"/>
    <w:pPr>
      <w:jc w:val="left"/>
      <w:spacing w:before="100" w:beforeAutospacing="1" w:after="100" w:afterAutospacing="1"/>
    </w:pPr>
    <w:rPr>
      <w:szCs w:val="24"/>
    </w:rPr>
  </w:style>
  <w:style w:type="paragraph" w:styleId="888" w:customStyle="1">
    <w:name w:val="msonormalbullet2.gif"/>
    <w:basedOn w:val="681"/>
    <w:pPr>
      <w:jc w:val="left"/>
      <w:spacing w:before="100" w:beforeAutospacing="1" w:after="100" w:afterAutospacing="1"/>
    </w:pPr>
    <w:rPr>
      <w:szCs w:val="24"/>
    </w:rPr>
  </w:style>
  <w:style w:type="paragraph" w:styleId="889" w:customStyle="1">
    <w:name w:val="msonormalbullet3.gif"/>
    <w:basedOn w:val="681"/>
    <w:pPr>
      <w:jc w:val="left"/>
      <w:spacing w:before="100" w:beforeAutospacing="1" w:after="100" w:afterAutospacing="1"/>
    </w:pPr>
    <w:rPr>
      <w:szCs w:val="24"/>
    </w:rPr>
  </w:style>
  <w:style w:type="character" w:styleId="890" w:customStyle="1">
    <w:name w:val="Без интервала Знак"/>
    <w:link w:val="714"/>
    <w:uiPriority w:val="1"/>
    <w:rPr>
      <w:rFonts w:ascii="Calibri" w:hAnsi="Calibri"/>
      <w:sz w:val="22"/>
      <w:szCs w:val="22"/>
      <w:lang w:val="ru-RU" w:eastAsia="ru-RU" w:bidi="ar-SA"/>
    </w:rPr>
  </w:style>
  <w:style w:type="character" w:styleId="891" w:customStyle="1">
    <w:name w:val="Цветовое выделение"/>
    <w:uiPriority w:val="99"/>
    <w:rPr>
      <w:b/>
      <w:bCs/>
      <w:color w:val="000080"/>
    </w:rPr>
  </w:style>
  <w:style w:type="paragraph" w:styleId="892" w:customStyle="1">
    <w:name w:val="Таблицы (моноширинный)"/>
    <w:basedOn w:val="681"/>
    <w:next w:val="681"/>
    <w:uiPriority w:val="99"/>
    <w:pPr>
      <w:widowControl w:val="off"/>
    </w:pPr>
    <w:rPr>
      <w:rFonts w:ascii="Courier New" w:hAnsi="Courier New" w:cs="Courier New"/>
      <w:szCs w:val="24"/>
    </w:rPr>
  </w:style>
  <w:style w:type="paragraph" w:styleId="893" w:customStyle="1">
    <w:name w:val="ConsPlusCell"/>
    <w:pPr>
      <w:widowControl w:val="off"/>
    </w:pPr>
    <w:rPr>
      <w:rFonts w:ascii="Arial" w:hAnsi="Arial" w:cs="Arial"/>
    </w:rPr>
  </w:style>
  <w:style w:type="table" w:styleId="894">
    <w:name w:val="Table Web 1"/>
    <w:basedOn w:val="692"/>
    <w:tblPr/>
  </w:style>
  <w:style w:type="table" w:styleId="895">
    <w:name w:val="Table Web 2"/>
    <w:basedOn w:val="692"/>
    <w:tblPr/>
  </w:style>
  <w:style w:type="table" w:styleId="896">
    <w:name w:val="Table Web 3"/>
    <w:basedOn w:val="692"/>
    <w:tblPr/>
  </w:style>
  <w:style w:type="table" w:styleId="897">
    <w:name w:val="Table Elegant"/>
    <w:basedOn w:val="692"/>
    <w:tblPr/>
  </w:style>
  <w:style w:type="character" w:styleId="898">
    <w:name w:val="FollowedHyperlink"/>
    <w:rPr>
      <w:color w:val="800080"/>
      <w:u w:val="single"/>
    </w:rPr>
  </w:style>
  <w:style w:type="paragraph" w:styleId="899" w:customStyle="1">
    <w:name w:val="ConsPlusTitle"/>
    <w:pPr>
      <w:widowControl w:val="off"/>
    </w:pPr>
    <w:rPr>
      <w:b/>
      <w:bCs/>
      <w:sz w:val="24"/>
      <w:szCs w:val="24"/>
    </w:rPr>
  </w:style>
  <w:style w:type="paragraph" w:styleId="900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character" w:styleId="901" w:customStyle="1">
    <w:name w:val="Заголовок 3 Знак"/>
    <w:link w:val="684"/>
    <w:rPr>
      <w:color w:val="0000ff"/>
      <w:sz w:val="32"/>
    </w:rPr>
  </w:style>
  <w:style w:type="paragraph" w:styleId="902" w:customStyle="1">
    <w:name w:val="Заголовок статьи"/>
    <w:basedOn w:val="681"/>
    <w:next w:val="681"/>
    <w:uiPriority w:val="99"/>
    <w:pPr>
      <w:ind w:left="1612" w:hanging="892"/>
    </w:pPr>
    <w:rPr>
      <w:rFonts w:ascii="Arial" w:hAnsi="Arial" w:cs="Arial"/>
      <w:szCs w:val="24"/>
    </w:rPr>
  </w:style>
  <w:style w:type="character" w:styleId="903" w:customStyle="1">
    <w:name w:val="Заголовок 1 Знак"/>
    <w:link w:val="682"/>
    <w:uiPriority w:val="99"/>
    <w:rPr>
      <w:sz w:val="28"/>
    </w:rPr>
  </w:style>
  <w:style w:type="character" w:styleId="904" w:customStyle="1">
    <w:name w:val="Основной текст (3) Exact"/>
    <w:rPr>
      <w:rFonts w:ascii="Times New Roman" w:hAnsi="Times New Roman" w:eastAsia="Times New Roman" w:cs="Times New Roman"/>
      <w:spacing w:val="4"/>
      <w:sz w:val="20"/>
      <w:szCs w:val="20"/>
      <w:u w:val="none"/>
    </w:rPr>
  </w:style>
  <w:style w:type="character" w:styleId="905" w:customStyle="1">
    <w:name w:val="Основной текст (3)_"/>
    <w:link w:val="906"/>
    <w:rPr>
      <w:sz w:val="21"/>
      <w:szCs w:val="21"/>
      <w:shd w:val="clear" w:color="auto" w:fill="ffffff"/>
    </w:rPr>
  </w:style>
  <w:style w:type="paragraph" w:styleId="906" w:customStyle="1">
    <w:name w:val="Основной текст (3)"/>
    <w:basedOn w:val="681"/>
    <w:link w:val="905"/>
    <w:pPr>
      <w:jc w:val="left"/>
      <w:spacing w:line="0" w:lineRule="atLeast"/>
      <w:shd w:val="clear" w:color="auto" w:fill="ffffff"/>
      <w:widowControl w:val="off"/>
    </w:pPr>
    <w:rPr>
      <w:sz w:val="21"/>
      <w:szCs w:val="21"/>
      <w:lang w:val="en-US" w:eastAsia="en-US"/>
    </w:rPr>
  </w:style>
  <w:style w:type="character" w:styleId="907" w:customStyle="1">
    <w:name w:val="Подпись к таблице_"/>
    <w:link w:val="908"/>
    <w:rPr>
      <w:b/>
      <w:bCs/>
      <w:shd w:val="clear" w:color="auto" w:fill="ffffff"/>
    </w:rPr>
  </w:style>
  <w:style w:type="paragraph" w:styleId="908" w:customStyle="1">
    <w:name w:val="Подпись к таблице"/>
    <w:basedOn w:val="681"/>
    <w:link w:val="907"/>
    <w:pPr>
      <w:jc w:val="left"/>
      <w:spacing w:line="0" w:lineRule="atLeast"/>
      <w:shd w:val="clear" w:color="auto" w:fill="ffffff"/>
      <w:widowControl w:val="off"/>
    </w:pPr>
    <w:rPr>
      <w:b/>
      <w:bCs/>
      <w:sz w:val="20"/>
      <w:lang w:val="en-US" w:eastAsia="en-US"/>
    </w:rPr>
  </w:style>
  <w:style w:type="character" w:styleId="909" w:customStyle="1">
    <w:name w:val="Основной текст_"/>
    <w:link w:val="911"/>
    <w:rPr>
      <w:sz w:val="27"/>
      <w:szCs w:val="27"/>
      <w:shd w:val="clear" w:color="auto" w:fill="ffffff"/>
    </w:rPr>
  </w:style>
  <w:style w:type="character" w:styleId="910" w:customStyle="1">
    <w:name w:val="Основной текст + 10;5 pt"/>
    <w:rPr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paragraph" w:styleId="911" w:customStyle="1">
    <w:name w:val="Основной текст3"/>
    <w:basedOn w:val="681"/>
    <w:link w:val="909"/>
    <w:pPr>
      <w:ind w:hanging="460"/>
      <w:jc w:val="center"/>
      <w:spacing w:after="240" w:line="317" w:lineRule="exact"/>
      <w:shd w:val="clear" w:color="auto" w:fill="ffffff"/>
      <w:widowControl w:val="off"/>
    </w:pPr>
    <w:rPr>
      <w:sz w:val="27"/>
      <w:szCs w:val="27"/>
      <w:lang w:val="en-US" w:eastAsia="en-US"/>
    </w:rPr>
  </w:style>
  <w:style w:type="character" w:styleId="912" w:customStyle="1">
    <w:name w:val="Основной текст (2)_"/>
    <w:link w:val="914"/>
    <w:rPr>
      <w:b/>
      <w:bCs/>
      <w:sz w:val="26"/>
      <w:szCs w:val="26"/>
      <w:shd w:val="clear" w:color="auto" w:fill="ffffff"/>
    </w:rPr>
  </w:style>
  <w:style w:type="character" w:styleId="913" w:customStyle="1">
    <w:name w:val="Основной текст (2) Exact"/>
    <w:rPr>
      <w:rFonts w:ascii="Times New Roman" w:hAnsi="Times New Roman" w:eastAsia="Times New Roman" w:cs="Times New Roman"/>
      <w:b/>
      <w:bCs/>
      <w:spacing w:val="5"/>
      <w:u w:val="none"/>
    </w:rPr>
  </w:style>
  <w:style w:type="paragraph" w:styleId="914" w:customStyle="1">
    <w:name w:val="Основной текст (2)"/>
    <w:basedOn w:val="681"/>
    <w:link w:val="912"/>
    <w:pPr>
      <w:jc w:val="center"/>
      <w:spacing w:before="240" w:after="360" w:line="0" w:lineRule="atLeast"/>
      <w:shd w:val="clear" w:color="auto" w:fill="ffffff"/>
      <w:widowControl w:val="off"/>
    </w:pPr>
    <w:rPr>
      <w:b/>
      <w:bCs/>
      <w:sz w:val="26"/>
      <w:szCs w:val="26"/>
      <w:lang w:val="en-US" w:eastAsia="en-US"/>
    </w:rPr>
  </w:style>
  <w:style w:type="character" w:styleId="915" w:customStyle="1">
    <w:name w:val="Заголовок 6 Знак"/>
    <w:link w:val="687"/>
    <w:rPr>
      <w:color w:val="ff0000"/>
      <w:sz w:val="24"/>
    </w:rPr>
  </w:style>
  <w:style w:type="character" w:styleId="916" w:customStyle="1">
    <w:name w:val="Текст выноски Знак"/>
    <w:link w:val="917"/>
    <w:uiPriority w:val="99"/>
    <w:rPr>
      <w:rFonts w:ascii="Tahoma" w:hAnsi="Tahoma" w:cs="Tahoma"/>
      <w:sz w:val="16"/>
      <w:szCs w:val="16"/>
    </w:rPr>
  </w:style>
  <w:style w:type="paragraph" w:styleId="917">
    <w:name w:val="Balloon Text"/>
    <w:basedOn w:val="681"/>
    <w:link w:val="916"/>
    <w:uiPriority w:val="99"/>
    <w:unhideWhenUsed/>
    <w:pPr>
      <w:jc w:val="left"/>
    </w:pPr>
    <w:rPr>
      <w:rFonts w:ascii="Tahoma" w:hAnsi="Tahoma"/>
      <w:sz w:val="16"/>
      <w:szCs w:val="16"/>
      <w:lang w:val="en-US" w:eastAsia="en-US"/>
    </w:rPr>
  </w:style>
  <w:style w:type="character" w:styleId="918" w:customStyle="1">
    <w:name w:val="Текст выноски Знак1"/>
    <w:rPr>
      <w:rFonts w:ascii="Tahoma" w:hAnsi="Tahoma" w:cs="Tahoma"/>
      <w:sz w:val="16"/>
      <w:szCs w:val="16"/>
    </w:rPr>
  </w:style>
  <w:style w:type="paragraph" w:styleId="919" w:customStyle="1">
    <w:name w:val="Обычный1"/>
    <w:pPr>
      <w:widowControl w:val="off"/>
    </w:pPr>
  </w:style>
  <w:style w:type="character" w:styleId="920" w:customStyle="1">
    <w:name w:val="a0"/>
    <w:basedOn w:val="691"/>
  </w:style>
  <w:style w:type="paragraph" w:styleId="921" w:customStyle="1">
    <w:name w:val="Название"/>
    <w:basedOn w:val="681"/>
    <w:link w:val="922"/>
    <w:uiPriority w:val="10"/>
    <w:qFormat/>
    <w:pPr>
      <w:jc w:val="left"/>
      <w:spacing w:before="100" w:beforeAutospacing="1" w:after="100" w:afterAutospacing="1"/>
    </w:pPr>
    <w:rPr>
      <w:szCs w:val="24"/>
      <w:lang w:val="en-US" w:eastAsia="en-US"/>
    </w:rPr>
  </w:style>
  <w:style w:type="character" w:styleId="922" w:customStyle="1">
    <w:name w:val="Название Знак"/>
    <w:link w:val="921"/>
    <w:uiPriority w:val="10"/>
    <w:rPr>
      <w:sz w:val="24"/>
      <w:szCs w:val="24"/>
    </w:rPr>
  </w:style>
  <w:style w:type="character" w:styleId="923" w:customStyle="1">
    <w:name w:val="Заголовок 4 Знак"/>
    <w:link w:val="685"/>
    <w:rPr>
      <w:b/>
      <w:sz w:val="24"/>
    </w:rPr>
  </w:style>
  <w:style w:type="character" w:styleId="924" w:customStyle="1">
    <w:name w:val="Основной текст Знак"/>
    <w:link w:val="873"/>
    <w:rPr>
      <w:sz w:val="28"/>
    </w:rPr>
  </w:style>
  <w:style w:type="character" w:styleId="925" w:customStyle="1">
    <w:name w:val="Основной текст с отступом Знак"/>
    <w:link w:val="875"/>
    <w:rPr>
      <w:sz w:val="28"/>
    </w:rPr>
  </w:style>
  <w:style w:type="character" w:styleId="926" w:customStyle="1">
    <w:name w:val="annotation"/>
    <w:basedOn w:val="691"/>
  </w:style>
  <w:style w:type="character" w:styleId="927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928" w:customStyle="1">
    <w:name w:val="Основной текст 21"/>
    <w:pPr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val="en-US" w:eastAsia="en-US"/>
    </w:rPr>
  </w:style>
  <w:style w:type="paragraph" w:styleId="929" w:customStyle="1">
    <w:name w:val="Основной текст"/>
    <w:basedOn w:val="843"/>
    <w:next w:val="860"/>
    <w:link w:val="84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tabs>
        <w:tab w:val="left" w:pos="700" w:leader="none"/>
        <w:tab w:val="left" w:pos="90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 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Записоцкий</dc:creator>
  <cp:keywords/>
  <dc:description/>
  <cp:revision>28</cp:revision>
  <dcterms:created xsi:type="dcterms:W3CDTF">2016-12-27T11:40:00Z</dcterms:created>
  <dcterms:modified xsi:type="dcterms:W3CDTF">2024-07-03T09:51:18Z</dcterms:modified>
  <cp:version>917504</cp:version>
</cp:coreProperties>
</file>