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contextualSpacing/>
        <w:jc w:val="center"/>
        <w:spacing w:line="283" w:lineRule="atLeast"/>
        <w:tabs>
          <w:tab w:val="left" w:pos="18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0365" cy="73365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0365" cy="73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5pt;height:57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5"/>
        <w:contextualSpacing/>
        <w:jc w:val="center"/>
        <w:spacing w:line="283" w:lineRule="atLeast"/>
        <w:tabs>
          <w:tab w:val="left" w:pos="180" w:leader="none"/>
        </w:tabs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АДМИНИСТРАЦИЯ КРАСНОСЕЛЬКУПСКОГО РАЙОНА</w:t>
      </w:r>
      <w:r>
        <w:rPr>
          <w:rFonts w:ascii="Liberation Sans" w:hAnsi="Liberation Sans" w:cs="Liberation Sans"/>
        </w:rPr>
      </w:r>
      <w:r/>
    </w:p>
    <w:p>
      <w:pPr>
        <w:pStyle w:val="855"/>
        <w:contextualSpacing/>
        <w:jc w:val="center"/>
        <w:spacing w:line="283" w:lineRule="atLeast"/>
        <w:tabs>
          <w:tab w:val="left" w:pos="180" w:leader="none"/>
        </w:tabs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ПОСТАНОВЛЕНИЕ</w:t>
      </w:r>
      <w:r>
        <w:rPr>
          <w:rFonts w:ascii="Liberation Sans" w:hAnsi="Liberation Sans" w:cs="Liberation Sans"/>
        </w:rPr>
      </w:r>
      <w:r/>
    </w:p>
    <w:p>
      <w:pPr>
        <w:contextualSpacing/>
        <w:jc w:val="both"/>
        <w:spacing w:line="283" w:lineRule="atLeast"/>
        <w:tabs>
          <w:tab w:val="left" w:pos="180" w:leader="none"/>
        </w:tabs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contextualSpacing/>
        <w:jc w:val="both"/>
        <w:spacing w:line="283" w:lineRule="atLeast"/>
        <w:tabs>
          <w:tab w:val="left" w:pos="180" w:leader="none"/>
        </w:tabs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«22» мая 2024 г.                                                                                 № 155-П</w:t>
      </w:r>
      <w:r/>
    </w:p>
    <w:p>
      <w:pPr>
        <w:pStyle w:val="855"/>
        <w:contextualSpacing/>
        <w:jc w:val="center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с. Красноселькуп</w:t>
      </w:r>
      <w:r>
        <w:rPr>
          <w:rFonts w:ascii="Liberation Sans" w:hAnsi="Liberation Sans" w:cs="Liberation Sans"/>
        </w:rPr>
      </w:r>
      <w:r/>
    </w:p>
    <w:p>
      <w:pPr>
        <w:pStyle w:val="855"/>
        <w:contextualSpacing/>
        <w:jc w:val="center"/>
        <w:spacing w:line="283" w:lineRule="atLeast"/>
        <w:shd w:val="clear" w:color="auto" w:fill="ffffff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55"/>
        <w:contextualSpacing/>
        <w:jc w:val="center"/>
        <w:spacing w:line="283" w:lineRule="atLeast"/>
        <w:shd w:val="clear" w:color="auto" w:fill="ffffff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55"/>
        <w:contextualSpacing/>
        <w:jc w:val="center"/>
        <w:spacing w:line="283" w:lineRule="atLeast"/>
        <w:shd w:val="clear" w:color="auto" w:fill="ffffff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_Hlk100753133"/>
      <w:r>
        <w:rPr>
          <w:rFonts w:ascii="Liberation Sans" w:hAnsi="Liberation Sans" w:cs="Liberation Sans"/>
          <w:sz w:val="28"/>
          <w:szCs w:val="28"/>
        </w:rPr>
      </w:r>
      <w:bookmarkStart w:id="1" w:name="_Hlk100752091"/>
      <w:r>
        <w:rPr>
          <w:rFonts w:ascii="Liberation Sans" w:hAnsi="Liberation Sans" w:cs="Liberation Sans"/>
          <w:sz w:val="28"/>
          <w:szCs w:val="28"/>
        </w:rPr>
      </w:r>
      <w:bookmarkStart w:id="2" w:name="_Hlk100676466"/>
      <w:r>
        <w:rPr>
          <w:rFonts w:ascii="Liberation Sans" w:hAnsi="Liberation Sans" w:cs="Liberation Sans"/>
          <w:b/>
          <w:bCs/>
          <w:sz w:val="28"/>
          <w:szCs w:val="28"/>
        </w:rPr>
        <w:t xml:space="preserve">О внесении изменени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й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 </w:t>
      </w:r>
      <w:bookmarkStart w:id="3" w:name="_Hlk103680055"/>
      <w:r>
        <w:rPr>
          <w:rFonts w:ascii="Liberation Sans" w:hAnsi="Liberation Sans" w:cs="Liberation Sans"/>
          <w:b/>
          <w:bCs/>
          <w:sz w:val="28"/>
          <w:szCs w:val="28"/>
        </w:rPr>
        <w:t xml:space="preserve">в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приложения №№ 1, 2, 3, утвержденные постановлением Администрации Красноселькупского района</w:t>
      </w:r>
      <w:r>
        <w:rPr>
          <w:rFonts w:ascii="Liberation Sans" w:hAnsi="Liberation Sans" w:cs="Liberation Sans"/>
        </w:rPr>
      </w:r>
      <w:r/>
    </w:p>
    <w:p>
      <w:pPr>
        <w:pStyle w:val="855"/>
        <w:contextualSpacing/>
        <w:jc w:val="center"/>
        <w:spacing w:line="283" w:lineRule="atLeast"/>
        <w:shd w:val="clear" w:color="auto" w:fill="ffffff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о</w:t>
      </w:r>
      <w:r>
        <w:rPr>
          <w:rFonts w:ascii="Liberation Sans" w:hAnsi="Liberation Sans" w:cs="Liberation Sans"/>
          <w:b/>
          <w:bCs/>
          <w:sz w:val="28"/>
          <w:szCs w:val="28"/>
        </w:rPr>
        <w:t xml:space="preserve">т 03 мая 2023 года № 127-П</w:t>
      </w:r>
      <w:r>
        <w:rPr>
          <w:rFonts w:ascii="Liberation Sans" w:hAnsi="Liberation Sans" w:cs="Liberation Sans"/>
        </w:rPr>
      </w:r>
      <w:r/>
    </w:p>
    <w:p>
      <w:pPr>
        <w:pStyle w:val="855"/>
        <w:contextualSpacing/>
        <w:jc w:val="center"/>
        <w:spacing w:line="283" w:lineRule="atLeas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bookmarkEnd w:id="0"/>
      <w:r>
        <w:rPr>
          <w:rFonts w:ascii="Liberation Sans" w:hAnsi="Liberation Sans" w:cs="Liberation Sans"/>
        </w:rPr>
      </w:r>
      <w:r/>
    </w:p>
    <w:p>
      <w:pPr>
        <w:pStyle w:val="855"/>
        <w:contextualSpacing/>
        <w:jc w:val="center"/>
        <w:spacing w:line="283" w:lineRule="atLeas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Times New Roman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55"/>
        <w:contextualSpacing/>
        <w:ind w:firstLine="708"/>
        <w:jc w:val="both"/>
        <w:spacing w:line="283" w:lineRule="atLeast"/>
        <w:rPr>
          <w:rFonts w:ascii="Liberation Sans" w:hAnsi="Liberation Sans" w:cs="Liberation Sans"/>
          <w:color w:val="111111"/>
          <w:sz w:val="28"/>
          <w:szCs w:val="28"/>
          <w:shd w:val="clear" w:color="auto" w:fill="ffffff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  <w:t xml:space="preserve">В целях уточнения положений предоставления компенсации затрат за наем (поднаем) жилых помещений гражданам, осуществляющим педагогическую деятельность в образовательных организациях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,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внесения изменений в с</w:t>
      </w:r>
      <w:r>
        <w:rPr>
          <w:rFonts w:ascii="Liberation Sans" w:hAnsi="Liberation Sans" w:cs="Liberation Sans"/>
          <w:color w:val="1a1a1a"/>
          <w:sz w:val="28"/>
          <w:szCs w:val="28"/>
        </w:rPr>
        <w:t xml:space="preserve">остав комиссии по предоставлению компенсации затрат за наем (поднаем) жилых помещений гражданам,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руководствуясь Уставом муниципального округа Красноселькупский район Ямало-Ненецкого автономного округа,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Администрация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Красноселькупского района </w:t>
      </w:r>
      <w:r>
        <w:rPr>
          <w:rFonts w:ascii="Liberation Sans" w:hAnsi="Liberation Sans" w:cs="Liberation Sans"/>
          <w:b/>
          <w:bCs/>
          <w:color w:val="111111"/>
          <w:sz w:val="28"/>
          <w:szCs w:val="28"/>
          <w:shd w:val="clear" w:color="auto" w:fill="ffffff"/>
        </w:rPr>
        <w:t xml:space="preserve">постановляет</w:t>
      </w:r>
      <w:r>
        <w:rPr>
          <w:rFonts w:ascii="Liberation Sans" w:hAnsi="Liberation Sans" w:cs="Liberation Sans"/>
          <w:color w:val="111111"/>
          <w:sz w:val="28"/>
          <w:szCs w:val="28"/>
          <w:shd w:val="clear" w:color="auto" w:fill="ffffff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55"/>
        <w:contextualSpacing/>
        <w:ind w:firstLine="709"/>
        <w:jc w:val="both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1. </w:t>
      </w:r>
      <w:r>
        <w:rPr>
          <w:rFonts w:ascii="Liberation Sans" w:hAnsi="Liberation Sans" w:cs="Liberation Sans"/>
          <w:sz w:val="28"/>
          <w:szCs w:val="28"/>
        </w:rPr>
        <w:t xml:space="preserve">Утвердить прилагаемые изменения, которые вносятся в при</w:t>
      </w:r>
      <w:r>
        <w:rPr>
          <w:rFonts w:ascii="Liberation Sans" w:hAnsi="Liberation Sans" w:cs="Liberation Sans"/>
          <w:sz w:val="28"/>
          <w:szCs w:val="28"/>
        </w:rPr>
        <w:t xml:space="preserve">лож</w:t>
      </w:r>
      <w:r>
        <w:rPr>
          <w:rFonts w:ascii="Liberation Sans" w:hAnsi="Liberation Sans" w:cs="Liberation Sans"/>
          <w:sz w:val="28"/>
          <w:szCs w:val="28"/>
        </w:rPr>
        <w:t xml:space="preserve">ения №№ 1, 2, 3, утвержденные постановлением Администрации Красноселькупского района от 03 мая 2023 года № 127-П «Об установлении дополнительной меры социальной поддержки гражданам, осуществляющим педагогическую деятельность в образовательных организациях»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855"/>
        <w:contextualSpacing/>
        <w:ind w:firstLine="709"/>
        <w:jc w:val="both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2.</w:t>
      </w:r>
      <w:r>
        <w:rPr>
          <w:rFonts w:ascii="Liberation Sans" w:hAnsi="Liberation Sans" w:cs="Liberation Sans"/>
          <w:sz w:val="28"/>
          <w:szCs w:val="28"/>
        </w:rPr>
        <w:t xml:space="preserve"> Опубликовать настоящее постановление в газете «Северный край» и разместить на официальном сайте муниципального округа Красноселькупский район Ямало-Ненецкого автономного округа.</w:t>
      </w:r>
      <w:r>
        <w:rPr>
          <w:rFonts w:ascii="Liberation Sans" w:hAnsi="Liberation Sans" w:cs="Liberation Sans"/>
        </w:rPr>
      </w:r>
      <w:r/>
    </w:p>
    <w:p>
      <w:pPr>
        <w:pStyle w:val="859"/>
        <w:contextualSpacing/>
        <w:ind w:left="0" w:right="-1" w:firstLine="720"/>
        <w:jc w:val="both"/>
        <w:spacing w:line="283" w:lineRule="atLeast"/>
        <w:shd w:val="clear" w:color="auto" w:fill="ffff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sz w:val="28"/>
          <w:szCs w:val="28"/>
        </w:rPr>
      </w:r>
      <w:r>
        <w:rPr>
          <w:rFonts w:ascii="Liberation Sans" w:hAnsi="Liberation Sans" w:cs="Liberation Sans"/>
          <w:color w:val="000000"/>
          <w:sz w:val="28"/>
          <w:szCs w:val="27"/>
        </w:rPr>
        <w:t xml:space="preserve">3</w:t>
      </w:r>
      <w:r>
        <w:rPr>
          <w:rFonts w:ascii="Liberation Sans" w:hAnsi="Liberation Sans" w:cs="Liberation Sans"/>
          <w:color w:val="000000"/>
          <w:sz w:val="28"/>
          <w:szCs w:val="27"/>
        </w:rPr>
        <w:t xml:space="preserve">. </w:t>
      </w:r>
      <w:r>
        <w:rPr>
          <w:rFonts w:ascii="Liberation Sans" w:hAnsi="Liberation Sans" w:cs="Liberation Sans"/>
          <w:color w:val="000000"/>
          <w:sz w:val="28"/>
          <w:szCs w:val="27"/>
        </w:rPr>
        <w:t xml:space="preserve">Нас</w:t>
      </w:r>
      <w:r>
        <w:rPr>
          <w:rFonts w:ascii="Liberation Sans" w:hAnsi="Liberation Sans" w:cs="Liberation Sans"/>
          <w:color w:val="000000"/>
          <w:sz w:val="28"/>
          <w:szCs w:val="27"/>
        </w:rPr>
        <w:t xml:space="preserve">тоящее</w:t>
      </w:r>
      <w:r>
        <w:rPr>
          <w:rFonts w:ascii="Liberation Sans" w:hAnsi="Liberation Sans" w:cs="Liberation Sans"/>
          <w:color w:val="000000"/>
          <w:sz w:val="28"/>
          <w:szCs w:val="27"/>
        </w:rPr>
        <w:t xml:space="preserve"> постановление вступает в силу со дня его официального опубликования.</w:t>
      </w:r>
      <w:r>
        <w:rPr>
          <w:rFonts w:ascii="Liberation Sans" w:hAnsi="Liberation Sans" w:cs="Liberation Sans"/>
        </w:rPr>
      </w:r>
      <w:r/>
    </w:p>
    <w:p>
      <w:pPr>
        <w:pStyle w:val="855"/>
        <w:contextualSpacing/>
        <w:jc w:val="both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both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55"/>
        <w:contextualSpacing/>
        <w:jc w:val="both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55"/>
        <w:contextualSpacing/>
        <w:jc w:val="both"/>
        <w:spacing w:line="283" w:lineRule="atLeast"/>
        <w:tabs>
          <w:tab w:val="left" w:pos="6311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Times New Roman" w:cs="Liberation Sans"/>
          <w:sz w:val="28"/>
          <w:szCs w:val="28"/>
          <w:lang w:eastAsia="ru-RU"/>
        </w:rPr>
        <w:t xml:space="preserve">Глава Красноселькупского района                                    </w:t>
      </w:r>
      <w:r>
        <w:rPr>
          <w:rFonts w:ascii="Liberation Sans" w:hAnsi="Liberation Sans" w:eastAsia="Times New Roman" w:cs="Liberation Sans"/>
          <w:sz w:val="28"/>
          <w:szCs w:val="28"/>
          <w:lang w:eastAsia="ru-RU"/>
        </w:rPr>
        <w:t xml:space="preserve"> </w:t>
      </w:r>
      <w:r>
        <w:rPr>
          <w:rFonts w:ascii="Liberation Sans" w:hAnsi="Liberation Sans" w:eastAsia="Times New Roman" w:cs="Liberation Sans"/>
          <w:sz w:val="28"/>
          <w:szCs w:val="28"/>
          <w:lang w:eastAsia="ru-RU"/>
        </w:rPr>
        <w:t xml:space="preserve">        Ю.В. Фишер</w:t>
      </w:r>
      <w:bookmarkEnd w:id="1"/>
      <w:r>
        <w:rPr>
          <w:rFonts w:ascii="Liberation Sans" w:hAnsi="Liberation Sans" w:cs="Liberation Sans"/>
          <w:sz w:val="28"/>
          <w:szCs w:val="28"/>
        </w:rPr>
      </w:r>
      <w:bookmarkEnd w:id="2"/>
      <w:r>
        <w:rPr>
          <w:rFonts w:ascii="Liberation Sans" w:hAnsi="Liberation Sans" w:cs="Liberation Sans"/>
          <w:sz w:val="28"/>
          <w:szCs w:val="28"/>
        </w:rPr>
      </w:r>
      <w:bookmarkEnd w:id="3"/>
      <w:r>
        <w:rPr>
          <w:rFonts w:ascii="Liberation Sans" w:hAnsi="Liberation Sans" w:cs="Liberation Sans"/>
        </w:rPr>
      </w:r>
      <w:r/>
    </w:p>
    <w:p>
      <w:pPr>
        <w:pStyle w:val="855"/>
        <w:ind w:left="5103"/>
        <w:jc w:val="both"/>
        <w:tabs>
          <w:tab w:val="left" w:pos="6311" w:leader="none"/>
        </w:tabs>
        <w:rPr>
          <w:rFonts w:ascii="Liberation Sans" w:hAnsi="Liberation Sans" w:eastAsia="Times New Roman"/>
          <w:sz w:val="28"/>
          <w:szCs w:val="27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Times New Roman"/>
          <w:sz w:val="28"/>
          <w:szCs w:val="27"/>
          <w:lang w:eastAsia="ru-RU"/>
        </w:rPr>
      </w:r>
      <w:r/>
    </w:p>
    <w:p>
      <w:pPr>
        <w:pStyle w:val="855"/>
        <w:ind w:left="5103"/>
        <w:jc w:val="both"/>
        <w:tabs>
          <w:tab w:val="left" w:pos="6311" w:leader="none"/>
        </w:tabs>
        <w:rPr>
          <w:rFonts w:ascii="Liberation Sans" w:hAnsi="Liberation Sans" w:eastAsia="Times New Roman"/>
          <w:sz w:val="28"/>
          <w:szCs w:val="27"/>
          <w:lang w:eastAsia="ru-RU"/>
        </w:rPr>
      </w:pPr>
      <w:r>
        <w:rPr>
          <w:rFonts w:ascii="Liberation Sans" w:hAnsi="Liberation Sans" w:eastAsia="Times New Roman"/>
          <w:sz w:val="28"/>
          <w:szCs w:val="27"/>
          <w:lang w:eastAsia="ru-RU"/>
        </w:rPr>
        <w:t xml:space="preserve">Приложение </w:t>
      </w:r>
      <w:r/>
    </w:p>
    <w:p>
      <w:pPr>
        <w:pStyle w:val="855"/>
        <w:ind w:left="5103"/>
        <w:tabs>
          <w:tab w:val="left" w:pos="6311" w:leader="none"/>
        </w:tabs>
        <w:rPr>
          <w:rFonts w:ascii="Liberation Sans" w:hAnsi="Liberation Sans" w:eastAsia="Times New Roman"/>
          <w:sz w:val="28"/>
          <w:szCs w:val="27"/>
          <w:lang w:eastAsia="ru-RU"/>
        </w:rPr>
      </w:pPr>
      <w:r>
        <w:rPr>
          <w:rFonts w:ascii="Liberation Sans" w:hAnsi="Liberation Sans" w:eastAsia="Times New Roman"/>
          <w:sz w:val="28"/>
          <w:szCs w:val="27"/>
          <w:lang w:eastAsia="ru-RU"/>
        </w:rPr>
      </w:r>
      <w:r/>
    </w:p>
    <w:p>
      <w:pPr>
        <w:pStyle w:val="855"/>
        <w:ind w:left="5103"/>
        <w:tabs>
          <w:tab w:val="left" w:pos="6311" w:leader="none"/>
        </w:tabs>
        <w:rPr>
          <w:rFonts w:ascii="Liberation Sans" w:hAnsi="Liberation Sans" w:eastAsia="Times New Roman"/>
          <w:sz w:val="28"/>
          <w:szCs w:val="27"/>
          <w:lang w:eastAsia="ru-RU"/>
        </w:rPr>
      </w:pPr>
      <w:r>
        <w:rPr>
          <w:rFonts w:ascii="Liberation Sans" w:hAnsi="Liberation Sans" w:eastAsia="Times New Roman"/>
          <w:sz w:val="28"/>
          <w:szCs w:val="27"/>
          <w:lang w:eastAsia="ru-RU"/>
        </w:rPr>
        <w:t xml:space="preserve">УТВЕРЖДЕНЫ</w:t>
      </w:r>
      <w:r/>
    </w:p>
    <w:p>
      <w:pPr>
        <w:pStyle w:val="855"/>
        <w:ind w:left="5103"/>
        <w:tabs>
          <w:tab w:val="left" w:pos="6311" w:leader="none"/>
        </w:tabs>
        <w:rPr>
          <w:rFonts w:ascii="Liberation Sans" w:hAnsi="Liberation Sans" w:eastAsia="Times New Roman"/>
          <w:sz w:val="28"/>
          <w:szCs w:val="27"/>
          <w:lang w:eastAsia="ru-RU"/>
        </w:rPr>
      </w:pPr>
      <w:r>
        <w:rPr>
          <w:rFonts w:ascii="Liberation Sans" w:hAnsi="Liberation Sans" w:eastAsia="Times New Roman"/>
          <w:sz w:val="28"/>
          <w:szCs w:val="27"/>
          <w:lang w:eastAsia="ru-RU"/>
        </w:rPr>
        <w:t xml:space="preserve">постановлением Администрации Красноселькупского района</w:t>
      </w:r>
      <w:r/>
    </w:p>
    <w:p>
      <w:pPr>
        <w:contextualSpacing/>
        <w:ind w:left="0" w:right="0" w:firstLine="5102"/>
        <w:jc w:val="both"/>
        <w:spacing w:line="283" w:lineRule="atLeast"/>
        <w:tabs>
          <w:tab w:val="left" w:pos="18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Times New Roman"/>
          <w:sz w:val="28"/>
          <w:szCs w:val="27"/>
          <w:lang w:eastAsia="ru-RU"/>
        </w:rPr>
        <w:t xml:space="preserve">от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«22» мая 2024 г. № 155-П</w:t>
      </w:r>
      <w:r/>
      <w:r>
        <w:rPr>
          <w:rFonts w:ascii="Liberation Sans" w:hAnsi="Liberation Sans" w:eastAsia="Times New Roman"/>
          <w:sz w:val="28"/>
          <w:szCs w:val="27"/>
          <w:lang w:eastAsia="ru-RU"/>
        </w:rPr>
      </w:r>
      <w:r/>
    </w:p>
    <w:p>
      <w:pPr>
        <w:pStyle w:val="855"/>
        <w:jc w:val="both"/>
        <w:tabs>
          <w:tab w:val="left" w:pos="6311" w:leader="none"/>
        </w:tabs>
        <w:rPr>
          <w:rFonts w:ascii="Liberation Sans" w:hAnsi="Liberation Sans" w:eastAsia="Times New Roman"/>
          <w:sz w:val="28"/>
          <w:szCs w:val="27"/>
          <w:lang w:eastAsia="ru-RU"/>
        </w:rPr>
      </w:pPr>
      <w:r>
        <w:rPr>
          <w:rFonts w:ascii="Liberation Sans" w:hAnsi="Liberation Sans" w:eastAsia="Times New Roman"/>
          <w:sz w:val="28"/>
          <w:szCs w:val="27"/>
          <w:lang w:eastAsia="ru-RU"/>
        </w:rPr>
      </w:r>
      <w:r/>
    </w:p>
    <w:p>
      <w:pPr>
        <w:pStyle w:val="855"/>
        <w:jc w:val="both"/>
        <w:tabs>
          <w:tab w:val="left" w:pos="6311" w:leader="none"/>
        </w:tabs>
        <w:rPr>
          <w:rFonts w:ascii="Liberation Sans" w:hAnsi="Liberation Sans" w:eastAsia="Times New Roman"/>
          <w:sz w:val="28"/>
          <w:szCs w:val="27"/>
          <w:lang w:eastAsia="ru-RU"/>
        </w:rPr>
      </w:pPr>
      <w:r>
        <w:rPr>
          <w:rFonts w:ascii="Liberation Sans" w:hAnsi="Liberation Sans" w:eastAsia="Times New Roman"/>
          <w:sz w:val="28"/>
          <w:szCs w:val="27"/>
          <w:lang w:eastAsia="ru-RU"/>
        </w:rPr>
      </w:r>
      <w:r/>
    </w:p>
    <w:p>
      <w:pPr>
        <w:pStyle w:val="855"/>
        <w:jc w:val="center"/>
        <w:tabs>
          <w:tab w:val="left" w:pos="6311" w:leader="none"/>
        </w:tabs>
        <w:rPr>
          <w:rFonts w:ascii="Liberation Sans" w:hAnsi="Liberation Sans" w:eastAsia="Times New Roman"/>
          <w:b/>
          <w:bCs/>
          <w:sz w:val="28"/>
          <w:szCs w:val="27"/>
          <w:lang w:eastAsia="ru-RU"/>
        </w:rPr>
      </w:pPr>
      <w:r>
        <w:rPr>
          <w:rFonts w:ascii="Liberation Sans" w:hAnsi="Liberation Sans" w:eastAsia="Times New Roman"/>
          <w:b/>
          <w:bCs/>
          <w:sz w:val="28"/>
          <w:szCs w:val="27"/>
          <w:lang w:eastAsia="ru-RU"/>
        </w:rPr>
        <w:t xml:space="preserve">ИЗМЕНЕНИЯ,</w:t>
      </w:r>
      <w:r/>
    </w:p>
    <w:p>
      <w:pPr>
        <w:pStyle w:val="855"/>
        <w:jc w:val="center"/>
        <w:tabs>
          <w:tab w:val="left" w:pos="6311" w:leader="none"/>
        </w:tabs>
        <w:rPr>
          <w:rFonts w:ascii="Liberation Sans" w:hAnsi="Liberation Sans" w:eastAsia="Times New Roman"/>
          <w:sz w:val="28"/>
          <w:szCs w:val="27"/>
          <w:lang w:eastAsia="ru-RU"/>
        </w:rPr>
      </w:pPr>
      <w:r>
        <w:rPr>
          <w:rFonts w:ascii="Liberation Sans" w:hAnsi="Liberation Sans" w:eastAsia="Times New Roman"/>
          <w:sz w:val="28"/>
          <w:szCs w:val="27"/>
          <w:lang w:eastAsia="ru-RU"/>
        </w:rPr>
        <w:t xml:space="preserve">которые вносятся в приложения №№ 1, 2, 3, утвержденные постановлением Администрации Красноселькупского района </w:t>
      </w:r>
      <w:r/>
    </w:p>
    <w:p>
      <w:pPr>
        <w:pStyle w:val="855"/>
        <w:jc w:val="center"/>
        <w:tabs>
          <w:tab w:val="left" w:pos="6311" w:leader="none"/>
        </w:tabs>
        <w:rPr>
          <w:rFonts w:ascii="Liberation Sans" w:hAnsi="Liberation Sans" w:eastAsia="Times New Roman"/>
          <w:sz w:val="28"/>
          <w:szCs w:val="27"/>
          <w:lang w:eastAsia="ru-RU"/>
        </w:rPr>
      </w:pPr>
      <w:r>
        <w:rPr>
          <w:rFonts w:ascii="Liberation Sans" w:hAnsi="Liberation Sans" w:eastAsia="Times New Roman"/>
          <w:sz w:val="28"/>
          <w:szCs w:val="27"/>
          <w:lang w:eastAsia="ru-RU"/>
        </w:rPr>
        <w:t xml:space="preserve">от 03 мая 2023 года № 127-П</w:t>
      </w:r>
      <w:r/>
    </w:p>
    <w:p>
      <w:pPr>
        <w:jc w:val="center"/>
        <w:tabs>
          <w:tab w:val="left" w:pos="6311" w:leader="none"/>
        </w:tabs>
        <w:rPr>
          <w:rFonts w:ascii="Liberation Sans" w:hAnsi="Liberation Sans" w:eastAsia="Times New Roman"/>
          <w:sz w:val="28"/>
          <w:szCs w:val="28"/>
          <w:lang w:eastAsia="ru-RU"/>
        </w:rPr>
      </w:pPr>
      <w:r>
        <w:rPr>
          <w:rFonts w:ascii="Liberation Sans" w:hAnsi="Liberation Sans" w:eastAsia="Times New Roman"/>
          <w:sz w:val="28"/>
          <w:szCs w:val="27"/>
          <w:lang w:eastAsia="ru-RU"/>
        </w:rPr>
      </w:r>
      <w:r>
        <w:rPr>
          <w:rFonts w:ascii="Liberation Sans" w:hAnsi="Liberation Sans" w:eastAsia="Times New Roman"/>
          <w:sz w:val="28"/>
          <w:szCs w:val="27"/>
          <w:lang w:eastAsia="ru-RU"/>
        </w:rPr>
      </w:r>
      <w:r/>
    </w:p>
    <w:p>
      <w:pPr>
        <w:pStyle w:val="855"/>
        <w:jc w:val="center"/>
        <w:tabs>
          <w:tab w:val="left" w:pos="6311" w:leader="none"/>
        </w:tabs>
        <w:rPr>
          <w:rFonts w:ascii="Liberation Sans" w:hAnsi="Liberation Sans" w:eastAsia="Times New Roman"/>
          <w:sz w:val="28"/>
          <w:szCs w:val="28"/>
          <w:lang w:eastAsia="ru-RU"/>
        </w:rPr>
      </w:pPr>
      <w:r>
        <w:rPr>
          <w:rFonts w:ascii="Liberation Sans" w:hAnsi="Liberation Sans" w:eastAsia="Times New Roman"/>
          <w:sz w:val="28"/>
          <w:szCs w:val="27"/>
          <w:lang w:eastAsia="ru-RU"/>
        </w:rPr>
      </w:r>
      <w:r/>
    </w:p>
    <w:p>
      <w:pPr>
        <w:pStyle w:val="868"/>
        <w:contextualSpacing w:val="0"/>
        <w:ind w:left="0" w:right="0" w:firstLine="709"/>
        <w:jc w:val="both"/>
        <w:spacing w:before="0" w:beforeAutospacing="0" w:after="0" w:afterAutospacing="0"/>
        <w:tabs>
          <w:tab w:val="left" w:pos="567" w:leader="none"/>
          <w:tab w:val="left" w:pos="709" w:leader="none"/>
          <w:tab w:val="left" w:pos="850" w:leader="none"/>
          <w:tab w:val="left" w:pos="1276" w:leader="none"/>
        </w:tabs>
        <w:rPr>
          <w:rFonts w:ascii="Liberation Sans" w:hAnsi="Liberation Sans" w:cs="Liberation Serif"/>
          <w:sz w:val="28"/>
          <w:szCs w:val="28"/>
          <w:highlight w:val="none"/>
        </w:rPr>
        <w:suppressLineNumbers w:val="0"/>
      </w:pPr>
      <w:r>
        <w:rPr>
          <w:rFonts w:ascii="Liberation Sans" w:hAnsi="Liberation Sans" w:cs="Liberation Serif"/>
          <w:sz w:val="28"/>
          <w:szCs w:val="28"/>
        </w:rPr>
        <w:tab/>
      </w:r>
      <w:r>
        <w:rPr>
          <w:rFonts w:ascii="Liberation Sans" w:hAnsi="Liberation Sans" w:cs="Liberation Serif"/>
          <w:sz w:val="28"/>
          <w:szCs w:val="28"/>
        </w:rPr>
        <w:t xml:space="preserve">1. Пункт 2.7 </w:t>
      </w:r>
      <w:r>
        <w:rPr>
          <w:rFonts w:ascii="Liberation Sans" w:hAnsi="Liberation Sans" w:cs="Liberation Serif"/>
          <w:sz w:val="28"/>
          <w:szCs w:val="28"/>
        </w:rPr>
        <w:t xml:space="preserve">приложения № 1 </w:t>
      </w:r>
      <w:r>
        <w:rPr>
          <w:rFonts w:ascii="Liberation Sans" w:hAnsi="Liberation Sans" w:cs="Liberation Serif"/>
          <w:sz w:val="28"/>
          <w:szCs w:val="28"/>
        </w:rPr>
        <w:t xml:space="preserve">«П</w:t>
      </w:r>
      <w:r>
        <w:rPr>
          <w:rFonts w:ascii="Liberation Sans" w:hAnsi="Liberation Sans" w:eastAsia="Times New Roman" w:cs="Helvetica"/>
          <w:color w:val="1a1a1a"/>
          <w:sz w:val="28"/>
          <w:szCs w:val="28"/>
          <w:lang w:eastAsia="ru-RU"/>
        </w:rPr>
        <w:t xml:space="preserve">оряд</w:t>
      </w:r>
      <w:r>
        <w:rPr>
          <w:rFonts w:ascii="Liberation Sans" w:hAnsi="Liberation Sans" w:eastAsia="Times New Roman" w:cs="Helvetica"/>
          <w:color w:val="1a1a1a"/>
          <w:sz w:val="28"/>
          <w:szCs w:val="28"/>
          <w:lang w:eastAsia="ru-RU"/>
        </w:rPr>
        <w:t xml:space="preserve">о</w:t>
      </w:r>
      <w:r>
        <w:rPr>
          <w:rFonts w:ascii="Liberation Sans" w:hAnsi="Liberation Sans" w:eastAsia="Times New Roman" w:cs="Helvetica"/>
          <w:color w:val="1a1a1a"/>
          <w:sz w:val="28"/>
          <w:szCs w:val="28"/>
          <w:lang w:eastAsia="ru-RU"/>
        </w:rPr>
        <w:t xml:space="preserve">к </w:t>
      </w:r>
      <w:r>
        <w:rPr>
          <w:rFonts w:ascii="Liberation Sans" w:hAnsi="Liberation Sans" w:eastAsia="Times New Roman" w:cs="Helvetica"/>
          <w:color w:val="1a1a1a"/>
          <w:sz w:val="28"/>
          <w:szCs w:val="28"/>
          <w:lang w:eastAsia="ru-RU"/>
        </w:rPr>
        <w:t xml:space="preserve">предоставления компенсации затрат за наем (поднаем)</w:t>
      </w:r>
      <w:r>
        <w:rPr>
          <w:rFonts w:ascii="Liberation Sans" w:hAnsi="Liberation Sans" w:eastAsia="Times New Roman" w:cs="Helvetica"/>
          <w:color w:val="1a1a1a"/>
          <w:sz w:val="28"/>
          <w:szCs w:val="28"/>
          <w:lang w:eastAsia="ru-RU"/>
        </w:rPr>
        <w:t xml:space="preserve"> </w:t>
      </w:r>
      <w:r>
        <w:rPr>
          <w:rFonts w:ascii="Liberation Sans" w:hAnsi="Liberation Sans" w:eastAsia="Times New Roman" w:cs="Helvetica"/>
          <w:color w:val="1a1a1a"/>
          <w:sz w:val="28"/>
          <w:szCs w:val="28"/>
          <w:lang w:eastAsia="ru-RU"/>
        </w:rPr>
        <w:t xml:space="preserve">жилых помещений гражданам, осуществляющим педагогическую </w:t>
      </w:r>
      <w:r>
        <w:rPr>
          <w:rFonts w:ascii="Liberation Sans" w:hAnsi="Liberation Sans" w:eastAsia="Times New Roman" w:cs="Helvetica"/>
          <w:color w:val="1a1a1a"/>
          <w:sz w:val="28"/>
          <w:szCs w:val="28"/>
          <w:lang w:eastAsia="ru-RU"/>
        </w:rPr>
        <w:t xml:space="preserve">деятельность в образовательных организациях</w:t>
      </w:r>
      <w:r>
        <w:rPr>
          <w:rFonts w:ascii="Liberation Sans" w:hAnsi="Liberation Sans" w:eastAsia="Times New Roman" w:cs="Helvetica"/>
          <w:color w:val="1a1a1a"/>
          <w:sz w:val="28"/>
          <w:szCs w:val="28"/>
          <w:lang w:eastAsia="ru-RU"/>
        </w:rPr>
        <w:t xml:space="preserve">»</w:t>
      </w:r>
      <w:r>
        <w:rPr>
          <w:rFonts w:ascii="Liberation Sans" w:hAnsi="Liberation Sans" w:cs="Liberation Serif"/>
          <w:sz w:val="28"/>
          <w:szCs w:val="28"/>
        </w:rPr>
        <w:t xml:space="preserve"> изложить в следующей редакции</w:t>
      </w:r>
      <w:r>
        <w:rPr>
          <w:rFonts w:ascii="Liberation Serif" w:hAnsi="Liberation Serif" w:cs="Liberation Serif"/>
          <w:sz w:val="28"/>
          <w:szCs w:val="28"/>
        </w:rPr>
        <w:t xml:space="preserve">: </w:t>
      </w:r>
      <w:r>
        <w:rPr>
          <w:rFonts w:ascii="Liberation Sans" w:hAnsi="Liberation Sans" w:cs="Liberation Serif"/>
          <w:sz w:val="28"/>
          <w:szCs w:val="28"/>
        </w:rPr>
        <w:t xml:space="preserve"> </w:t>
      </w:r>
      <w:r/>
    </w:p>
    <w:p>
      <w:pPr>
        <w:contextualSpacing w:val="0"/>
        <w:ind w:left="0" w:right="0" w:firstLine="709"/>
        <w:jc w:val="both"/>
        <w:rPr>
          <w:rFonts w:ascii="Liberation Sans" w:hAnsi="Liberation Sans" w:cs="Liberation Sans"/>
          <w:b w:val="0"/>
          <w:bCs w:val="0"/>
          <w:color w:val="00000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«2.7. В случае принятия комиссией решения о предо</w:t>
      </w:r>
      <w:r>
        <w:rPr>
          <w:rFonts w:ascii="Liberation Sans" w:hAnsi="Liberation Sans" w:cs="Liberation Sans"/>
          <w:sz w:val="28"/>
          <w:szCs w:val="28"/>
        </w:rPr>
        <w:t xml:space="preserve">ставлении работнику компенсации комиссией также устанавливается срок и размер компенсации.</w:t>
      </w:r>
      <w:r>
        <w:rPr>
          <w:rFonts w:ascii="Liberation Sans" w:hAnsi="Liberation Sans" w:cs="Liberation Sans"/>
          <w:sz w:val="28"/>
          <w:szCs w:val="28"/>
        </w:rPr>
        <w:t xml:space="preserve"> Срок получения компенсации устанавливается </w:t>
      </w:r>
      <w:r>
        <w:rPr>
          <w:rFonts w:ascii="Liberation Sans" w:hAnsi="Liberation Sans" w:cs="Liberation Sans"/>
          <w:sz w:val="28"/>
          <w:szCs w:val="28"/>
        </w:rPr>
        <w:t xml:space="preserve">педагогическому работнику </w:t>
      </w:r>
      <w:r>
        <w:rPr>
          <w:rFonts w:ascii="Liberation Sans" w:hAnsi="Liberation Sans" w:cs="Liberation Sans"/>
          <w:sz w:val="28"/>
          <w:szCs w:val="28"/>
        </w:rPr>
        <w:t xml:space="preserve">не раннее даты подачи и регистрации  заявления </w:t>
      </w:r>
      <w:r>
        <w:rPr>
          <w:rFonts w:ascii="Liberation Sans" w:hAnsi="Liberation Sans" w:cs="Liberation Sans"/>
          <w:b w:val="0"/>
          <w:sz w:val="28"/>
          <w:szCs w:val="28"/>
        </w:rPr>
        <w:t xml:space="preserve">в комиссию </w:t>
      </w:r>
      <w:r>
        <w:rPr>
          <w:rFonts w:ascii="Liberation Sans" w:hAnsi="Liberation Sans" w:eastAsia="Times New Roman" w:cs="Liberation Sans"/>
          <w:b w:val="0"/>
          <w:sz w:val="28"/>
          <w:szCs w:val="28"/>
          <w:lang w:eastAsia="ru-RU"/>
        </w:rPr>
        <w:t xml:space="preserve">по предоставлению </w:t>
      </w:r>
      <w:r>
        <w:rPr>
          <w:rFonts w:ascii="Liberation Sans" w:hAnsi="Liberation Sans" w:cs="Liberation Sans"/>
          <w:b w:val="0"/>
          <w:color w:val="000000"/>
          <w:sz w:val="28"/>
          <w:szCs w:val="28"/>
        </w:rPr>
        <w:t xml:space="preserve">компенсации затрат за наем (поднаем) жилых помещений гражданам, осущест</w:t>
      </w:r>
      <w:r>
        <w:rPr>
          <w:rFonts w:ascii="Liberation Sans" w:hAnsi="Liberation Sans" w:cs="Liberation Sans"/>
          <w:b w:val="0"/>
          <w:color w:val="000000"/>
          <w:sz w:val="28"/>
          <w:szCs w:val="28"/>
        </w:rPr>
        <w:t xml:space="preserve">вляющим педагогическую деятельность в образовательных организациях»</w:t>
      </w:r>
      <w:r>
        <w:rPr>
          <w:rFonts w:ascii="Liberation Sans" w:hAnsi="Liberation Sans" w:cs="Liberation Sans"/>
        </w:rPr>
        <w:t xml:space="preserve">.</w:t>
      </w:r>
      <w:r/>
    </w:p>
    <w:p>
      <w:pPr>
        <w:pStyle w:val="875"/>
        <w:contextualSpacing w:val="0"/>
        <w:ind w:left="0" w:right="0" w:firstLine="709"/>
        <w:jc w:val="both"/>
        <w:rPr>
          <w:rFonts w:ascii="Liberation Sans" w:hAnsi="Liberation Sans" w:cs="Liberation Sans"/>
          <w:b w:val="0"/>
          <w:bCs w:val="0"/>
          <w:color w:val="00000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cs="Liberation Sans"/>
          <w:b w:val="0"/>
          <w:color w:val="000000"/>
          <w:sz w:val="28"/>
          <w:szCs w:val="28"/>
          <w:highlight w:val="none"/>
        </w:rPr>
        <w:t xml:space="preserve">2.</w:t>
      </w:r>
      <w:r>
        <w:rPr>
          <w:rFonts w:ascii="Liberation Sans" w:hAnsi="Liberation Sans" w:cs="Liberation Sans"/>
          <w:b w:val="0"/>
          <w:color w:val="000000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b w:val="0"/>
          <w:color w:val="000000"/>
          <w:sz w:val="28"/>
          <w:szCs w:val="28"/>
          <w:highlight w:val="none"/>
        </w:rPr>
        <w:t xml:space="preserve">Пункт 4.2 приложения № 2</w:t>
      </w:r>
      <w:r>
        <w:rPr>
          <w:rFonts w:ascii="Liberation Sans" w:hAnsi="Liberation Sans" w:cs="Liberation Sans"/>
          <w:b w:val="0"/>
          <w:color w:val="000000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«Положение</w:t>
      </w:r>
      <w:r>
        <w:rPr>
          <w:rFonts w:ascii="Liberation Sans" w:hAnsi="Liberation Sans" w:cs="Liberation Sans"/>
          <w:b/>
          <w:sz w:val="28"/>
          <w:szCs w:val="28"/>
        </w:rPr>
        <w:t xml:space="preserve"> </w:t>
      </w:r>
      <w:r>
        <w:rPr>
          <w:rFonts w:ascii="Liberation Sans" w:hAnsi="Liberation Sans" w:cs="Liberation Sans"/>
          <w:bCs/>
          <w:sz w:val="28"/>
          <w:szCs w:val="28"/>
        </w:rPr>
        <w:t xml:space="preserve">о порядке работы комиссии по предоставлению </w:t>
      </w:r>
      <w:r>
        <w:rPr>
          <w:rFonts w:ascii="Liberation Sans" w:hAnsi="Liberation Sans" w:cs="Liberation Sans"/>
          <w:bCs/>
          <w:color w:val="000000"/>
          <w:sz w:val="28"/>
          <w:szCs w:val="28"/>
        </w:rPr>
        <w:t xml:space="preserve">компенсации затрат 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  <w:bCs/>
          <w:color w:val="000000"/>
          <w:sz w:val="28"/>
          <w:szCs w:val="28"/>
        </w:rPr>
        <w:t xml:space="preserve">за нае</w:t>
      </w:r>
      <w:r>
        <w:rPr>
          <w:rFonts w:ascii="Liberation Sans" w:hAnsi="Liberation Sans" w:cs="Liberation Sans"/>
          <w:bCs/>
          <w:color w:val="000000"/>
          <w:sz w:val="28"/>
          <w:szCs w:val="28"/>
        </w:rPr>
        <w:t xml:space="preserve">м (поднаем) жилых помещений гражданам, осуществляющим педагогическую деятельность в образовательных организациях</w:t>
      </w:r>
      <w:r>
        <w:rPr>
          <w:rFonts w:ascii="Liberation Sans" w:hAnsi="Liberation Sans" w:cs="Liberation Sans"/>
        </w:rPr>
        <w:t xml:space="preserve">» </w:t>
      </w:r>
      <w:r>
        <w:rPr>
          <w:rFonts w:ascii="Liberation Sans" w:hAnsi="Liberation Sans" w:cs="Liberation Sans"/>
          <w:sz w:val="28"/>
          <w:szCs w:val="28"/>
        </w:rPr>
        <w:t xml:space="preserve">изложить в следующей редакции</w:t>
      </w:r>
      <w:r>
        <w:rPr>
          <w:rFonts w:ascii="Liberation Sans" w:hAnsi="Liberation Sans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pStyle w:val="863"/>
        <w:contextualSpacing w:val="0"/>
        <w:ind w:left="0" w:right="0" w:firstLine="709"/>
        <w:jc w:val="both"/>
        <w:widowControl/>
        <w:tabs>
          <w:tab w:val="left" w:pos="1276" w:leader="none"/>
          <w:tab w:val="left" w:pos="1418" w:leader="none"/>
        </w:tabs>
        <w:rPr>
          <w:rFonts w:ascii="Liberation Sans" w:hAnsi="Liberation Sans" w:cs="Liberation Sans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«4</w:t>
      </w:r>
      <w:r>
        <w:rPr>
          <w:rFonts w:ascii="Liberation Sans" w:hAnsi="Liberation Sans" w:cs="Liberation Sans"/>
          <w:sz w:val="28"/>
          <w:szCs w:val="28"/>
        </w:rPr>
        <w:t xml:space="preserve">.2. определение размера и срока предоставления компенсаци</w:t>
      </w:r>
      <w:r>
        <w:rPr>
          <w:rFonts w:ascii="Liberation Sans" w:hAnsi="Liberation Sans" w:cs="Liberation Sans"/>
          <w:sz w:val="28"/>
          <w:szCs w:val="28"/>
        </w:rPr>
        <w:t xml:space="preserve">и. </w:t>
      </w:r>
      <w:r>
        <w:rPr>
          <w:rFonts w:ascii="Liberation Sans" w:hAnsi="Liberation Sans" w:cs="Liberation Sans"/>
          <w:sz w:val="28"/>
          <w:szCs w:val="28"/>
        </w:rPr>
        <w:t xml:space="preserve">Срок получения компенсации </w:t>
      </w:r>
      <w:r>
        <w:rPr>
          <w:rFonts w:ascii="Liberation Sans" w:hAnsi="Liberation Sans" w:cs="Liberation Sans"/>
          <w:sz w:val="28"/>
          <w:szCs w:val="28"/>
        </w:rPr>
        <w:t xml:space="preserve">устанавливается </w:t>
      </w:r>
      <w:r>
        <w:rPr>
          <w:rFonts w:ascii="Liberation Sans" w:hAnsi="Liberation Sans" w:cs="Liberation Sans"/>
          <w:sz w:val="28"/>
          <w:szCs w:val="28"/>
        </w:rPr>
        <w:t xml:space="preserve">педагогическому работнику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не раннее даты подачи и регистрации  заявления </w:t>
      </w:r>
      <w:r>
        <w:rPr>
          <w:rFonts w:ascii="Liberation Sans" w:hAnsi="Liberation Sans" w:cs="Liberation Sans"/>
          <w:b w:val="0"/>
          <w:sz w:val="28"/>
          <w:szCs w:val="28"/>
        </w:rPr>
        <w:t xml:space="preserve">в комиссию </w:t>
      </w:r>
      <w:r>
        <w:rPr>
          <w:rFonts w:ascii="Liberation Sans" w:hAnsi="Liberation Sans" w:eastAsia="Times New Roman" w:cs="Liberation Sans"/>
          <w:b w:val="0"/>
          <w:sz w:val="28"/>
          <w:szCs w:val="28"/>
          <w:lang w:eastAsia="ru-RU"/>
        </w:rPr>
        <w:t xml:space="preserve">по предоставлению </w:t>
      </w:r>
      <w:r>
        <w:rPr>
          <w:rFonts w:ascii="Liberation Sans" w:hAnsi="Liberation Sans" w:cs="Liberation Sans"/>
          <w:b w:val="0"/>
          <w:color w:val="000000"/>
          <w:sz w:val="28"/>
          <w:szCs w:val="28"/>
        </w:rPr>
        <w:t xml:space="preserve">компенсации затрат за наем (поднаем) жилых помещений гражданам, осущест</w:t>
      </w:r>
      <w:r>
        <w:rPr>
          <w:rFonts w:ascii="Liberation Sans" w:hAnsi="Liberation Sans" w:cs="Liberation Sans"/>
          <w:b w:val="0"/>
          <w:color w:val="000000"/>
          <w:sz w:val="28"/>
          <w:szCs w:val="28"/>
        </w:rPr>
        <w:t xml:space="preserve">вляющим педагогическую деятельность в образовательных организациях»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5"/>
        <w:contextualSpacing w:val="0"/>
        <w:ind w:left="0" w:right="0" w:firstLine="709"/>
        <w:jc w:val="both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Helvetica"/>
          <w:color w:val="1a1a1a"/>
          <w:sz w:val="28"/>
          <w:szCs w:val="28"/>
        </w:rPr>
        <w:t xml:space="preserve">3. Абзац десять </w:t>
      </w:r>
      <w:r>
        <w:rPr>
          <w:rFonts w:ascii="Liberation Sans" w:hAnsi="Liberation Sans" w:cs="Liberation Sans"/>
          <w:sz w:val="28"/>
          <w:szCs w:val="28"/>
          <w:shd w:val="clear" w:color="auto" w:fill="ffffff"/>
        </w:rPr>
        <w:t xml:space="preserve">в приложении № 3 «Состав комиссии по предоставлению компенсации затрат за наем (поднаем) жилых помещений гражданам, осуществляющим педагогическую деятельность в образовательных организациях» исключить</w:t>
      </w:r>
      <w:r>
        <w:rPr>
          <w:rFonts w:ascii="Liberation Sans" w:hAnsi="Liberation Sans" w:cs="Liberation Sans"/>
          <w:sz w:val="28"/>
          <w:szCs w:val="28"/>
          <w:shd w:val="clear" w:color="auto" w:fill="ffffff"/>
        </w:rPr>
        <w:t xml:space="preserve">.</w:t>
      </w:r>
      <w:r>
        <w:rPr>
          <w:rFonts w:ascii="Liberation Sans" w:hAnsi="Liberation Sans" w:cs="Liberation Sans"/>
        </w:rPr>
      </w:r>
      <w:r/>
    </w:p>
    <w:p>
      <w:pPr>
        <w:pStyle w:val="869"/>
        <w:ind w:firstLine="708"/>
        <w:jc w:val="both"/>
        <w:spacing w:before="0" w:beforeAutospacing="0" w:after="0" w:afterAutospacing="0"/>
        <w:rPr>
          <w:rFonts w:ascii="Liberation Sans" w:hAnsi="Liberation Sans" w:cs="Helvetica"/>
          <w:color w:val="1a1a1a"/>
          <w:sz w:val="28"/>
          <w:szCs w:val="28"/>
        </w:rPr>
      </w:pPr>
      <w:r>
        <w:rPr>
          <w:rFonts w:ascii="Liberation Sans" w:hAnsi="Liberation Sans" w:cs="Helvetica"/>
          <w:color w:val="1a1a1a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Liberation Serif">
    <w:panose1 w:val="020206030504050203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  <w:rPr>
        <w:rFonts w:ascii="Liberation Sans" w:hAnsi="Liberation Sans" w:cs="Liberation Sans"/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rFonts w:ascii="Liberation Sans" w:hAnsi="Liberation Sans" w:cs="Liberation Sans"/>
        <w:sz w:val="24"/>
        <w:szCs w:val="24"/>
      </w:rPr>
      <w:fldChar w:fldCharType="separate"/>
    </w:r>
    <w:r>
      <w:rPr>
        <w:rFonts w:ascii="Liberation Sans" w:hAnsi="Liberation Sans" w:cs="Liberation Sans"/>
        <w:sz w:val="24"/>
        <w:szCs w:val="24"/>
      </w:rPr>
      <w:t xml:space="preserve">2</w:t>
    </w:r>
    <w:r>
      <w:rPr>
        <w:rFonts w:ascii="Liberation Sans" w:hAnsi="Liberation Sans" w:cs="Liberation Sans"/>
        <w:sz w:val="24"/>
        <w:szCs w:val="24"/>
      </w:rPr>
      <w:fldChar w:fldCharType="end"/>
    </w:r>
    <w:r>
      <w:rPr>
        <w:rFonts w:ascii="Liberation Sans" w:hAnsi="Liberation Sans" w:cs="Liberation Sans"/>
      </w:rPr>
    </w:r>
    <w:r/>
  </w:p>
  <w:p>
    <w:pPr>
      <w:pStyle w:val="860"/>
      <w:rPr>
        <w:rFonts w:ascii="Liberation Serif" w:hAnsi="Liberation Serif" w:eastAsia="Liberation Serif"/>
        <w:sz w:val="24"/>
      </w:rPr>
    </w:pPr>
    <w:r>
      <w:rPr>
        <w:rFonts w:ascii="Liberation Serif" w:hAnsi="Liberation Serif" w:eastAsia="Liberation Serif"/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5"/>
        <w:ind w:left="720" w:hanging="360"/>
      </w:pPr>
      <w:rPr>
        <w:rFonts w:eastAsia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5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5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5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5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5"/>
        <w:ind w:left="720" w:hanging="360"/>
      </w:pPr>
      <w:rPr>
        <w:rFonts w:eastAsia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5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5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5"/>
        <w:ind w:left="1068" w:hanging="360"/>
      </w:pPr>
      <w:rPr>
        <w:rFonts w:eastAsia="Calibri" w:cs="Times New Roman"/>
        <w:color w:val="111111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55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5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5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5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5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5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5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5"/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5"/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55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55"/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55"/>
        <w:ind w:left="179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55"/>
        <w:ind w:left="2152" w:hanging="144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55"/>
        <w:ind w:left="2153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55"/>
        <w:ind w:left="25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55"/>
        <w:ind w:left="2875" w:hanging="216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55"/>
        <w:ind w:left="2876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5"/>
      </w:pPr>
      <w:rPr>
        <w:rFonts w:ascii="Liberation Serif" w:hAnsi="Liberation Serif" w:eastAsia="Calibri" w:cs="Liberation Serif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55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5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5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5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5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5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5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5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5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55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55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55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55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55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55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55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55"/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855"/>
        <w:ind w:left="1417" w:hanging="360"/>
      </w:pPr>
      <w:rPr>
        <w:rFonts w:ascii="Arial" w:hAnsi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pStyle w:val="855"/>
        <w:ind w:left="2137" w:hanging="360"/>
      </w:pPr>
      <w:rPr>
        <w:rFonts w:ascii="Courier New" w:hAnsi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855"/>
        <w:ind w:left="2857" w:hanging="360"/>
      </w:pPr>
      <w:rPr>
        <w:rFonts w:ascii="Wingdings" w:hAnsi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855"/>
        <w:ind w:left="3577" w:hanging="360"/>
      </w:pPr>
      <w:rPr>
        <w:rFonts w:ascii="Symbol" w:hAnsi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55"/>
        <w:ind w:left="4297" w:hanging="360"/>
      </w:pPr>
      <w:rPr>
        <w:rFonts w:ascii="Courier New" w:hAnsi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855"/>
        <w:ind w:left="5017" w:hanging="360"/>
      </w:pPr>
      <w:rPr>
        <w:rFonts w:ascii="Wingdings" w:hAnsi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855"/>
        <w:ind w:left="5737" w:hanging="360"/>
      </w:pPr>
      <w:rPr>
        <w:rFonts w:ascii="Symbol" w:hAnsi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55"/>
        <w:ind w:left="6457" w:hanging="360"/>
      </w:pPr>
      <w:rPr>
        <w:rFonts w:ascii="Courier New" w:hAnsi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855"/>
        <w:ind w:left="7177" w:hanging="360"/>
      </w:pPr>
      <w:rPr>
        <w:rFonts w:ascii="Wingdings" w:hAnsi="Wingdings" w:eastAsia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5"/>
        <w:ind w:left="1068" w:hanging="360"/>
      </w:pPr>
      <w:rPr>
        <w:rFonts w:eastAsia="Calibri" w:cs="Times New Roman"/>
        <w:color w:val="111111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55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5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5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5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5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5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5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5"/>
        <w:ind w:left="6828" w:hanging="180"/>
      </w:p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2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80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5"/>
        <w:ind w:left="1068" w:hanging="360"/>
      </w:pPr>
      <w:rPr>
        <w:rFonts w:eastAsia="Calibri" w:cs="Times New Roman"/>
        <w:color w:val="111111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55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5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5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5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5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5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5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5"/>
        <w:ind w:left="6828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7">
    <w:name w:val="Heading 1"/>
    <w:basedOn w:val="855"/>
    <w:next w:val="855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8">
    <w:name w:val="Heading 1 Char"/>
    <w:link w:val="677"/>
    <w:uiPriority w:val="9"/>
    <w:rPr>
      <w:rFonts w:ascii="Arial" w:hAnsi="Arial" w:eastAsia="Arial" w:cs="Arial"/>
      <w:sz w:val="40"/>
      <w:szCs w:val="40"/>
    </w:rPr>
  </w:style>
  <w:style w:type="paragraph" w:styleId="679">
    <w:name w:val="Heading 2"/>
    <w:basedOn w:val="855"/>
    <w:next w:val="85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0">
    <w:name w:val="Heading 2 Char"/>
    <w:link w:val="679"/>
    <w:uiPriority w:val="9"/>
    <w:rPr>
      <w:rFonts w:ascii="Arial" w:hAnsi="Arial" w:eastAsia="Arial" w:cs="Arial"/>
      <w:sz w:val="34"/>
    </w:rPr>
  </w:style>
  <w:style w:type="paragraph" w:styleId="681">
    <w:name w:val="Heading 3"/>
    <w:basedOn w:val="855"/>
    <w:next w:val="855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2">
    <w:name w:val="Heading 3 Char"/>
    <w:link w:val="681"/>
    <w:uiPriority w:val="9"/>
    <w:rPr>
      <w:rFonts w:ascii="Arial" w:hAnsi="Arial" w:eastAsia="Arial" w:cs="Arial"/>
      <w:sz w:val="30"/>
      <w:szCs w:val="30"/>
    </w:rPr>
  </w:style>
  <w:style w:type="paragraph" w:styleId="683">
    <w:name w:val="Heading 4"/>
    <w:basedOn w:val="855"/>
    <w:next w:val="855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4">
    <w:name w:val="Heading 4 Char"/>
    <w:link w:val="683"/>
    <w:uiPriority w:val="9"/>
    <w:rPr>
      <w:rFonts w:ascii="Arial" w:hAnsi="Arial" w:eastAsia="Arial" w:cs="Arial"/>
      <w:b/>
      <w:bCs/>
      <w:sz w:val="26"/>
      <w:szCs w:val="26"/>
    </w:rPr>
  </w:style>
  <w:style w:type="paragraph" w:styleId="685">
    <w:name w:val="Heading 5"/>
    <w:basedOn w:val="855"/>
    <w:next w:val="855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6">
    <w:name w:val="Heading 5 Char"/>
    <w:link w:val="685"/>
    <w:uiPriority w:val="9"/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855"/>
    <w:next w:val="85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55"/>
    <w:next w:val="85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55"/>
    <w:next w:val="85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55"/>
    <w:next w:val="85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5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5"/>
    <w:next w:val="85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link w:val="697"/>
    <w:uiPriority w:val="10"/>
    <w:rPr>
      <w:sz w:val="48"/>
      <w:szCs w:val="48"/>
    </w:rPr>
  </w:style>
  <w:style w:type="paragraph" w:styleId="699">
    <w:name w:val="Subtitle"/>
    <w:basedOn w:val="855"/>
    <w:next w:val="855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link w:val="699"/>
    <w:uiPriority w:val="11"/>
    <w:rPr>
      <w:sz w:val="24"/>
      <w:szCs w:val="24"/>
    </w:rPr>
  </w:style>
  <w:style w:type="paragraph" w:styleId="701">
    <w:name w:val="Quote"/>
    <w:basedOn w:val="855"/>
    <w:next w:val="855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5"/>
    <w:next w:val="855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paragraph" w:styleId="705">
    <w:name w:val="Header"/>
    <w:basedOn w:val="85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>
    <w:name w:val="Header Char"/>
    <w:link w:val="705"/>
    <w:uiPriority w:val="99"/>
  </w:style>
  <w:style w:type="paragraph" w:styleId="707">
    <w:name w:val="Footer"/>
    <w:basedOn w:val="85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Footer Char"/>
    <w:link w:val="707"/>
    <w:uiPriority w:val="99"/>
  </w:style>
  <w:style w:type="paragraph" w:styleId="709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707"/>
    <w:uiPriority w:val="99"/>
  </w:style>
  <w:style w:type="table" w:styleId="71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next w:val="855"/>
    <w:link w:val="855"/>
    <w:qFormat/>
    <w:rPr>
      <w:lang w:val="ru-RU" w:eastAsia="zh-CN" w:bidi="ar-SA"/>
    </w:rPr>
  </w:style>
  <w:style w:type="character" w:styleId="856">
    <w:name w:val="Основной шрифт абзаца"/>
    <w:next w:val="856"/>
    <w:link w:val="855"/>
    <w:uiPriority w:val="1"/>
    <w:semiHidden/>
    <w:unhideWhenUsed/>
  </w:style>
  <w:style w:type="table" w:styleId="857">
    <w:name w:val="Обычная таблица"/>
    <w:next w:val="857"/>
    <w:link w:val="855"/>
    <w:uiPriority w:val="99"/>
    <w:semiHidden/>
    <w:unhideWhenUsed/>
    <w:tblPr/>
  </w:style>
  <w:style w:type="numbering" w:styleId="858">
    <w:name w:val="Нет списка"/>
    <w:next w:val="858"/>
    <w:link w:val="855"/>
    <w:uiPriority w:val="99"/>
    <w:semiHidden/>
    <w:unhideWhenUsed/>
  </w:style>
  <w:style w:type="paragraph" w:styleId="859">
    <w:name w:val="Абзац списка"/>
    <w:basedOn w:val="855"/>
    <w:next w:val="859"/>
    <w:link w:val="855"/>
    <w:pPr>
      <w:contextualSpacing/>
      <w:ind w:left="720"/>
    </w:pPr>
  </w:style>
  <w:style w:type="paragraph" w:styleId="860">
    <w:name w:val="Верхний колонтитул"/>
    <w:basedOn w:val="855"/>
    <w:next w:val="860"/>
    <w:link w:val="861"/>
    <w:uiPriority w:val="99"/>
    <w:pPr>
      <w:tabs>
        <w:tab w:val="center" w:pos="4677" w:leader="none"/>
        <w:tab w:val="right" w:pos="9355" w:leader="none"/>
      </w:tabs>
    </w:pPr>
  </w:style>
  <w:style w:type="character" w:styleId="861">
    <w:name w:val="Верхний колонтитул Знак"/>
    <w:next w:val="861"/>
    <w:link w:val="860"/>
    <w:uiPriority w:val="99"/>
    <w:rPr>
      <w:rFonts w:ascii="Calibri" w:hAnsi="Calibri" w:eastAsia="Calibri" w:cs="Times New Roman"/>
      <w:sz w:val="20"/>
      <w:szCs w:val="20"/>
      <w:lang w:eastAsia="zh-CN"/>
    </w:rPr>
  </w:style>
  <w:style w:type="character" w:styleId="862">
    <w:name w:val="Строгий"/>
    <w:next w:val="862"/>
    <w:link w:val="855"/>
    <w:uiPriority w:val="22"/>
    <w:qFormat/>
    <w:rPr>
      <w:b/>
      <w:bCs/>
    </w:rPr>
  </w:style>
  <w:style w:type="paragraph" w:styleId="863">
    <w:name w:val="ConsPlusNormal"/>
    <w:next w:val="863"/>
    <w:link w:val="855"/>
    <w:pPr>
      <w:widowControl w:val="off"/>
    </w:pPr>
    <w:rPr>
      <w:rFonts w:eastAsia="Times New Roman"/>
      <w:sz w:val="22"/>
      <w:lang w:val="ru-RU" w:eastAsia="ru-RU" w:bidi="ar-SA"/>
    </w:rPr>
  </w:style>
  <w:style w:type="paragraph" w:styleId="864">
    <w:name w:val="Style5"/>
    <w:basedOn w:val="855"/>
    <w:next w:val="864"/>
    <w:link w:val="855"/>
    <w:uiPriority w:val="99"/>
    <w:pPr>
      <w:ind w:firstLine="540"/>
      <w:jc w:val="both"/>
      <w:spacing w:line="31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65">
    <w:name w:val="Font Style38"/>
    <w:next w:val="865"/>
    <w:link w:val="855"/>
    <w:uiPriority w:val="99"/>
    <w:rPr>
      <w:rFonts w:ascii="Times New Roman" w:hAnsi="Times New Roman" w:cs="Times New Roman"/>
      <w:sz w:val="26"/>
      <w:szCs w:val="26"/>
    </w:rPr>
  </w:style>
  <w:style w:type="paragraph" w:styleId="866">
    <w:name w:val="Style3"/>
    <w:basedOn w:val="855"/>
    <w:next w:val="866"/>
    <w:link w:val="855"/>
    <w:uiPriority w:val="99"/>
    <w:pPr>
      <w:jc w:val="both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67">
    <w:name w:val="Font Style45"/>
    <w:next w:val="867"/>
    <w:link w:val="855"/>
    <w:uiPriority w:val="99"/>
    <w:rPr>
      <w:rFonts w:ascii="Times New Roman" w:hAnsi="Times New Roman" w:cs="Times New Roman"/>
      <w:spacing w:val="10"/>
      <w:sz w:val="12"/>
      <w:szCs w:val="12"/>
    </w:rPr>
  </w:style>
  <w:style w:type="paragraph" w:styleId="868">
    <w:name w:val="docdata,docy,v5,9117,bqiaagaaeyqcaaagiaiaaapihaaabd0gaaaaaaaaaaaaaaaaaaaaaaaaaaaaaaaaaaaaaaaaaaaaaaaaaaaaaaaaaaaaaaaaaaaaaaaaaaaaaaaaaaaaaaaaaaaaaaaaaaaaaaaaaaaaaaaaaaaaaaaaaaaaaaaaaaaaaaaaaaaaaaaaaaaaaaaaaaaaaaaaaaaaaaaaaaaaaaaaaaaaaaaaaaaaaaaaaaaaaaaa"/>
    <w:basedOn w:val="855"/>
    <w:next w:val="868"/>
    <w:link w:val="855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9">
    <w:name w:val="Обычный (Интернет)"/>
    <w:basedOn w:val="855"/>
    <w:next w:val="869"/>
    <w:link w:val="855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70">
    <w:name w:val="Нижний колонтитул"/>
    <w:basedOn w:val="855"/>
    <w:next w:val="870"/>
    <w:link w:val="8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1">
    <w:name w:val="Нижний колонтитул Знак"/>
    <w:next w:val="871"/>
    <w:link w:val="870"/>
    <w:uiPriority w:val="99"/>
    <w:rPr>
      <w:lang w:eastAsia="zh-CN"/>
    </w:rPr>
  </w:style>
  <w:style w:type="character" w:styleId="872" w:default="1">
    <w:name w:val="Default Paragraph Font"/>
    <w:uiPriority w:val="1"/>
    <w:semiHidden/>
    <w:unhideWhenUsed/>
  </w:style>
  <w:style w:type="numbering" w:styleId="873" w:default="1">
    <w:name w:val="No List"/>
    <w:uiPriority w:val="99"/>
    <w:semiHidden/>
    <w:unhideWhenUsed/>
  </w:style>
  <w:style w:type="table" w:styleId="874" w:default="1">
    <w:name w:val="Normal Table"/>
    <w:uiPriority w:val="99"/>
    <w:semiHidden/>
    <w:unhideWhenUsed/>
    <w:tblPr/>
  </w:style>
  <w:style w:type="paragraph" w:styleId="875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revision>13</cp:revision>
  <dcterms:created xsi:type="dcterms:W3CDTF">2024-02-21T09:00:00Z</dcterms:created>
  <dcterms:modified xsi:type="dcterms:W3CDTF">2024-05-22T03:57:56Z</dcterms:modified>
  <cp:version>917504</cp:version>
</cp:coreProperties>
</file>