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Liberation Sans" w:hAnsi="Liberation Sans" w:eastAsia="Calibri" w:cs="Times New Roman"/>
          <w:b/>
          <w:bCs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ans" w:hAnsi="Liberation Sans" w:eastAsia="Calibri" w:cs="Times New Roman"/>
          <w:b/>
          <w:bCs/>
          <w:color w:val="000000"/>
          <w:sz w:val="28"/>
          <w:szCs w:val="28"/>
          <w:lang w:eastAsia="en-US"/>
        </w:rPr>
        <w:outlineLvl w:val="2"/>
      </w:pPr>
      <w:r>
        <w:rPr>
          <w:rFonts w:ascii="Liberation Sans" w:hAnsi="Liberation Sans" w:eastAsia="Calibri" w:cs="Times New Roman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eastAsia="Calibri"/>
          <w:b/>
          <w:bCs/>
          <w:color w:val="000000"/>
          <w:sz w:val="28"/>
          <w:szCs w:val="28"/>
          <w:lang w:eastAsia="en-US"/>
        </w:rPr>
      </w:pPr>
      <w:r>
        <w:rPr>
          <w:rFonts w:ascii="Liberation Sans" w:hAnsi="Liberation Sans" w:eastAsia="Calibri"/>
          <w:b/>
          <w:bCs/>
          <w:color w:val="000000"/>
          <w:sz w:val="28"/>
          <w:szCs w:val="28"/>
          <w:lang w:eastAsia="en-US"/>
        </w:rPr>
      </w:r>
      <w:r>
        <w:rPr>
          <w:rFonts w:ascii="Liberation Sans" w:hAnsi="Liberation Sans" w:eastAsia="Calibri"/>
          <w:b/>
          <w:bCs/>
          <w:color w:val="000000"/>
          <w:sz w:val="28"/>
          <w:szCs w:val="28"/>
          <w:lang w:eastAsia="en-US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Calibri"/>
          <w:b/>
          <w:bCs/>
          <w:color w:val="000000"/>
          <w:sz w:val="28"/>
          <w:szCs w:val="28"/>
          <w:lang w:eastAsia="en-US"/>
        </w:rPr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  <w:lang w:eastAsia="en-US"/>
        </w:rPr>
        <w:t xml:space="preserve">«16» апреля 2024 г.                                                                           № 120-П</w:t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ans" w:hAnsi="Liberation Sans" w:eastAsia="Calibri" w:cs="Times New Roman"/>
          <w:color w:val="000000"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color w:val="000000"/>
          <w:sz w:val="28"/>
          <w:szCs w:val="28"/>
          <w:lang w:eastAsia="en-US"/>
        </w:rPr>
        <w:t xml:space="preserve">с. Красноселькуп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  <w:lang w:eastAsia="en-US"/>
        </w:rPr>
        <w:t xml:space="preserve">О внесении изменени</w:t>
      </w:r>
      <w:r>
        <w:rPr>
          <w:rFonts w:ascii="Liberation Sans" w:hAnsi="Liberation Sans" w:cs="Times New Roman"/>
          <w:b/>
          <w:bCs/>
          <w:sz w:val="28"/>
          <w:szCs w:val="28"/>
          <w:lang w:eastAsia="en-US"/>
        </w:rPr>
        <w:t xml:space="preserve">я</w:t>
      </w:r>
      <w:r>
        <w:rPr>
          <w:rFonts w:ascii="Liberation Sans" w:hAnsi="Liberation Sans" w:cs="Times New Roman"/>
          <w:b/>
          <w:bCs/>
          <w:sz w:val="28"/>
          <w:szCs w:val="28"/>
          <w:lang w:eastAsia="en-US"/>
        </w:rPr>
        <w:t xml:space="preserve"> в приложение № 1</w:t>
      </w:r>
      <w:r>
        <w:rPr>
          <w:rFonts w:ascii="Liberation Sans" w:hAnsi="Liberation Sans" w:cs="Times New Roman"/>
          <w:b/>
          <w:bCs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Times New Roman"/>
          <w:b/>
          <w:bCs/>
          <w:sz w:val="28"/>
          <w:szCs w:val="28"/>
          <w:lang w:eastAsia="en-US"/>
        </w:rPr>
        <w:t xml:space="preserve">утвержденное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постановлением Администрации Красноселькупского района</w:t>
      </w:r>
      <w:r/>
    </w:p>
    <w:p>
      <w:pPr>
        <w:contextualSpacing/>
        <w:ind w:firstLine="709"/>
        <w:jc w:val="center"/>
        <w:spacing w:after="0" w:line="17" w:lineRule="atLeast"/>
        <w:rPr>
          <w:rFonts w:ascii="Liberation Sans" w:hAnsi="Liberation Sans" w:cs="Times New Roman"/>
          <w:bCs/>
          <w:sz w:val="28"/>
          <w:szCs w:val="28"/>
          <w:lang w:eastAsia="en-US"/>
        </w:rPr>
        <w:outlineLvl w:val="0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от 24 июня 2022 года № 234-П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Cs/>
          <w:sz w:val="28"/>
          <w:szCs w:val="28"/>
          <w:lang w:eastAsia="en-US"/>
        </w:rPr>
      </w:pPr>
      <w:r>
        <w:rPr>
          <w:rFonts w:ascii="Liberation Sans" w:hAnsi="Liberation Sans" w:cs="Times New Roman"/>
          <w:bCs/>
          <w:sz w:val="28"/>
          <w:szCs w:val="28"/>
          <w:lang w:eastAsia="en-US"/>
        </w:rPr>
      </w:r>
      <w:r/>
    </w:p>
    <w:p>
      <w:pPr>
        <w:ind w:firstLine="709"/>
        <w:spacing w:after="0" w:line="240" w:lineRule="auto"/>
        <w:rPr>
          <w:rFonts w:ascii="Liberation Sans" w:hAnsi="Liberation Sans" w:cs="Times New Roman"/>
          <w:bCs/>
          <w:sz w:val="28"/>
          <w:szCs w:val="28"/>
          <w:lang w:eastAsia="en-US"/>
        </w:rPr>
        <w:outlineLvl w:val="0"/>
      </w:pPr>
      <w:r>
        <w:rPr>
          <w:rFonts w:ascii="Liberation Sans" w:hAnsi="Liberation Sans" w:cs="Times New Roman"/>
          <w:bCs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 постановлением Администрации Красноселькупского района от 07 октября 2022 года № 324-П «</w:t>
      </w:r>
      <w:r>
        <w:rPr>
          <w:rFonts w:ascii="Liberation Sans" w:hAnsi="Liberation Sans" w:cs="Times New Roman"/>
          <w:bCs/>
          <w:sz w:val="28"/>
          <w:szCs w:val="28"/>
        </w:rPr>
        <w:t xml:space="preserve">О совершенствовании систем оплаты труда работников муниципальных учреждений муниципального округа </w:t>
      </w:r>
      <w:r>
        <w:rPr>
          <w:rFonts w:ascii="Liberation Sans" w:hAnsi="Liberation Sans" w:cs="Times New Roman"/>
          <w:sz w:val="28"/>
          <w:szCs w:val="28"/>
        </w:rPr>
        <w:t xml:space="preserve">Красноселькупский</w:t>
      </w:r>
      <w:r>
        <w:rPr>
          <w:rFonts w:ascii="Liberation Sans" w:hAnsi="Liberation Sans" w:cs="Times New Roman"/>
          <w:bCs/>
          <w:sz w:val="28"/>
          <w:szCs w:val="28"/>
        </w:rPr>
        <w:t xml:space="preserve"> район», </w:t>
      </w:r>
      <w:r>
        <w:rPr>
          <w:rFonts w:ascii="Liberation Sans" w:hAnsi="Liberation Sans" w:cs="Times New Roman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Times New Roman"/>
          <w:b/>
          <w:sz w:val="28"/>
          <w:szCs w:val="28"/>
        </w:rPr>
        <w:t xml:space="preserve">постановляет</w:t>
      </w:r>
      <w:r>
        <w:rPr>
          <w:rFonts w:ascii="Liberation Sans" w:hAnsi="Liberation Sans" w:cs="Times New Roman"/>
          <w:sz w:val="28"/>
          <w:szCs w:val="28"/>
        </w:rPr>
        <w:t xml:space="preserve">:</w:t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1. 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Утвердить прилагаем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о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е изменени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, котор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о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е внос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и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тся в</w:t>
      </w:r>
      <w:r>
        <w:rPr>
          <w:rFonts w:ascii="Liberation Sans" w:hAnsi="Liberation Sans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приложени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 № 1,  </w:t>
      </w:r>
      <w:r>
        <w:rPr>
          <w:rFonts w:ascii="Liberation Sans" w:hAnsi="Liberation Sans" w:cs="Times New Roman"/>
          <w:bCs/>
          <w:sz w:val="28"/>
          <w:szCs w:val="28"/>
        </w:rPr>
        <w:t xml:space="preserve">утвержденн</w:t>
      </w:r>
      <w:r>
        <w:rPr>
          <w:rFonts w:ascii="Liberation Sans" w:hAnsi="Liberation Sans" w:cs="Times New Roman"/>
          <w:bCs/>
          <w:sz w:val="28"/>
          <w:szCs w:val="28"/>
        </w:rPr>
        <w:t xml:space="preserve">о</w:t>
      </w:r>
      <w:r>
        <w:rPr>
          <w:rFonts w:ascii="Liberation Sans" w:hAnsi="Liberation Sans" w:cs="Times New Roman"/>
          <w:bCs/>
          <w:sz w:val="28"/>
          <w:szCs w:val="28"/>
        </w:rPr>
        <w:t xml:space="preserve">е постановлением Администрации Красноселькупского района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Times New Roman"/>
          <w:bCs/>
          <w:sz w:val="28"/>
          <w:szCs w:val="28"/>
        </w:rPr>
        <w:t xml:space="preserve">от </w:t>
      </w:r>
      <w:r>
        <w:rPr>
          <w:rFonts w:ascii="Liberation Sans" w:hAnsi="Liberation Sans" w:cs="Times New Roman"/>
          <w:bCs/>
          <w:sz w:val="28"/>
          <w:szCs w:val="28"/>
        </w:rPr>
        <w:t xml:space="preserve">24</w:t>
      </w:r>
      <w:r>
        <w:rPr>
          <w:rFonts w:ascii="Liberation Sans" w:hAnsi="Liberation Sans" w:cs="Times New Roman"/>
          <w:bCs/>
          <w:sz w:val="28"/>
          <w:szCs w:val="28"/>
        </w:rPr>
        <w:t xml:space="preserve"> </w:t>
      </w:r>
      <w:r>
        <w:rPr>
          <w:rFonts w:ascii="Liberation Sans" w:hAnsi="Liberation Sans" w:cs="Times New Roman"/>
          <w:bCs/>
          <w:sz w:val="28"/>
          <w:szCs w:val="28"/>
        </w:rPr>
        <w:t xml:space="preserve">июня</w:t>
      </w:r>
      <w:r>
        <w:rPr>
          <w:rFonts w:ascii="Liberation Sans" w:hAnsi="Liberation Sans" w:cs="Times New Roman"/>
          <w:bCs/>
          <w:sz w:val="28"/>
          <w:szCs w:val="28"/>
        </w:rPr>
        <w:t xml:space="preserve"> 2022 года № 234-П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«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Об утверждении отраслевого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Положения об оплате труда специалистов для работы в летних трудовых отрядах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»</w:t>
      </w:r>
      <w:r>
        <w:rPr>
          <w:rFonts w:ascii="Liberation Sans" w:hAnsi="Liberation Sans" w:eastAsia="Calibri" w:cs="Times New Roman"/>
          <w:color w:val="000000"/>
          <w:sz w:val="28"/>
          <w:szCs w:val="28"/>
          <w:lang w:eastAsia="en-US"/>
        </w:rPr>
        <w:t xml:space="preserve">.</w:t>
      </w:r>
      <w:r/>
    </w:p>
    <w:p>
      <w:pPr>
        <w:contextualSpacing/>
        <w:ind w:firstLine="709"/>
        <w:jc w:val="both"/>
        <w:spacing w:after="0" w:line="17" w:lineRule="atLeast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3. 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со дня его официального опубликования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и распространяет свое действие на правоотношения, возникшие с 01 января 2024 года.</w:t>
      </w:r>
      <w:r>
        <w:rPr>
          <w:rFonts w:ascii="Arial" w:hAnsi="Arial" w:cs="Arial"/>
          <w:color w:val="474747"/>
          <w:sz w:val="20"/>
          <w:szCs w:val="20"/>
          <w:shd w:val="clear" w:color="auto" w:fill="ffffff"/>
        </w:rPr>
        <w:t xml:space="preserve"> </w:t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1134" w:left="1701" w:header="720" w:footer="2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Глава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Красноселькупского района                                 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   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    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 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Ю.В. Фишер</w:t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Приложение</w:t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УТВЕРЖДЕНО</w:t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постановлением Администрации </w:t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Красноселькупского района</w:t>
      </w:r>
      <w:r/>
    </w:p>
    <w:p>
      <w:pPr>
        <w:ind w:left="5102" w:right="0" w:firstLine="0"/>
        <w:jc w:val="both"/>
        <w:spacing w:after="0" w:line="240" w:lineRule="auto"/>
        <w:widowControl w:val="off"/>
        <w:rPr>
          <w:rFonts w:ascii="Liberation Sans" w:hAnsi="Liberation Sans" w:eastAsia="Calibri"/>
          <w:color w:val="000000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от </w:t>
      </w: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>
        <w:rPr>
          <w:rFonts w:ascii="Liberation Sans" w:hAnsi="Liberation Sans" w:eastAsia="Calibri"/>
          <w:b/>
          <w:bCs/>
          <w:color w:val="000000"/>
          <w:sz w:val="28"/>
          <w:szCs w:val="28"/>
          <w:lang w:eastAsia="en-US"/>
        </w:rPr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  <w:lang w:eastAsia="en-US"/>
        </w:rPr>
        <w:t xml:space="preserve">«16» апреля 2024 г. № 120-П</w:t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 CYR"/>
          <w:b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/>
          <w:bCs/>
          <w:color w:val="26282f"/>
          <w:sz w:val="28"/>
          <w:szCs w:val="28"/>
        </w:rPr>
        <w:t xml:space="preserve">ИЗМЕНЕНИ</w:t>
      </w:r>
      <w:r>
        <w:rPr>
          <w:rFonts w:ascii="Liberation Sans" w:hAnsi="Liberation Sans" w:cs="Times New Roman CYR"/>
          <w:b/>
          <w:bCs/>
          <w:color w:val="26282f"/>
          <w:sz w:val="28"/>
          <w:szCs w:val="28"/>
        </w:rPr>
        <w:t xml:space="preserve">Е</w:t>
      </w:r>
      <w:r>
        <w:rPr>
          <w:rFonts w:ascii="Liberation Sans" w:hAnsi="Liberation Sans" w:cs="Times New Roman CYR"/>
          <w:b/>
          <w:bCs/>
          <w:color w:val="26282f"/>
          <w:sz w:val="28"/>
          <w:szCs w:val="28"/>
        </w:rPr>
        <w:t xml:space="preserve">,</w:t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ко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тор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о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е вносится в приложение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№ 1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 утвержденное </w:t>
      </w:r>
      <w:r>
        <w:rPr>
          <w:rFonts w:ascii="Liberation Sans" w:hAnsi="Liberation Sans" w:cs="Times New Roman"/>
          <w:bCs/>
          <w:sz w:val="28"/>
          <w:szCs w:val="28"/>
        </w:rPr>
        <w:t xml:space="preserve">постановлением Администрации Красноселькупского района</w:t>
      </w:r>
      <w:r/>
    </w:p>
    <w:p>
      <w:pPr>
        <w:contextualSpacing/>
        <w:ind w:firstLine="709"/>
        <w:jc w:val="center"/>
        <w:spacing w:after="0" w:line="17" w:lineRule="atLeast"/>
        <w:rPr>
          <w:rFonts w:ascii="Liberation Sans" w:hAnsi="Liberation Sans" w:cs="Times New Roman"/>
          <w:bCs/>
          <w:sz w:val="28"/>
          <w:szCs w:val="28"/>
          <w:lang w:eastAsia="en-US"/>
        </w:rPr>
        <w:outlineLvl w:val="0"/>
      </w:pPr>
      <w:r>
        <w:rPr>
          <w:rFonts w:ascii="Liberation Sans" w:hAnsi="Liberation Sans" w:cs="Times New Roman"/>
          <w:bCs/>
          <w:sz w:val="28"/>
          <w:szCs w:val="28"/>
        </w:rPr>
        <w:t xml:space="preserve">от 24 июня 2022 года № 234-П</w:t>
      </w:r>
      <w:r/>
    </w:p>
    <w:p>
      <w:pPr>
        <w:jc w:val="center"/>
        <w:spacing w:after="0" w:line="240" w:lineRule="auto"/>
        <w:rPr>
          <w:rFonts w:ascii="Liberation Sans" w:hAnsi="Liberation Sans" w:cs="Times New Roman CYR"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 CYR"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Приложение №1 к Положению об оплате труда специалистов для работы в летних трудовых отрядах изложить в следующей редакции:</w:t>
      </w:r>
      <w:r/>
    </w:p>
    <w:p>
      <w:pPr>
        <w:ind w:left="5103" w:firstLine="709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  <w:t xml:space="preserve">«Приложение № 1</w:t>
      </w:r>
      <w:r>
        <w:rPr>
          <w:rFonts w:ascii="Liberation Sans" w:hAnsi="Liberation Sans" w:cs="Times New Roman CYR"/>
          <w:bCs/>
          <w:color w:val="26282f"/>
          <w:sz w:val="28"/>
          <w:szCs w:val="28"/>
        </w:rPr>
        <w:br/>
      </w:r>
      <w:r>
        <w:rPr>
          <w:rFonts w:ascii="Liberation Sans" w:hAnsi="Liberation Sans" w:cs="Times New Roman"/>
          <w:bCs/>
          <w:sz w:val="28"/>
          <w:szCs w:val="28"/>
        </w:rPr>
        <w:t xml:space="preserve">к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Положению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об оплате труда специалистов для работы в летних трудовых отрядах</w:t>
      </w: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ind w:firstLine="709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ind w:firstLine="709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ind w:left="-284" w:firstLine="709"/>
        <w:jc w:val="center"/>
        <w:spacing w:after="0" w:line="240" w:lineRule="auto"/>
        <w:widowControl w:val="off"/>
        <w:tabs>
          <w:tab w:val="left" w:pos="4961" w:leader="none"/>
        </w:tabs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  <w:t xml:space="preserve">ПЕРЕЧЕНЬ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должностей по категориям работников и размеры окладов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по профессиональным квалификационным группам (квалификационным уровням профессиональных квалификационных групп) </w:t>
      </w:r>
      <w:r/>
    </w:p>
    <w:p>
      <w:pPr>
        <w:ind w:left="5103" w:firstLine="709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/>
    </w:p>
    <w:p>
      <w:pPr>
        <w:ind w:left="5103" w:firstLine="709"/>
        <w:spacing w:after="0" w:line="240" w:lineRule="auto"/>
        <w:rPr>
          <w:rFonts w:ascii="Liberation Sans" w:hAnsi="Liberation Sans" w:cs="Times New Roman CYR"/>
          <w:bCs/>
          <w:color w:val="26282f"/>
          <w:sz w:val="28"/>
          <w:szCs w:val="28"/>
        </w:rPr>
      </w:pPr>
      <w:r>
        <w:rPr>
          <w:rFonts w:ascii="Liberation Sans" w:hAnsi="Liberation Sans" w:cs="Times New Roman CYR"/>
          <w:bCs/>
          <w:color w:val="26282f"/>
          <w:sz w:val="28"/>
          <w:szCs w:val="28"/>
        </w:rPr>
      </w:r>
      <w:r/>
    </w:p>
    <w:tbl>
      <w:tblPr>
        <w:tblW w:w="963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4252"/>
        <w:gridCol w:w="155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Calibri" w:cs="Times New Roman"/>
                <w:sz w:val="28"/>
                <w:szCs w:val="28"/>
              </w:rPr>
            </w:pP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N </w:t>
            </w: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8"/>
                <w:szCs w:val="28"/>
              </w:rPr>
            </w:pP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Профессиональная квалификационная группа (квалификационный уровень)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8"/>
                <w:szCs w:val="28"/>
              </w:rPr>
            </w:pP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Наименование </w:t>
            </w:r>
            <w:bookmarkStart w:id="0" w:name="_GoBack"/>
            <w:r/>
            <w:bookmarkEnd w:id="0"/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должностей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8"/>
                <w:szCs w:val="28"/>
              </w:rPr>
            </w:pP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Размер оклада (рублей)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8"/>
                <w:szCs w:val="28"/>
              </w:rPr>
            </w:pP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8"/>
                <w:szCs w:val="28"/>
              </w:rPr>
            </w:pP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8"/>
                <w:szCs w:val="28"/>
              </w:rPr>
            </w:pP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Liberation Sans" w:hAnsi="Liberation Sans" w:eastAsia="Calibri" w:cs="Times New Roman"/>
                <w:sz w:val="28"/>
                <w:szCs w:val="28"/>
              </w:rPr>
            </w:pP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8"/>
                <w:szCs w:val="28"/>
              </w:rPr>
            </w:pP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1.1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6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8"/>
                <w:szCs w:val="28"/>
              </w:rPr>
            </w:pP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8"/>
                <w:szCs w:val="28"/>
              </w:rPr>
            </w:pP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1.1.1.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8"/>
                <w:szCs w:val="28"/>
              </w:rPr>
            </w:pP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Liberation Sans" w:hAnsi="Liberation Sans" w:eastAsia="Calibri" w:cs="Times New Roman"/>
                <w:sz w:val="28"/>
                <w:szCs w:val="28"/>
              </w:rPr>
              <w:t xml:space="preserve">Вожатый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21 458,00</w:t>
            </w:r>
            <w:r/>
          </w:p>
        </w:tc>
      </w:tr>
    </w:tbl>
    <w:p>
      <w:pPr>
        <w:ind w:firstLine="709"/>
        <w:jc w:val="right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».</w:t>
      </w:r>
      <w:r/>
    </w:p>
    <w:p>
      <w:pPr>
        <w:ind w:firstLine="709"/>
        <w:spacing w:after="0" w:line="240" w:lineRule="auto"/>
        <w:tabs>
          <w:tab w:val="right" w:pos="9638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                                                                  </w:t>
      </w:r>
      <w:r/>
    </w:p>
    <w:p>
      <w:pPr>
        <w:ind w:firstLine="709"/>
        <w:spacing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imes New Roman CYR">
    <w:panose1 w:val="02020603050405020304"/>
  </w:font>
  <w:font w:name="Liberation Serif;Times New Roma">
    <w:panose1 w:val="02020603050405020304"/>
  </w:font>
  <w:font w:name="Tahoma">
    <w:panose1 w:val="020B060403050404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  <w:p>
    <w:pPr>
      <w:pStyle w:val="9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59"/>
      </w:rPr>
      <w:framePr w:wrap="around" w:vAnchor="text" w:hAnchor="margin" w:xAlign="center" w:y="1"/>
    </w:pPr>
    <w:r>
      <w:rPr>
        <w:rStyle w:val="959"/>
      </w:rPr>
      <w:fldChar w:fldCharType="begin"/>
    </w:r>
    <w:r>
      <w:rPr>
        <w:rStyle w:val="959"/>
      </w:rPr>
      <w:instrText xml:space="preserve">PAGE  </w:instrText>
    </w:r>
    <w:r>
      <w:rPr>
        <w:rStyle w:val="959"/>
      </w:rPr>
      <w:fldChar w:fldCharType="end"/>
    </w:r>
    <w:r/>
  </w:p>
  <w:p>
    <w:pPr>
      <w:pStyle w:val="91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69023193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  <w:rPr>
            <w:rFonts w:ascii="Liberation Serif" w:hAnsi="Liberation Serif" w:eastAsia="Liberation Serif" w:cs="Liberation Serif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eastAsia="Liberation Serif" w:cs="Liberation Serif"/>
            <w:sz w:val="24"/>
          </w:rPr>
          <w:fldChar w:fldCharType="separate"/>
        </w:r>
        <w:r>
          <w:rPr>
            <w:rFonts w:ascii="Liberation Serif" w:hAnsi="Liberation Serif" w:eastAsia="Liberation Serif" w:cs="Liberation Serif"/>
            <w:sz w:val="24"/>
          </w:rPr>
          <w:t xml:space="preserve">2</w:t>
        </w:r>
        <w:r>
          <w:rPr>
            <w:rFonts w:ascii="Liberation Serif" w:hAnsi="Liberation Serif" w:eastAsia="Liberation Serif" w:cs="Liberation Serif"/>
            <w:sz w:val="24"/>
          </w:rPr>
          <w:fldChar w:fldCharType="end"/>
        </w:r>
        <w:r/>
      </w:p>
    </w:sdtContent>
  </w:sdt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19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9"/>
  </w:num>
  <w:num w:numId="10">
    <w:abstractNumId w:val="17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16"/>
  </w:num>
  <w:num w:numId="16">
    <w:abstractNumId w:val="11"/>
  </w:num>
  <w:num w:numId="17">
    <w:abstractNumId w:val="15"/>
  </w:num>
  <w:num w:numId="18">
    <w:abstractNumId w:val="10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5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36">
    <w:name w:val="Heading 1"/>
    <w:basedOn w:val="735"/>
    <w:next w:val="735"/>
    <w:link w:val="943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737">
    <w:name w:val="Heading 2"/>
    <w:basedOn w:val="735"/>
    <w:next w:val="735"/>
    <w:link w:val="75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38">
    <w:name w:val="Heading 3"/>
    <w:basedOn w:val="735"/>
    <w:next w:val="735"/>
    <w:link w:val="933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39">
    <w:name w:val="Heading 4"/>
    <w:basedOn w:val="735"/>
    <w:next w:val="735"/>
    <w:link w:val="76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0">
    <w:name w:val="Heading 5"/>
    <w:basedOn w:val="735"/>
    <w:next w:val="735"/>
    <w:link w:val="916"/>
    <w:uiPriority w:val="99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741">
    <w:name w:val="Heading 6"/>
    <w:basedOn w:val="735"/>
    <w:next w:val="735"/>
    <w:link w:val="76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42">
    <w:name w:val="Heading 7"/>
    <w:basedOn w:val="735"/>
    <w:next w:val="735"/>
    <w:link w:val="76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43">
    <w:name w:val="Heading 8"/>
    <w:basedOn w:val="735"/>
    <w:next w:val="735"/>
    <w:link w:val="76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44">
    <w:name w:val="Heading 9"/>
    <w:basedOn w:val="735"/>
    <w:next w:val="735"/>
    <w:link w:val="76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5" w:default="1">
    <w:name w:val="Default Paragraph Font"/>
    <w:uiPriority w:val="1"/>
    <w:semiHidden/>
    <w:unhideWhenUsed/>
  </w:style>
  <w:style w:type="table" w:styleId="7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7" w:default="1">
    <w:name w:val="No List"/>
    <w:uiPriority w:val="99"/>
    <w:semiHidden/>
    <w:unhideWhenUsed/>
  </w:style>
  <w:style w:type="character" w:styleId="748" w:customStyle="1">
    <w:name w:val="Heading 2 Char"/>
    <w:basedOn w:val="745"/>
    <w:uiPriority w:val="9"/>
    <w:rPr>
      <w:rFonts w:ascii="Arial" w:hAnsi="Arial" w:eastAsia="Arial" w:cs="Arial"/>
      <w:sz w:val="34"/>
    </w:rPr>
  </w:style>
  <w:style w:type="character" w:styleId="749" w:customStyle="1">
    <w:name w:val="Heading 4 Char"/>
    <w:basedOn w:val="745"/>
    <w:uiPriority w:val="9"/>
    <w:rPr>
      <w:rFonts w:ascii="Arial" w:hAnsi="Arial" w:eastAsia="Arial" w:cs="Arial"/>
      <w:b/>
      <w:bCs/>
      <w:sz w:val="26"/>
      <w:szCs w:val="26"/>
    </w:rPr>
  </w:style>
  <w:style w:type="character" w:styleId="750" w:customStyle="1">
    <w:name w:val="Heading 6 Char"/>
    <w:basedOn w:val="745"/>
    <w:uiPriority w:val="9"/>
    <w:rPr>
      <w:rFonts w:ascii="Arial" w:hAnsi="Arial" w:eastAsia="Arial" w:cs="Arial"/>
      <w:b/>
      <w:bCs/>
      <w:sz w:val="22"/>
      <w:szCs w:val="22"/>
    </w:rPr>
  </w:style>
  <w:style w:type="character" w:styleId="751" w:customStyle="1">
    <w:name w:val="Heading 7 Char"/>
    <w:basedOn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2" w:customStyle="1">
    <w:name w:val="Heading 8 Char"/>
    <w:basedOn w:val="745"/>
    <w:uiPriority w:val="9"/>
    <w:rPr>
      <w:rFonts w:ascii="Arial" w:hAnsi="Arial" w:eastAsia="Arial" w:cs="Arial"/>
      <w:i/>
      <w:iCs/>
      <w:sz w:val="22"/>
      <w:szCs w:val="22"/>
    </w:rPr>
  </w:style>
  <w:style w:type="character" w:styleId="753" w:customStyle="1">
    <w:name w:val="Heading 9 Char"/>
    <w:basedOn w:val="745"/>
    <w:uiPriority w:val="9"/>
    <w:rPr>
      <w:rFonts w:ascii="Arial" w:hAnsi="Arial" w:eastAsia="Arial" w:cs="Arial"/>
      <w:i/>
      <w:iCs/>
      <w:sz w:val="21"/>
      <w:szCs w:val="21"/>
    </w:rPr>
  </w:style>
  <w:style w:type="character" w:styleId="754" w:customStyle="1">
    <w:name w:val="Quote Char"/>
    <w:uiPriority w:val="29"/>
    <w:rPr>
      <w:i/>
    </w:rPr>
  </w:style>
  <w:style w:type="character" w:styleId="755" w:customStyle="1">
    <w:name w:val="Intense Quote Char"/>
    <w:uiPriority w:val="30"/>
    <w:rPr>
      <w:i/>
    </w:rPr>
  </w:style>
  <w:style w:type="character" w:styleId="756" w:customStyle="1">
    <w:name w:val="Endnote Text Char"/>
    <w:uiPriority w:val="99"/>
    <w:rPr>
      <w:sz w:val="20"/>
    </w:rPr>
  </w:style>
  <w:style w:type="character" w:styleId="757" w:customStyle="1">
    <w:name w:val="Heading 1 Char"/>
    <w:basedOn w:val="745"/>
    <w:uiPriority w:val="9"/>
    <w:rPr>
      <w:rFonts w:ascii="Arial" w:hAnsi="Arial" w:eastAsia="Arial" w:cs="Arial"/>
      <w:sz w:val="40"/>
      <w:szCs w:val="40"/>
    </w:rPr>
  </w:style>
  <w:style w:type="character" w:styleId="758" w:customStyle="1">
    <w:name w:val="Заголовок 2 Знак"/>
    <w:basedOn w:val="745"/>
    <w:link w:val="737"/>
    <w:uiPriority w:val="9"/>
    <w:rPr>
      <w:rFonts w:ascii="Arial" w:hAnsi="Arial" w:eastAsia="Arial" w:cs="Arial"/>
      <w:sz w:val="34"/>
    </w:rPr>
  </w:style>
  <w:style w:type="character" w:styleId="759" w:customStyle="1">
    <w:name w:val="Heading 3 Char"/>
    <w:basedOn w:val="745"/>
    <w:uiPriority w:val="9"/>
    <w:rPr>
      <w:rFonts w:ascii="Arial" w:hAnsi="Arial" w:eastAsia="Arial" w:cs="Arial"/>
      <w:sz w:val="30"/>
      <w:szCs w:val="30"/>
    </w:rPr>
  </w:style>
  <w:style w:type="character" w:styleId="760" w:customStyle="1">
    <w:name w:val="Заголовок 4 Знак"/>
    <w:basedOn w:val="745"/>
    <w:link w:val="739"/>
    <w:uiPriority w:val="9"/>
    <w:rPr>
      <w:rFonts w:ascii="Arial" w:hAnsi="Arial" w:eastAsia="Arial" w:cs="Arial"/>
      <w:b/>
      <w:bCs/>
      <w:sz w:val="26"/>
      <w:szCs w:val="26"/>
    </w:rPr>
  </w:style>
  <w:style w:type="character" w:styleId="761" w:customStyle="1">
    <w:name w:val="Heading 5 Char"/>
    <w:basedOn w:val="745"/>
    <w:uiPriority w:val="9"/>
    <w:rPr>
      <w:rFonts w:ascii="Arial" w:hAnsi="Arial" w:eastAsia="Arial" w:cs="Arial"/>
      <w:b/>
      <w:bCs/>
      <w:sz w:val="24"/>
      <w:szCs w:val="24"/>
    </w:rPr>
  </w:style>
  <w:style w:type="character" w:styleId="762" w:customStyle="1">
    <w:name w:val="Заголовок 6 Знак"/>
    <w:basedOn w:val="745"/>
    <w:link w:val="741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Заголовок 7 Знак"/>
    <w:basedOn w:val="745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Заголовок 8 Знак"/>
    <w:basedOn w:val="745"/>
    <w:link w:val="743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Заголовок 9 Знак"/>
    <w:basedOn w:val="745"/>
    <w:link w:val="744"/>
    <w:uiPriority w:val="9"/>
    <w:rPr>
      <w:rFonts w:ascii="Arial" w:hAnsi="Arial" w:eastAsia="Arial" w:cs="Arial"/>
      <w:i/>
      <w:iCs/>
      <w:sz w:val="21"/>
      <w:szCs w:val="21"/>
    </w:rPr>
  </w:style>
  <w:style w:type="character" w:styleId="766" w:customStyle="1">
    <w:name w:val="Title Char"/>
    <w:basedOn w:val="745"/>
    <w:uiPriority w:val="10"/>
    <w:rPr>
      <w:sz w:val="48"/>
      <w:szCs w:val="48"/>
    </w:rPr>
  </w:style>
  <w:style w:type="character" w:styleId="767" w:customStyle="1">
    <w:name w:val="Subtitle Char"/>
    <w:basedOn w:val="745"/>
    <w:uiPriority w:val="11"/>
    <w:rPr>
      <w:sz w:val="24"/>
      <w:szCs w:val="24"/>
    </w:rPr>
  </w:style>
  <w:style w:type="paragraph" w:styleId="768">
    <w:name w:val="Quote"/>
    <w:basedOn w:val="735"/>
    <w:next w:val="735"/>
    <w:link w:val="769"/>
    <w:uiPriority w:val="29"/>
    <w:qFormat/>
    <w:pPr>
      <w:ind w:left="720" w:right="720"/>
    </w:pPr>
    <w:rPr>
      <w:i/>
    </w:rPr>
  </w:style>
  <w:style w:type="character" w:styleId="769" w:customStyle="1">
    <w:name w:val="Цитата 2 Знак"/>
    <w:link w:val="768"/>
    <w:uiPriority w:val="29"/>
    <w:rPr>
      <w:i/>
    </w:rPr>
  </w:style>
  <w:style w:type="paragraph" w:styleId="770">
    <w:name w:val="Intense Quote"/>
    <w:basedOn w:val="735"/>
    <w:next w:val="735"/>
    <w:link w:val="77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 w:customStyle="1">
    <w:name w:val="Выделенная цитата Знак"/>
    <w:link w:val="770"/>
    <w:uiPriority w:val="30"/>
    <w:rPr>
      <w:i/>
    </w:rPr>
  </w:style>
  <w:style w:type="character" w:styleId="772" w:customStyle="1">
    <w:name w:val="Header Char"/>
    <w:basedOn w:val="745"/>
    <w:uiPriority w:val="99"/>
  </w:style>
  <w:style w:type="character" w:styleId="773" w:customStyle="1">
    <w:name w:val="Footer Char"/>
    <w:basedOn w:val="745"/>
    <w:uiPriority w:val="99"/>
  </w:style>
  <w:style w:type="paragraph" w:styleId="774">
    <w:name w:val="Caption"/>
    <w:basedOn w:val="735"/>
    <w:next w:val="73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5" w:customStyle="1">
    <w:name w:val="Caption Char"/>
    <w:uiPriority w:val="99"/>
  </w:style>
  <w:style w:type="table" w:styleId="776" w:customStyle="1">
    <w:name w:val="Table Grid Light"/>
    <w:basedOn w:val="74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Plain Table 1"/>
    <w:basedOn w:val="74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2"/>
    <w:basedOn w:val="74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3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Plain Table 4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Plain Table 5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1 Light"/>
    <w:basedOn w:val="74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1"/>
    <w:basedOn w:val="74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2"/>
    <w:basedOn w:val="74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3"/>
    <w:basedOn w:val="74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4"/>
    <w:basedOn w:val="74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5"/>
    <w:basedOn w:val="74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6"/>
    <w:basedOn w:val="74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2"/>
    <w:basedOn w:val="74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1"/>
    <w:basedOn w:val="74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2"/>
    <w:basedOn w:val="74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3"/>
    <w:basedOn w:val="74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4"/>
    <w:basedOn w:val="74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5"/>
    <w:basedOn w:val="74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6"/>
    <w:basedOn w:val="74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"/>
    <w:basedOn w:val="74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1"/>
    <w:basedOn w:val="74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2"/>
    <w:basedOn w:val="74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3"/>
    <w:basedOn w:val="74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4"/>
    <w:basedOn w:val="74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5"/>
    <w:basedOn w:val="74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6"/>
    <w:basedOn w:val="74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4"/>
    <w:basedOn w:val="74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4" w:customStyle="1">
    <w:name w:val="Grid Table 4 - Accent 1"/>
    <w:basedOn w:val="746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5" w:customStyle="1">
    <w:name w:val="Grid Table 4 - Accent 2"/>
    <w:basedOn w:val="746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6" w:customStyle="1">
    <w:name w:val="Grid Table 4 - Accent 3"/>
    <w:basedOn w:val="746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7" w:customStyle="1">
    <w:name w:val="Grid Table 4 - Accent 4"/>
    <w:basedOn w:val="746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8" w:customStyle="1">
    <w:name w:val="Grid Table 4 - Accent 5"/>
    <w:basedOn w:val="746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9" w:customStyle="1">
    <w:name w:val="Grid Table 4 - Accent 6"/>
    <w:basedOn w:val="74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0" w:customStyle="1">
    <w:name w:val="Grid Table 5 Dark"/>
    <w:basedOn w:val="7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1"/>
    <w:basedOn w:val="7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2"/>
    <w:basedOn w:val="7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3"/>
    <w:basedOn w:val="7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- Accent 4"/>
    <w:basedOn w:val="7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5"/>
    <w:basedOn w:val="7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6"/>
    <w:basedOn w:val="7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6 Colorful"/>
    <w:basedOn w:val="74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8" w:customStyle="1">
    <w:name w:val="Grid Table 6 Colorful - Accent 1"/>
    <w:basedOn w:val="746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9" w:customStyle="1">
    <w:name w:val="Grid Table 6 Colorful - Accent 2"/>
    <w:basedOn w:val="74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0" w:customStyle="1">
    <w:name w:val="Grid Table 6 Colorful - Accent 3"/>
    <w:basedOn w:val="746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1" w:customStyle="1">
    <w:name w:val="Grid Table 6 Colorful - Accent 4"/>
    <w:basedOn w:val="74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2" w:customStyle="1">
    <w:name w:val="Grid Table 6 Colorful - Accent 5"/>
    <w:basedOn w:val="746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Grid Table 6 Colorful - Accent 6"/>
    <w:basedOn w:val="74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7 Colorful"/>
    <w:basedOn w:val="74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1"/>
    <w:basedOn w:val="746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2"/>
    <w:basedOn w:val="74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3"/>
    <w:basedOn w:val="74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4"/>
    <w:basedOn w:val="74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5"/>
    <w:basedOn w:val="746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6"/>
    <w:basedOn w:val="74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1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2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3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4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5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6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2"/>
    <w:basedOn w:val="74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1"/>
    <w:basedOn w:val="74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2"/>
    <w:basedOn w:val="74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3"/>
    <w:basedOn w:val="74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4"/>
    <w:basedOn w:val="74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5"/>
    <w:basedOn w:val="74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6"/>
    <w:basedOn w:val="74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5" w:customStyle="1">
    <w:name w:val="List Table 3"/>
    <w:basedOn w:val="74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1"/>
    <w:basedOn w:val="74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2"/>
    <w:basedOn w:val="74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3"/>
    <w:basedOn w:val="74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4"/>
    <w:basedOn w:val="74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5"/>
    <w:basedOn w:val="74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6"/>
    <w:basedOn w:val="74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"/>
    <w:basedOn w:val="74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1"/>
    <w:basedOn w:val="74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2"/>
    <w:basedOn w:val="74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3"/>
    <w:basedOn w:val="74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4"/>
    <w:basedOn w:val="74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5"/>
    <w:basedOn w:val="74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6"/>
    <w:basedOn w:val="74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5 Dark"/>
    <w:basedOn w:val="74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1"/>
    <w:basedOn w:val="746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2"/>
    <w:basedOn w:val="74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3"/>
    <w:basedOn w:val="74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4"/>
    <w:basedOn w:val="74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5"/>
    <w:basedOn w:val="74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6"/>
    <w:basedOn w:val="74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6 Colorful"/>
    <w:basedOn w:val="74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7" w:customStyle="1">
    <w:name w:val="List Table 6 Colorful - Accent 1"/>
    <w:basedOn w:val="74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8" w:customStyle="1">
    <w:name w:val="List Table 6 Colorful - Accent 2"/>
    <w:basedOn w:val="74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9" w:customStyle="1">
    <w:name w:val="List Table 6 Colorful - Accent 3"/>
    <w:basedOn w:val="74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0" w:customStyle="1">
    <w:name w:val="List Table 6 Colorful - Accent 4"/>
    <w:basedOn w:val="74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1" w:customStyle="1">
    <w:name w:val="List Table 6 Colorful - Accent 5"/>
    <w:basedOn w:val="74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2" w:customStyle="1">
    <w:name w:val="List Table 6 Colorful - Accent 6"/>
    <w:basedOn w:val="74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3" w:customStyle="1">
    <w:name w:val="List Table 7 Colorful"/>
    <w:basedOn w:val="74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1"/>
    <w:basedOn w:val="746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2"/>
    <w:basedOn w:val="746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3"/>
    <w:basedOn w:val="746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4"/>
    <w:basedOn w:val="746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5"/>
    <w:basedOn w:val="746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6"/>
    <w:basedOn w:val="74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ned - Accent"/>
    <w:basedOn w:val="74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1" w:customStyle="1">
    <w:name w:val="Lined - Accent 1"/>
    <w:basedOn w:val="74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2" w:customStyle="1">
    <w:name w:val="Lined - Accent 2"/>
    <w:basedOn w:val="74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3" w:customStyle="1">
    <w:name w:val="Lined - Accent 3"/>
    <w:basedOn w:val="74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4" w:customStyle="1">
    <w:name w:val="Lined - Accent 4"/>
    <w:basedOn w:val="74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5" w:customStyle="1">
    <w:name w:val="Lined - Accent 5"/>
    <w:basedOn w:val="74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6" w:customStyle="1">
    <w:name w:val="Lined - Accent 6"/>
    <w:basedOn w:val="74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7" w:customStyle="1">
    <w:name w:val="Bordered &amp; Lined - Accent"/>
    <w:basedOn w:val="74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8" w:customStyle="1">
    <w:name w:val="Bordered &amp; Lined - Accent 1"/>
    <w:basedOn w:val="74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9" w:customStyle="1">
    <w:name w:val="Bordered &amp; Lined - Accent 2"/>
    <w:basedOn w:val="74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0" w:customStyle="1">
    <w:name w:val="Bordered &amp; Lined - Accent 3"/>
    <w:basedOn w:val="74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1" w:customStyle="1">
    <w:name w:val="Bordered &amp; Lined - Accent 4"/>
    <w:basedOn w:val="74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2" w:customStyle="1">
    <w:name w:val="Bordered &amp; Lined - Accent 5"/>
    <w:basedOn w:val="74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3" w:customStyle="1">
    <w:name w:val="Bordered &amp; Lined - Accent 6"/>
    <w:basedOn w:val="74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4" w:customStyle="1">
    <w:name w:val="Bordered"/>
    <w:basedOn w:val="746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5" w:customStyle="1">
    <w:name w:val="Bordered - Accent 1"/>
    <w:basedOn w:val="74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6" w:customStyle="1">
    <w:name w:val="Bordered - Accent 2"/>
    <w:basedOn w:val="74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7" w:customStyle="1">
    <w:name w:val="Bordered - Accent 3"/>
    <w:basedOn w:val="74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8" w:customStyle="1">
    <w:name w:val="Bordered - Accent 4"/>
    <w:basedOn w:val="74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9" w:customStyle="1">
    <w:name w:val="Bordered - Accent 5"/>
    <w:basedOn w:val="74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0" w:customStyle="1">
    <w:name w:val="Bordered - Accent 6"/>
    <w:basedOn w:val="74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1" w:customStyle="1">
    <w:name w:val="Footnote Text Char"/>
    <w:uiPriority w:val="99"/>
    <w:rPr>
      <w:sz w:val="18"/>
    </w:rPr>
  </w:style>
  <w:style w:type="paragraph" w:styleId="902">
    <w:name w:val="endnote text"/>
    <w:basedOn w:val="735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 w:customStyle="1">
    <w:name w:val="Текст концевой сноски Знак"/>
    <w:link w:val="902"/>
    <w:uiPriority w:val="99"/>
    <w:rPr>
      <w:sz w:val="20"/>
    </w:rPr>
  </w:style>
  <w:style w:type="character" w:styleId="904">
    <w:name w:val="endnote reference"/>
    <w:basedOn w:val="745"/>
    <w:uiPriority w:val="99"/>
    <w:semiHidden/>
    <w:unhideWhenUsed/>
    <w:rPr>
      <w:vertAlign w:val="superscript"/>
    </w:rPr>
  </w:style>
  <w:style w:type="paragraph" w:styleId="905">
    <w:name w:val="toc 1"/>
    <w:basedOn w:val="735"/>
    <w:next w:val="735"/>
    <w:uiPriority w:val="39"/>
    <w:unhideWhenUsed/>
    <w:pPr>
      <w:spacing w:after="57"/>
    </w:pPr>
  </w:style>
  <w:style w:type="paragraph" w:styleId="906">
    <w:name w:val="toc 2"/>
    <w:basedOn w:val="735"/>
    <w:next w:val="735"/>
    <w:uiPriority w:val="39"/>
    <w:unhideWhenUsed/>
    <w:pPr>
      <w:ind w:left="283"/>
      <w:spacing w:after="57"/>
    </w:pPr>
  </w:style>
  <w:style w:type="paragraph" w:styleId="907">
    <w:name w:val="toc 3"/>
    <w:basedOn w:val="735"/>
    <w:next w:val="735"/>
    <w:uiPriority w:val="39"/>
    <w:unhideWhenUsed/>
    <w:pPr>
      <w:ind w:left="567"/>
      <w:spacing w:after="57"/>
    </w:pPr>
  </w:style>
  <w:style w:type="paragraph" w:styleId="908">
    <w:name w:val="toc 4"/>
    <w:basedOn w:val="735"/>
    <w:next w:val="735"/>
    <w:uiPriority w:val="39"/>
    <w:unhideWhenUsed/>
    <w:pPr>
      <w:ind w:left="850"/>
      <w:spacing w:after="57"/>
    </w:pPr>
  </w:style>
  <w:style w:type="paragraph" w:styleId="909">
    <w:name w:val="toc 5"/>
    <w:basedOn w:val="735"/>
    <w:next w:val="735"/>
    <w:uiPriority w:val="39"/>
    <w:unhideWhenUsed/>
    <w:pPr>
      <w:ind w:left="1134"/>
      <w:spacing w:after="57"/>
    </w:pPr>
  </w:style>
  <w:style w:type="paragraph" w:styleId="910">
    <w:name w:val="toc 6"/>
    <w:basedOn w:val="735"/>
    <w:next w:val="735"/>
    <w:uiPriority w:val="39"/>
    <w:unhideWhenUsed/>
    <w:pPr>
      <w:ind w:left="1417"/>
      <w:spacing w:after="57"/>
    </w:pPr>
  </w:style>
  <w:style w:type="paragraph" w:styleId="911">
    <w:name w:val="toc 7"/>
    <w:basedOn w:val="735"/>
    <w:next w:val="735"/>
    <w:uiPriority w:val="39"/>
    <w:unhideWhenUsed/>
    <w:pPr>
      <w:ind w:left="1701"/>
      <w:spacing w:after="57"/>
    </w:pPr>
  </w:style>
  <w:style w:type="paragraph" w:styleId="912">
    <w:name w:val="toc 8"/>
    <w:basedOn w:val="735"/>
    <w:next w:val="735"/>
    <w:uiPriority w:val="39"/>
    <w:unhideWhenUsed/>
    <w:pPr>
      <w:ind w:left="1984"/>
      <w:spacing w:after="57"/>
    </w:pPr>
  </w:style>
  <w:style w:type="paragraph" w:styleId="913">
    <w:name w:val="toc 9"/>
    <w:basedOn w:val="735"/>
    <w:next w:val="735"/>
    <w:uiPriority w:val="39"/>
    <w:unhideWhenUsed/>
    <w:pPr>
      <w:ind w:left="2268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735"/>
    <w:next w:val="735"/>
    <w:uiPriority w:val="99"/>
    <w:unhideWhenUsed/>
    <w:pPr>
      <w:spacing w:after="0"/>
    </w:pPr>
  </w:style>
  <w:style w:type="character" w:styleId="916" w:customStyle="1">
    <w:name w:val="Заголовок 5 Знак"/>
    <w:link w:val="740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17">
    <w:name w:val="List Paragraph"/>
    <w:basedOn w:val="735"/>
    <w:link w:val="941"/>
    <w:uiPriority w:val="34"/>
    <w:qFormat/>
    <w:pPr>
      <w:ind w:left="720"/>
    </w:pPr>
  </w:style>
  <w:style w:type="paragraph" w:styleId="918">
    <w:name w:val="Header"/>
    <w:basedOn w:val="735"/>
    <w:link w:val="919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link w:val="918"/>
    <w:uiPriority w:val="99"/>
    <w:rPr>
      <w:rFonts w:ascii="Calibri" w:hAnsi="Calibri" w:cs="Calibri"/>
      <w:lang w:eastAsia="ru-RU"/>
    </w:rPr>
  </w:style>
  <w:style w:type="paragraph" w:styleId="920">
    <w:name w:val="Footer"/>
    <w:basedOn w:val="735"/>
    <w:link w:val="921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link w:val="920"/>
    <w:uiPriority w:val="99"/>
    <w:rPr>
      <w:rFonts w:ascii="Calibri" w:hAnsi="Calibri" w:cs="Calibri"/>
      <w:lang w:eastAsia="ru-RU"/>
    </w:rPr>
  </w:style>
  <w:style w:type="paragraph" w:styleId="922">
    <w:name w:val="Balloon Text"/>
    <w:basedOn w:val="735"/>
    <w:link w:val="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3" w:customStyle="1">
    <w:name w:val="Текст выноски Знак"/>
    <w:link w:val="922"/>
    <w:rPr>
      <w:rFonts w:ascii="Tahoma" w:hAnsi="Tahoma" w:cs="Tahoma"/>
      <w:sz w:val="16"/>
      <w:szCs w:val="16"/>
      <w:lang w:eastAsia="ru-RU"/>
    </w:rPr>
  </w:style>
  <w:style w:type="paragraph" w:styleId="924">
    <w:name w:val="Title"/>
    <w:basedOn w:val="735"/>
    <w:link w:val="925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25" w:customStyle="1">
    <w:name w:val="Название Знак"/>
    <w:link w:val="924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26">
    <w:name w:val="Subtitle"/>
    <w:basedOn w:val="735"/>
    <w:link w:val="927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927" w:customStyle="1">
    <w:name w:val="Подзаголовок Знак"/>
    <w:link w:val="926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928">
    <w:name w:val="Body Text"/>
    <w:basedOn w:val="735"/>
    <w:link w:val="92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929" w:customStyle="1">
    <w:name w:val="Основной текст Знак"/>
    <w:link w:val="928"/>
    <w:rPr>
      <w:rFonts w:ascii="Times New Roman" w:hAnsi="Times New Roman" w:cs="Times New Roman"/>
      <w:sz w:val="20"/>
      <w:szCs w:val="20"/>
      <w:lang w:eastAsia="ru-RU"/>
    </w:rPr>
  </w:style>
  <w:style w:type="paragraph" w:styleId="930">
    <w:name w:val="Body Text 2"/>
    <w:basedOn w:val="735"/>
    <w:link w:val="931"/>
    <w:uiPriority w:val="99"/>
    <w:semiHidden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931" w:customStyle="1">
    <w:name w:val="Основной текст 2 Знак"/>
    <w:link w:val="930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932">
    <w:name w:val="Hyperlink"/>
    <w:rPr>
      <w:rFonts w:cs="Times New Roman"/>
      <w:color w:val="0000ff"/>
      <w:u w:val="single"/>
    </w:rPr>
  </w:style>
  <w:style w:type="character" w:styleId="933" w:customStyle="1">
    <w:name w:val="Заголовок 3 Знак"/>
    <w:basedOn w:val="745"/>
    <w:link w:val="738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934" w:customStyle="1">
    <w:name w:val="Bespoke Basic"/>
    <w:basedOn w:val="735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935" w:customStyle="1">
    <w:name w:val="ConsPlusNormal"/>
    <w:link w:val="954"/>
    <w:pPr>
      <w:ind w:firstLine="720"/>
      <w:widowControl w:val="off"/>
    </w:pPr>
    <w:rPr>
      <w:rFonts w:ascii="Arial" w:hAnsi="Arial" w:eastAsia="Times New Roman" w:cs="Arial"/>
    </w:rPr>
  </w:style>
  <w:style w:type="paragraph" w:styleId="936" w:customStyle="1">
    <w:name w:val="Style2"/>
    <w:basedOn w:val="735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937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paragraph" w:styleId="938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39">
    <w:name w:val="Body Text Indent 3"/>
    <w:basedOn w:val="735"/>
    <w:link w:val="940"/>
    <w:unhideWhenUsed/>
    <w:pPr>
      <w:ind w:left="283"/>
      <w:spacing w:after="120"/>
    </w:pPr>
    <w:rPr>
      <w:sz w:val="16"/>
      <w:szCs w:val="16"/>
    </w:rPr>
  </w:style>
  <w:style w:type="character" w:styleId="940" w:customStyle="1">
    <w:name w:val="Основной текст с отступом 3 Знак"/>
    <w:basedOn w:val="745"/>
    <w:link w:val="939"/>
    <w:rPr>
      <w:rFonts w:eastAsia="Times New Roman" w:cs="Calibri"/>
      <w:sz w:val="16"/>
      <w:szCs w:val="16"/>
    </w:rPr>
  </w:style>
  <w:style w:type="character" w:styleId="941" w:customStyle="1">
    <w:name w:val="Абзац списка Знак"/>
    <w:link w:val="917"/>
    <w:uiPriority w:val="34"/>
    <w:rPr>
      <w:rFonts w:eastAsia="Times New Roman" w:cs="Calibri"/>
      <w:sz w:val="22"/>
      <w:szCs w:val="22"/>
    </w:rPr>
  </w:style>
  <w:style w:type="character" w:styleId="942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943" w:customStyle="1">
    <w:name w:val="Заголовок 1 Знак"/>
    <w:basedOn w:val="745"/>
    <w:link w:val="736"/>
    <w:uiPriority w:val="99"/>
    <w:rPr>
      <w:rFonts w:ascii="Arial" w:hAnsi="Arial" w:eastAsia="Times New Roman"/>
      <w:b/>
      <w:bCs/>
      <w:color w:val="26282f"/>
      <w:sz w:val="24"/>
      <w:szCs w:val="24"/>
    </w:rPr>
  </w:style>
  <w:style w:type="numbering" w:styleId="944" w:customStyle="1">
    <w:name w:val="Нет списка1"/>
    <w:next w:val="747"/>
    <w:uiPriority w:val="99"/>
    <w:semiHidden/>
    <w:unhideWhenUsed/>
  </w:style>
  <w:style w:type="table" w:styleId="945">
    <w:name w:val="Table Grid"/>
    <w:basedOn w:val="746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6">
    <w:name w:val="footnote text"/>
    <w:basedOn w:val="735"/>
    <w:link w:val="947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947" w:customStyle="1">
    <w:name w:val="Текст сноски Знак"/>
    <w:basedOn w:val="745"/>
    <w:link w:val="946"/>
    <w:uiPriority w:val="99"/>
    <w:rPr>
      <w:rFonts w:ascii="Times New Roman" w:hAnsi="Times New Roman" w:eastAsia="Times New Roman"/>
    </w:rPr>
  </w:style>
  <w:style w:type="character" w:styleId="948">
    <w:name w:val="footnote reference"/>
    <w:uiPriority w:val="99"/>
    <w:semiHidden/>
    <w:rPr>
      <w:vertAlign w:val="superscript"/>
    </w:rPr>
  </w:style>
  <w:style w:type="character" w:styleId="949">
    <w:name w:val="Emphasis"/>
    <w:basedOn w:val="745"/>
    <w:uiPriority w:val="20"/>
    <w:qFormat/>
    <w:rPr>
      <w:i/>
      <w:iCs/>
    </w:rPr>
  </w:style>
  <w:style w:type="paragraph" w:styleId="950" w:customStyle="1">
    <w:name w:val="Style11"/>
    <w:basedOn w:val="735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951" w:customStyle="1">
    <w:name w:val="Font Style18"/>
    <w:rPr>
      <w:rFonts w:ascii="Courier New" w:hAnsi="Courier New" w:cs="Courier New"/>
      <w:sz w:val="18"/>
      <w:szCs w:val="18"/>
    </w:rPr>
  </w:style>
  <w:style w:type="paragraph" w:styleId="952">
    <w:name w:val="Body Text 3"/>
    <w:basedOn w:val="735"/>
    <w:link w:val="953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953" w:customStyle="1">
    <w:name w:val="Основной текст 3 Знак"/>
    <w:basedOn w:val="745"/>
    <w:link w:val="952"/>
    <w:uiPriority w:val="99"/>
    <w:semiHidden/>
    <w:rPr>
      <w:rFonts w:ascii="Times New Roman" w:hAnsi="Times New Roman" w:eastAsia="Times New Roman"/>
      <w:sz w:val="16"/>
      <w:szCs w:val="16"/>
    </w:rPr>
  </w:style>
  <w:style w:type="character" w:styleId="954" w:customStyle="1">
    <w:name w:val="ConsPlusNormal Знак"/>
    <w:link w:val="935"/>
    <w:rPr>
      <w:rFonts w:ascii="Arial" w:hAnsi="Arial" w:eastAsia="Times New Roman" w:cs="Arial"/>
    </w:rPr>
  </w:style>
  <w:style w:type="numbering" w:styleId="955" w:customStyle="1">
    <w:name w:val="Нет списка2"/>
    <w:next w:val="747"/>
    <w:uiPriority w:val="99"/>
    <w:semiHidden/>
    <w:unhideWhenUsed/>
  </w:style>
  <w:style w:type="paragraph" w:styleId="956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957">
    <w:name w:val="No Spacing"/>
    <w:uiPriority w:val="1"/>
    <w:qFormat/>
    <w:rPr>
      <w:rFonts w:eastAsia="Times New Roman" w:cs="Calibri"/>
      <w:sz w:val="22"/>
      <w:szCs w:val="22"/>
    </w:rPr>
  </w:style>
  <w:style w:type="paragraph" w:styleId="958" w:customStyle="1">
    <w:name w:val="Style6"/>
    <w:basedOn w:val="735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character" w:styleId="959">
    <w:name w:val="page number"/>
    <w:rPr>
      <w:rFonts w:cs="Times New Roman"/>
    </w:rPr>
  </w:style>
  <w:style w:type="table" w:styleId="960" w:customStyle="1">
    <w:name w:val="Сетка таблицы1"/>
    <w:basedOn w:val="746"/>
    <w:next w:val="945"/>
    <w:uiPriority w:val="59"/>
    <w:rPr>
      <w:rFonts w:eastAsia="Arial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33</cp:revision>
  <dcterms:created xsi:type="dcterms:W3CDTF">2023-08-23T05:31:00Z</dcterms:created>
  <dcterms:modified xsi:type="dcterms:W3CDTF">2024-04-16T05:45:15Z</dcterms:modified>
</cp:coreProperties>
</file>