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line="17" w:lineRule="atLeast"/>
        <w:widowControl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  <w:lang w:eastAsia="zh-CN"/>
        </w:rPr>
      </w:r>
      <w:r>
        <w:rPr>
          <w:rFonts w:ascii="Liberation Sans" w:hAnsi="Liberation Sans" w:cs="Liberation Sans"/>
          <w:b/>
          <w:sz w:val="28"/>
          <w:szCs w:val="28"/>
          <w:lang w:eastAsia="zh-CN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0pt;mso-wrap-distance-left:0.0pt;mso-wrap-distance-top:0.0pt;mso-wrap-distance-right:0.0pt;mso-wrap-distance-bottom:0.0pt;" filled="f" stroked="f">
            <v:path textboxrect="0,0,0,0"/>
            <v:imagedata r:id="rId17" o:title=""/>
          </v:shape>
          <o:OLEObject DrawAspect="Content" r:id="rId18" ObjectID="_1525040" ProgID="Word.Document.12" ShapeID="_x0000_i0" Type="Embed"/>
        </w:object>
      </w:r>
      <w:r/>
    </w:p>
    <w:p>
      <w:pPr>
        <w:contextualSpacing/>
        <w:jc w:val="center"/>
        <w:keepNext/>
        <w:spacing w:line="17" w:lineRule="atLeast"/>
        <w:widowControl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Arial Unicode MS" w:cs="Liberation Sans"/>
          <w:b/>
          <w:sz w:val="28"/>
          <w:szCs w:val="28"/>
          <w:lang w:eastAsia="zh-CN"/>
        </w:rPr>
        <w:t xml:space="preserve">АДМИНИСТРАЦИЯ КРАСНОСЕЛЬКУПСКОГО РАЙОНА</w:t>
      </w:r>
      <w:r/>
    </w:p>
    <w:p>
      <w:pPr>
        <w:contextualSpacing/>
        <w:jc w:val="center"/>
        <w:spacing w:line="17" w:lineRule="atLeast"/>
        <w:widowControl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  <w:lang w:eastAsia="zh-CN"/>
        </w:rPr>
        <w:t xml:space="preserve">ПОСТАНОВЛЕНИЕ</w:t>
      </w:r>
      <w:r/>
    </w:p>
    <w:p>
      <w:pPr>
        <w:contextualSpacing/>
        <w:spacing w:line="17" w:lineRule="atLeast"/>
        <w:widowControl/>
        <w:tabs>
          <w:tab w:val="left" w:pos="3049" w:leader="none"/>
          <w:tab w:val="center" w:pos="4960" w:leader="none"/>
        </w:tabs>
        <w:rPr>
          <w:rFonts w:ascii="Liberation Sans" w:hAnsi="Liberation Sans" w:cs="Liberation Sans"/>
          <w:b/>
          <w:bCs/>
          <w:sz w:val="28"/>
          <w:szCs w:val="28"/>
          <w:highlight w:val="none"/>
          <w:lang w:eastAsia="zh-CN"/>
        </w:rPr>
      </w:pPr>
      <w:r>
        <w:rPr>
          <w:rFonts w:ascii="Liberation Sans" w:hAnsi="Liberation Sans" w:cs="Liberation Sans"/>
          <w:b/>
          <w:sz w:val="28"/>
          <w:szCs w:val="28"/>
          <w:lang w:eastAsia="zh-CN"/>
        </w:rPr>
        <w:tab/>
      </w:r>
      <w:r>
        <w:rPr>
          <w:rFonts w:ascii="Liberation Sans" w:hAnsi="Liberation Sans" w:cs="Liberation Sans"/>
          <w:b/>
          <w:sz w:val="28"/>
          <w:szCs w:val="28"/>
          <w:lang w:eastAsia="zh-CN"/>
        </w:rPr>
        <w:tab/>
      </w:r>
      <w:r/>
    </w:p>
    <w:p>
      <w:pPr>
        <w:contextualSpacing/>
        <w:spacing w:line="17" w:lineRule="atLeast"/>
        <w:widowControl/>
        <w:tabs>
          <w:tab w:val="left" w:pos="3049" w:leader="none"/>
          <w:tab w:val="center" w:pos="4960" w:leader="none"/>
        </w:tabs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«20» февраля 2024 г.                                                                          № 53-П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</w:p>
    <w:p>
      <w:pPr>
        <w:contextualSpacing/>
        <w:jc w:val="center"/>
        <w:spacing w:line="17" w:lineRule="atLeast"/>
        <w:widowControl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  <w:lang w:eastAsia="zh-CN"/>
        </w:rPr>
        <w:t xml:space="preserve">с. Красноселькуп</w:t>
      </w:r>
      <w:r/>
    </w:p>
    <w:p>
      <w:pPr>
        <w:contextualSpacing/>
        <w:jc w:val="center"/>
        <w:spacing w:line="17" w:lineRule="atLeast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17" w:lineRule="atLeast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О внесении изменений</w:t>
      </w:r>
      <w:r>
        <w:rPr>
          <w:rFonts w:ascii="Liberation Sans" w:hAnsi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sz w:val="28"/>
          <w:szCs w:val="28"/>
        </w:rPr>
        <w:t xml:space="preserve">в приложения №№ 1, 2, 3, 4, 7 к Отраслевому положению</w:t>
      </w:r>
      <w:r>
        <w:rPr>
          <w:rFonts w:ascii="Liberation Sans" w:hAnsi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sz w:val="28"/>
          <w:szCs w:val="28"/>
        </w:rPr>
        <w:t xml:space="preserve">об оплате труда работников муниципальных образовательных организаций, функции и полномочия</w:t>
      </w:r>
      <w:r>
        <w:rPr>
          <w:rFonts w:ascii="Liberation Sans" w:hAnsi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sz w:val="28"/>
          <w:szCs w:val="28"/>
        </w:rPr>
        <w:t xml:space="preserve">учредителя в отношении которых осуществляет Управление образования</w:t>
      </w:r>
      <w:r>
        <w:rPr>
          <w:rFonts w:ascii="Liberation Sans" w:hAnsi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sz w:val="28"/>
          <w:szCs w:val="28"/>
        </w:rPr>
        <w:t xml:space="preserve">Администрации Красноселькупского района</w:t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  <w:highlight w:val="yellow"/>
        </w:rPr>
      </w:pPr>
      <w:r>
        <w:rPr>
          <w:rFonts w:ascii="Liberation Sans" w:hAnsi="Liberation Sans" w:cs="Liberation Sans"/>
          <w:sz w:val="28"/>
          <w:szCs w:val="28"/>
          <w:highlight w:val="yellow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  <w:highlight w:val="yellow"/>
        </w:rPr>
      </w:pPr>
      <w:r>
        <w:rPr>
          <w:rFonts w:ascii="Liberation Sans" w:hAnsi="Liberation Sans" w:cs="Liberation Sans"/>
          <w:sz w:val="28"/>
          <w:szCs w:val="28"/>
          <w:highlight w:val="yellow"/>
        </w:rPr>
      </w:r>
      <w:r/>
    </w:p>
    <w:p>
      <w:pPr>
        <w:pStyle w:val="950"/>
        <w:contextualSpacing/>
        <w:ind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соответствии со статьей 144 Трудового кодекса Российской Федерации, пунктом 4 статьи 86 Бюджетного кодекса Российской Федерации,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постановлением Администрации Красноселькупского района от 07 октября 2022 года № 324-П «О совершенств</w:t>
      </w:r>
      <w:r>
        <w:rPr>
          <w:rFonts w:ascii="Liberation Sans" w:hAnsi="Liberation Sans" w:cs="Liberation Sans"/>
          <w:sz w:val="28"/>
          <w:szCs w:val="28"/>
        </w:rPr>
        <w:t xml:space="preserve">овании систем оплаты труды работников муниципальных учреждений муниципального округа Красноселькупский район»,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постановляет:</w:t>
      </w:r>
      <w:r/>
    </w:p>
    <w:p>
      <w:pPr>
        <w:pStyle w:val="950"/>
        <w:contextualSpacing/>
        <w:ind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 Утвердить прилагаемые изменения, которые вносятся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в приложения №№ 1, 2, 3, 4, 7 к Отраслевому положению об оплате труда работников муниципальных обр</w:t>
      </w:r>
      <w:r>
        <w:rPr>
          <w:rFonts w:ascii="Liberation Sans" w:hAnsi="Liberation Sans" w:cs="Liberation Sans"/>
          <w:sz w:val="28"/>
          <w:szCs w:val="28"/>
        </w:rPr>
        <w:t xml:space="preserve">азовательных организаций, функции и полномочия учредителя в отношении которых осуществляет Управление образования Администрации Красноселькупского района, утвержденному постановлением Администрации Красноселькупского района от 02 августа 2022 года № 272-П.</w:t>
      </w:r>
      <w:r/>
    </w:p>
    <w:p>
      <w:pPr>
        <w:pStyle w:val="950"/>
        <w:contextualSpacing/>
        <w:ind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 Определить, что увеличение размеров окладов (должностных окладов, ставок) производится за счёт дополните</w:t>
      </w:r>
      <w:r>
        <w:rPr>
          <w:rFonts w:ascii="Liberation Sans" w:hAnsi="Liberation Sans" w:cs="Liberation Sans"/>
          <w:sz w:val="28"/>
          <w:szCs w:val="28"/>
        </w:rPr>
        <w:t xml:space="preserve">льно доведённых в установленном порядке бюджетных ассигнований, а также за счёт перераспределения стимулирующей части в структуре заработной платы в окладную часть в целях установления окладов (должностных окладов, ставок) в размере не ниже минимального ра</w:t>
      </w:r>
      <w:r>
        <w:rPr>
          <w:rFonts w:ascii="Liberation Sans" w:hAnsi="Liberation Sans" w:cs="Liberation Sans"/>
          <w:sz w:val="28"/>
          <w:szCs w:val="28"/>
        </w:rPr>
        <w:t xml:space="preserve">з</w:t>
      </w:r>
      <w:r>
        <w:rPr>
          <w:rFonts w:ascii="Liberation Sans" w:hAnsi="Liberation Sans" w:cs="Liberation Sans"/>
          <w:sz w:val="28"/>
          <w:szCs w:val="28"/>
        </w:rPr>
        <w:t xml:space="preserve">мера оплаты труда, установленного законодательством Российской Федерации.</w:t>
      </w:r>
      <w:r/>
    </w:p>
    <w:p>
      <w:pPr>
        <w:pStyle w:val="950"/>
        <w:contextualSpacing/>
        <w:ind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При п</w:t>
      </w:r>
      <w:r>
        <w:rPr>
          <w:rFonts w:ascii="Liberation Sans" w:hAnsi="Liberation Sans" w:cs="Liberation Sans"/>
          <w:sz w:val="28"/>
          <w:szCs w:val="28"/>
        </w:rPr>
        <w:t xml:space="preserve">ерераспределении сти</w:t>
      </w:r>
      <w:r>
        <w:rPr>
          <w:rFonts w:ascii="Liberation Sans" w:hAnsi="Liberation Sans" w:cs="Liberation Sans"/>
          <w:sz w:val="28"/>
          <w:szCs w:val="28"/>
        </w:rPr>
        <w:t xml:space="preserve">мулирующей части заработной платы предусмотреть пересмотр перечня выплат стимулирующего характера в части отмены неэффективных стимулирующих выплат и стимулирующих выплат, устанавливаемых без учёта показателей эффективности </w:t>
      </w:r>
      <w:r>
        <w:rPr>
          <w:rFonts w:ascii="Liberation Sans" w:hAnsi="Liberation Sans" w:cs="Liberation Sans"/>
          <w:sz w:val="28"/>
          <w:szCs w:val="28"/>
        </w:rPr>
        <w:t xml:space="preserve">деятельности учреждений и работников, замены стимулирующих выплат, начисляемых</w:t>
      </w:r>
      <w:r>
        <w:rPr>
          <w:rFonts w:ascii="Liberation Sans" w:hAnsi="Liberation Sans" w:cs="Liberation Sans"/>
          <w:sz w:val="28"/>
          <w:szCs w:val="28"/>
        </w:rPr>
        <w:t xml:space="preserve"> в процентах к окладу (должност</w:t>
      </w:r>
      <w:r>
        <w:rPr>
          <w:rFonts w:ascii="Liberation Sans" w:hAnsi="Liberation Sans" w:cs="Liberation Sans"/>
          <w:sz w:val="28"/>
          <w:szCs w:val="28"/>
        </w:rPr>
        <w:t xml:space="preserve">ному окладу, ставки) на денежный эквивалент. </w:t>
      </w:r>
      <w:r/>
    </w:p>
    <w:p>
      <w:pPr>
        <w:pStyle w:val="950"/>
        <w:contextualSpacing/>
        <w:ind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 Опубликовать настоящее постановление в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pStyle w:val="950"/>
        <w:contextualSpacing/>
        <w:ind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4. Настоящее постановление вступает в силу </w:t>
      </w:r>
      <w:r>
        <w:rPr>
          <w:rFonts w:ascii="Liberation Sans" w:hAnsi="Liberation Sans" w:cs="Liberation Sans"/>
          <w:sz w:val="28"/>
          <w:szCs w:val="28"/>
        </w:rPr>
        <w:t xml:space="preserve">с 1 ма</w:t>
      </w:r>
      <w:r>
        <w:rPr>
          <w:rFonts w:ascii="Liberation Sans" w:hAnsi="Liberation Sans" w:cs="Liberation Sans"/>
          <w:sz w:val="28"/>
          <w:szCs w:val="28"/>
        </w:rPr>
        <w:t xml:space="preserve">я 2024 года.</w:t>
      </w:r>
      <w:r/>
    </w:p>
    <w:p>
      <w:pPr>
        <w:pStyle w:val="950"/>
        <w:contextualSpacing/>
        <w:ind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50"/>
        <w:contextualSpacing/>
        <w:ind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50"/>
        <w:contextualSpacing/>
        <w:ind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line="17" w:lineRule="atLeast"/>
        <w:tabs>
          <w:tab w:val="left" w:pos="709" w:leader="none"/>
          <w:tab w:val="left" w:pos="851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Первый заместитель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line="17" w:lineRule="atLeast"/>
        <w:tabs>
          <w:tab w:val="left" w:pos="709" w:leader="none"/>
          <w:tab w:val="left" w:pos="851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Главы Администрации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line="17" w:lineRule="atLeast"/>
        <w:tabs>
          <w:tab w:val="left" w:pos="709" w:leader="none"/>
          <w:tab w:val="left" w:pos="851" w:leader="none"/>
        </w:tabs>
        <w:rPr>
          <w:rFonts w:ascii="Liberation Sans" w:hAnsi="Liberation Sans" w:cs="Liberation Sans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szCs w:val="28"/>
        </w:rPr>
        <w:t xml:space="preserve">Красноселькупского района                                                        М.М Иманов</w:t>
      </w:r>
      <w:r/>
    </w:p>
    <w:p>
      <w:pPr>
        <w:ind w:left="5102"/>
        <w:tabs>
          <w:tab w:val="left" w:pos="4962" w:leader="none"/>
          <w:tab w:val="left" w:pos="669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Приложение</w:t>
      </w:r>
      <w:r/>
    </w:p>
    <w:p>
      <w:pPr>
        <w:ind w:left="5102"/>
        <w:jc w:val="center"/>
        <w:tabs>
          <w:tab w:val="left" w:pos="6698" w:leader="none"/>
        </w:tabs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ind w:left="5102"/>
        <w:tabs>
          <w:tab w:val="left" w:pos="4820" w:leader="none"/>
          <w:tab w:val="left" w:pos="5103" w:leader="none"/>
          <w:tab w:val="left" w:pos="6698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УТВЕРЖДЕНЫ</w:t>
      </w:r>
      <w:r/>
    </w:p>
    <w:p>
      <w:pPr>
        <w:pStyle w:val="952"/>
        <w:ind w:left="5102"/>
        <w:jc w:val="lef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постановлением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Администрации Красноселькупского района</w:t>
      </w:r>
      <w:r/>
    </w:p>
    <w:p>
      <w:pPr>
        <w:contextualSpacing/>
        <w:ind w:left="5102" w:right="0" w:firstLine="0"/>
        <w:spacing w:line="17" w:lineRule="atLeast"/>
        <w:widowControl/>
        <w:tabs>
          <w:tab w:val="left" w:pos="3049" w:leader="none"/>
          <w:tab w:val="center" w:pos="4960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  <w:lang w:eastAsia="zh-CN"/>
        </w:rPr>
        <w:t xml:space="preserve">от </w:t>
      </w:r>
      <w:r>
        <w:rPr>
          <w:rFonts w:ascii="Liberation Sans" w:hAnsi="Liberation Sans" w:cs="Liberation Sans"/>
          <w:sz w:val="28"/>
          <w:szCs w:val="28"/>
          <w:u w:val="single"/>
          <w:lang w:eastAsia="zh-CN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«20» февраля 2024 г. № 53-П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jc w:val="righ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right="-37" w:firstLine="562"/>
        <w:jc w:val="center"/>
        <w:shd w:val="clear" w:color="auto" w:fill="ffffff"/>
        <w:rPr>
          <w:rFonts w:ascii="Liberation Sans" w:hAnsi="Liberation Sans" w:cs="Liberation Sans"/>
          <w:color w:val="000000"/>
          <w:spacing w:val="-2"/>
          <w:sz w:val="28"/>
          <w:szCs w:val="28"/>
        </w:rPr>
      </w:pPr>
      <w:r>
        <w:rPr>
          <w:rFonts w:ascii="Liberation Sans" w:hAnsi="Liberation Sans" w:cs="Liberation Sans"/>
          <w:color w:val="000000"/>
          <w:spacing w:val="-2"/>
          <w:sz w:val="28"/>
          <w:szCs w:val="28"/>
        </w:rPr>
      </w:r>
      <w:r/>
    </w:p>
    <w:p>
      <w:pPr>
        <w:ind w:right="-37"/>
        <w:jc w:val="center"/>
        <w:shd w:val="clear" w:color="auto" w:fill="ffffff"/>
        <w:rPr>
          <w:rFonts w:ascii="Liberation Sans" w:hAnsi="Liberation Sans" w:cs="Liberation Sans"/>
          <w:b/>
          <w:bCs/>
          <w:color w:val="000000"/>
          <w:spacing w:val="-2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pacing w:val="-2"/>
          <w:sz w:val="28"/>
          <w:szCs w:val="28"/>
        </w:rPr>
        <w:t xml:space="preserve">ИЗМЕНЕНИЯ, </w:t>
      </w:r>
      <w:r/>
    </w:p>
    <w:p>
      <w:pPr>
        <w:ind w:right="-37"/>
        <w:jc w:val="center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которые вносятся в приложения №№ 1, 2, 3, 4, 7 к Отраслевому положению об оплате труда работников муниципальных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образовательных организаций, функции и полномочия учредителя в отношении которых осуществляет Управление образования Администрации Красноселькупского райо</w:t>
      </w:r>
      <w:bookmarkStart w:id="0" w:name="_GoBack"/>
      <w:r/>
      <w:bookmarkEnd w:id="0"/>
      <w:r>
        <w:rPr>
          <w:rFonts w:ascii="Liberation Sans" w:hAnsi="Liberation Sans" w:cs="Liberation Sans"/>
          <w:sz w:val="28"/>
          <w:szCs w:val="28"/>
        </w:rPr>
        <w:t xml:space="preserve">на, утвержденному постановлением Администрации Красноселькупского района</w:t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ind w:right="-37"/>
        <w:jc w:val="center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bCs/>
          <w:sz w:val="28"/>
          <w:szCs w:val="28"/>
        </w:rPr>
        <w:t xml:space="preserve">от 02 августа 2022 года № 272-П</w:t>
      </w:r>
      <w:r/>
    </w:p>
    <w:p>
      <w:pPr>
        <w:ind w:right="-37"/>
        <w:jc w:val="center"/>
        <w:shd w:val="clear" w:color="auto" w:fill="ffff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ind w:right="-37"/>
        <w:jc w:val="center"/>
        <w:shd w:val="clear" w:color="auto" w:fill="ffff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right="-37" w:firstLine="709"/>
        <w:jc w:val="both"/>
        <w:shd w:val="clear" w:color="auto" w:fill="ffff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1. Приложения №№ 1-</w:t>
      </w:r>
      <w:r>
        <w:rPr>
          <w:rFonts w:ascii="Liberation Sans" w:hAnsi="Liberation Sans" w:cs="Liberation Sans"/>
          <w:bCs/>
          <w:sz w:val="28"/>
          <w:szCs w:val="28"/>
        </w:rPr>
        <w:t xml:space="preserve">4</w:t>
      </w:r>
      <w:r>
        <w:rPr>
          <w:rFonts w:ascii="Liberation Sans" w:hAnsi="Liberation Sans" w:cs="Liberation Sans"/>
          <w:bCs/>
          <w:sz w:val="28"/>
          <w:szCs w:val="28"/>
        </w:rPr>
        <w:t xml:space="preserve"> к Положению изложить в следующей редакции:</w:t>
      </w:r>
      <w:r/>
    </w:p>
    <w:p>
      <w:pPr>
        <w:ind w:right="-37"/>
        <w:jc w:val="center"/>
        <w:shd w:val="clear" w:color="auto" w:fill="ffffff"/>
        <w:rPr>
          <w:rFonts w:ascii="Liberation Sans" w:hAnsi="Liberation Sans" w:cs="Liberation Sans"/>
          <w:bCs/>
          <w:color w:val="000000"/>
          <w:spacing w:val="-2"/>
          <w:sz w:val="28"/>
          <w:szCs w:val="28"/>
          <w:highlight w:val="yellow"/>
        </w:rPr>
      </w:pPr>
      <w:r>
        <w:rPr>
          <w:rFonts w:ascii="Liberation Sans" w:hAnsi="Liberation Sans" w:cs="Liberation Sans"/>
          <w:bCs/>
          <w:color w:val="000000"/>
          <w:spacing w:val="-2"/>
          <w:sz w:val="28"/>
          <w:szCs w:val="28"/>
          <w:highlight w:val="yellow"/>
        </w:rPr>
      </w:r>
      <w:r/>
    </w:p>
    <w:p>
      <w:pPr>
        <w:contextualSpacing/>
        <w:ind w:left="5580"/>
        <w:spacing w:line="283" w:lineRule="atLeast"/>
        <w:rPr>
          <w:rFonts w:ascii="Liberation Sans" w:hAnsi="Liberation Sans" w:eastAsia="Calibri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«Приложение № 1</w:t>
      </w:r>
      <w:r/>
    </w:p>
    <w:p>
      <w:pPr>
        <w:contextualSpacing/>
        <w:ind w:left="5580"/>
        <w:spacing w:line="283" w:lineRule="atLeast"/>
        <w:rPr>
          <w:rFonts w:ascii="Liberation Sans" w:hAnsi="Liberation Sans" w:eastAsia="Calibri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к отраслевому положению об оплате </w:t>
      </w:r>
      <w:r>
        <w:rPr>
          <w:rFonts w:ascii="Liberation Sans" w:hAnsi="Liberation Sans" w:cs="Liberation Sans"/>
          <w:sz w:val="28"/>
          <w:szCs w:val="28"/>
        </w:rPr>
        <w:t xml:space="preserve">труда работников муниципальных образовательных организаций, функции и полномочия учредителя в отношении которых осуществляет Управление образования Администрации Красноселькупского района</w:t>
      </w:r>
      <w:r/>
    </w:p>
    <w:p>
      <w:pPr>
        <w:contextualSpacing/>
        <w:ind w:firstLine="851"/>
        <w:jc w:val="center"/>
        <w:spacing w:line="283" w:lineRule="atLeast"/>
        <w:rPr>
          <w:rFonts w:ascii="Liberation Sans" w:hAnsi="Liberation Sans" w:eastAsia="Calibri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</w:rPr>
      </w:r>
      <w:r>
        <w:rPr>
          <w:rFonts w:ascii="Liberation Sans" w:hAnsi="Liberation Sans" w:eastAsia="Calibri" w:cs="Liberation Sans"/>
          <w:color w:val="000000"/>
          <w:sz w:val="28"/>
          <w:szCs w:val="28"/>
        </w:rPr>
      </w:r>
      <w:r/>
    </w:p>
    <w:p>
      <w:pPr>
        <w:contextualSpacing/>
        <w:ind w:firstLine="851"/>
        <w:jc w:val="center"/>
        <w:spacing w:line="283" w:lineRule="atLeast"/>
        <w:rPr>
          <w:rFonts w:ascii="Liberation Sans" w:hAnsi="Liberation Sans" w:eastAsia="Calibri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</w:rPr>
      </w:r>
      <w:r/>
    </w:p>
    <w:p>
      <w:pPr>
        <w:ind w:left="0" w:right="0" w:firstLine="0"/>
        <w:jc w:val="center"/>
        <w:rPr>
          <w:rFonts w:ascii="Liberation Sans" w:hAnsi="Liberation Sans" w:eastAsia="Calibri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b/>
          <w:bCs/>
          <w:color w:val="000000"/>
          <w:sz w:val="28"/>
          <w:szCs w:val="28"/>
        </w:rPr>
        <w:t xml:space="preserve">ПЕРЕЧЕНЬ </w:t>
      </w:r>
      <w:r/>
    </w:p>
    <w:p>
      <w:pPr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должностей (профессий), относимых к основному, административно-управленческому и вспомогательному персоналу </w:t>
      </w:r>
      <w:r>
        <w:rPr>
          <w:rFonts w:ascii="Liberation Sans" w:hAnsi="Liberation Sans" w:eastAsia="Calibri" w:cs="Liberation Sans"/>
          <w:color w:val="000000"/>
          <w:spacing w:val="2"/>
          <w:sz w:val="28"/>
          <w:szCs w:val="28"/>
        </w:rPr>
        <w:t xml:space="preserve">муниципальных образовательных организаций,</w:t>
      </w:r>
      <w:r>
        <w:rPr>
          <w:rFonts w:ascii="Liberation Sans" w:hAnsi="Liberation Sans" w:cs="Liberation Sans"/>
          <w:sz w:val="28"/>
          <w:szCs w:val="28"/>
        </w:rPr>
        <w:t xml:space="preserve">  функции и полномочия учредителя в отношении которых осуществляет Управление образования Администрации Красноселькупского района</w:t>
      </w:r>
      <w:r/>
    </w:p>
    <w:p>
      <w:pPr>
        <w:jc w:val="center"/>
        <w:rPr>
          <w:rFonts w:ascii="Liberation Sans" w:hAnsi="Liberation Sans" w:eastAsia="Calibri" w:cs="Liberation Sans"/>
          <w:color w:val="000000"/>
          <w:spacing w:val="2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pacing w:val="2"/>
          <w:sz w:val="28"/>
          <w:szCs w:val="28"/>
        </w:rPr>
      </w:r>
      <w:r/>
    </w:p>
    <w:p>
      <w:pPr>
        <w:jc w:val="center"/>
        <w:rPr>
          <w:rFonts w:ascii="Liberation Sans" w:hAnsi="Liberation Sans" w:eastAsia="Calibri" w:cs="Liberation Sans"/>
          <w:color w:val="000000"/>
          <w:spacing w:val="2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pacing w:val="2"/>
          <w:sz w:val="28"/>
          <w:szCs w:val="28"/>
        </w:rPr>
      </w:r>
      <w:r/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800"/>
        <w:gridCol w:w="2058"/>
        <w:gridCol w:w="3403"/>
      </w:tblGrid>
      <w:tr>
        <w:trPr>
          <w:tblHeader/>
        </w:trPr>
        <w:tc>
          <w:tcPr>
            <w:shd w:val="clear" w:color="auto" w:fill="auto"/>
            <w:tcW w:w="648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Liberation Sans" w:hAnsi="Liberation Sans" w:eastAsia="Calibri" w:cs="Liberation Sans"/>
                <w:color w:val="000000"/>
                <w:sz w:val="26"/>
                <w:szCs w:val="26"/>
              </w:rPr>
              <w:t xml:space="preserve">п/п</w:t>
            </w:r>
            <w:r/>
          </w:p>
        </w:tc>
        <w:tc>
          <w:tcPr>
            <w:shd w:val="clear" w:color="auto" w:fill="auto"/>
            <w:tcW w:w="1980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6"/>
                <w:szCs w:val="26"/>
              </w:rPr>
              <w:t xml:space="preserve">Наименовани</w:t>
            </w:r>
            <w:r>
              <w:rPr>
                <w:rFonts w:ascii="Liberation Sans" w:hAnsi="Liberation Sans" w:eastAsia="Calibri" w:cs="Liberation Sans"/>
                <w:color w:val="000000"/>
                <w:sz w:val="26"/>
                <w:szCs w:val="26"/>
              </w:rPr>
              <w:t xml:space="preserve">е вида экономической деятельности</w:t>
            </w:r>
            <w:r/>
          </w:p>
        </w:tc>
        <w:tc>
          <w:tcPr>
            <w:gridSpan w:val="3"/>
            <w:shd w:val="clear" w:color="auto" w:fill="auto"/>
            <w:tcW w:w="7261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6"/>
                <w:szCs w:val="26"/>
              </w:rPr>
              <w:t xml:space="preserve">Наименование должностей</w:t>
            </w:r>
            <w:r/>
          </w:p>
        </w:tc>
      </w:tr>
      <w:tr>
        <w:trPr>
          <w:tblHeader/>
        </w:trPr>
        <w:tc>
          <w:tcPr>
            <w:shd w:val="clear" w:color="auto" w:fill="auto"/>
            <w:tcW w:w="648" w:type="dxa"/>
            <w:vMerge w:val="continue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b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1980" w:type="dxa"/>
            <w:vMerge w:val="continue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b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180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6"/>
                <w:szCs w:val="26"/>
              </w:rPr>
              <w:t xml:space="preserve">Должности, относимые к административно – управленческому персоналу (Руководители)</w:t>
            </w:r>
            <w:r/>
          </w:p>
        </w:tc>
        <w:tc>
          <w:tcPr>
            <w:shd w:val="clear" w:color="auto" w:fill="auto"/>
            <w:tcW w:w="2058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6"/>
                <w:szCs w:val="26"/>
              </w:rPr>
              <w:t xml:space="preserve">Должности, относимые к основному персоналу (Специалисты)</w:t>
            </w:r>
            <w:r/>
          </w:p>
        </w:tc>
        <w:tc>
          <w:tcPr>
            <w:shd w:val="clear" w:color="auto" w:fill="auto"/>
            <w:tcW w:w="3403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6"/>
                <w:szCs w:val="26"/>
              </w:rPr>
              <w:t xml:space="preserve">Должности (профессии), относимые к вспомогательному персоналу                   (Служащие; Рабочие)</w:t>
            </w:r>
            <w:r/>
          </w:p>
        </w:tc>
      </w:tr>
      <w:tr>
        <w:trPr>
          <w:tblHeader/>
        </w:trPr>
        <w:tc>
          <w:tcPr>
            <w:shd w:val="clear" w:color="auto" w:fill="auto"/>
            <w:tcW w:w="648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  <w:t xml:space="preserve">1</w:t>
            </w:r>
            <w:r/>
          </w:p>
        </w:tc>
        <w:tc>
          <w:tcPr>
            <w:shd w:val="clear" w:color="auto" w:fill="auto"/>
            <w:tcW w:w="198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  <w:t xml:space="preserve">2</w:t>
            </w:r>
            <w:r/>
          </w:p>
        </w:tc>
        <w:tc>
          <w:tcPr>
            <w:shd w:val="clear" w:color="auto" w:fill="auto"/>
            <w:tcW w:w="180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  <w:t xml:space="preserve">3</w:t>
            </w:r>
            <w:r/>
          </w:p>
        </w:tc>
        <w:tc>
          <w:tcPr>
            <w:shd w:val="clear" w:color="auto" w:fill="auto"/>
            <w:tcW w:w="2058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  <w:t xml:space="preserve">4</w:t>
            </w:r>
            <w:r/>
          </w:p>
        </w:tc>
        <w:tc>
          <w:tcPr>
            <w:shd w:val="clear" w:color="auto" w:fill="auto"/>
            <w:tcW w:w="3403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648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  <w:t xml:space="preserve">1.</w:t>
            </w:r>
            <w:r/>
          </w:p>
        </w:tc>
        <w:tc>
          <w:tcPr>
            <w:shd w:val="clear" w:color="auto" w:fill="auto"/>
            <w:tcW w:w="1980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  <w:t xml:space="preserve">Образование дошкольное</w:t>
            </w:r>
            <w:r/>
          </w:p>
        </w:tc>
        <w:tc>
          <w:tcPr>
            <w:shd w:val="clear" w:color="auto" w:fill="auto"/>
            <w:tcW w:w="1800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  <w:t xml:space="preserve">Заведующий; заместитель заведующего</w:t>
            </w:r>
            <w:r/>
          </w:p>
        </w:tc>
        <w:tc>
          <w:tcPr>
            <w:shd w:val="clear" w:color="auto" w:fill="auto"/>
            <w:tcW w:w="2058" w:type="dxa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  <w:t xml:space="preserve">Музыкальный руководитель; социальный педагог; воспитатель; педагог- психолог; учитель-логопед(логопед); учитель-дефектолог; инструктор по физической </w:t>
            </w:r>
            <w: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  <w:t xml:space="preserve">культуре; педагог дополнительно</w:t>
            </w:r>
            <w: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  <w:t xml:space="preserve">го образования; методист; тьютор; старший воспитатель; педагог-библиотекарь; хореограф</w:t>
            </w:r>
            <w:r/>
          </w:p>
        </w:tc>
        <w:tc>
          <w:tcPr>
            <w:shd w:val="clear" w:color="auto" w:fill="auto"/>
            <w:tcW w:w="3403" w:type="dxa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  <w:t xml:space="preserve">Младший воспитатель; заведующий хозяйством; инженер - электроник(электроник); грузчик; сторож (вахтёр); дворник; уборщик служебных помещений; кастелянша; кладовщик; кухонный рабочий; </w:t>
            </w:r>
            <w:r>
              <w:rPr>
                <w:rFonts w:ascii="Liberation Sans" w:hAnsi="Liberation Sans" w:eastAsia="Calibri" w:cs="Liberation Sans"/>
                <w:sz w:val="26"/>
                <w:szCs w:val="26"/>
                <w:lang w:eastAsia="en-US"/>
              </w:rPr>
              <w:t xml:space="preserve">машинист по стирке и ремонту спецодежды</w:t>
            </w:r>
            <w: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  <w:t xml:space="preserve">; рабочий по комплексному обслуживанию и ремонту зданий; повар; делопроизводитель; специалист по кадрам; юрисконсульт;</w:t>
            </w:r>
            <w: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  <w:t xml:space="preserve">заведующий производством(шеф-повар)</w:t>
            </w:r>
            <w:r/>
          </w:p>
        </w:tc>
      </w:tr>
      <w:tr>
        <w:trPr/>
        <w:tc>
          <w:tcPr>
            <w:shd w:val="clear" w:color="auto" w:fill="auto"/>
            <w:tcW w:w="648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  <w:t xml:space="preserve">2.</w:t>
            </w:r>
            <w:r/>
          </w:p>
        </w:tc>
        <w:tc>
          <w:tcPr>
            <w:shd w:val="clear" w:color="auto" w:fill="auto"/>
            <w:tcW w:w="1980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  <w:t xml:space="preserve">Начальное общее образование;</w:t>
            </w:r>
            <w:r/>
          </w:p>
          <w:p>
            <w:pP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  <w:t xml:space="preserve">основное общее образование;</w:t>
            </w:r>
            <w:r/>
          </w:p>
          <w:p>
            <w:pP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  <w:t xml:space="preserve">среднее общее образование</w:t>
            </w:r>
            <w:r/>
          </w:p>
        </w:tc>
        <w:tc>
          <w:tcPr>
            <w:shd w:val="clear" w:color="auto" w:fill="auto"/>
            <w:tcW w:w="1800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  <w:t xml:space="preserve">Директор; заместитель директора, начальник лагеря</w:t>
            </w:r>
            <w:r/>
          </w:p>
        </w:tc>
        <w:tc>
          <w:tcPr>
            <w:shd w:val="clear" w:color="auto" w:fill="auto"/>
            <w:tcW w:w="2058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sz w:val="26"/>
                <w:szCs w:val="26"/>
              </w:rPr>
            </w:pPr>
            <w: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  <w:t xml:space="preserve">Инструктор по физической культуре; музыкальный руководитель;  советник директора по воспитанию и взаимодействию с детскими общественными объединениям</w:t>
            </w:r>
            <w: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  <w:t xml:space="preserve">и; концертмейстер; педагог дополнительного образования; педагог – организатор; социальный педагог; воспитатель; педагог – психолог; учитель; учитель дефектолог; учитель - логопед(логопед);</w:t>
            </w:r>
            <w:r>
              <w:rPr>
                <w:rFonts w:ascii="Liberation Sans" w:hAnsi="Liberation Sans" w:eastAsia="Calibri" w:cs="Liberation Sans"/>
                <w:sz w:val="26"/>
                <w:szCs w:val="26"/>
              </w:rPr>
              <w:t xml:space="preserve">преподаватель-организатор основ безопасности жизнедеятельности </w:t>
            </w:r>
            <w:r/>
          </w:p>
        </w:tc>
        <w:tc>
          <w:tcPr>
            <w:shd w:val="clear" w:color="auto" w:fill="auto"/>
            <w:tcW w:w="3403" w:type="dxa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  <w:t xml:space="preserve">Младший воспитатель; секретарь; секретарь – машинистка; машинистка;  юрисконсульт; лаборант; секретарь</w:t>
            </w:r>
            <w:r/>
          </w:p>
          <w:p>
            <w:pPr>
              <w:jc w:val="both"/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  <w:t xml:space="preserve"> руководителя; заведующий хозяйством; заведующий складом; библиотекарь; инженер - электроник (электроник); инженер; специалист по кадрам; сторож (вахтёр); дворник; уборщик </w:t>
            </w:r>
            <w: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  <w:t xml:space="preserve">служебных помещени</w:t>
            </w:r>
            <w: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  <w:t xml:space="preserve">й; гардеробщик; кастелянша; швея; машинист двигателя внутреннего сгорания; кухонный рабочий; машинист по стирке и ремонту спецодежды; рабочий по комплексному обслуживанию и ремонту зданий; повар; водитель автомобиля; портной; архивариус, кладовщик, вожатый</w:t>
            </w:r>
            <w:r/>
          </w:p>
        </w:tc>
      </w:tr>
      <w:tr>
        <w:trPr>
          <w:trHeight w:val="431"/>
        </w:trPr>
        <w:tc>
          <w:tcPr>
            <w:shd w:val="clear" w:color="auto" w:fill="auto"/>
            <w:tcW w:w="648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1980" w:type="dxa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1800" w:type="dxa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2058" w:type="dxa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eastAsia="Calibri" w:cs="Liberation Sans"/>
                <w:sz w:val="26"/>
                <w:szCs w:val="26"/>
              </w:rPr>
              <w:t xml:space="preserve">(ОБЖ)</w:t>
            </w:r>
            <w: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  <w:t xml:space="preserve">; старший воспитатель; тьютор;  педагог – библиотекарь;</w:t>
            </w:r>
            <w:r>
              <w:rPr>
                <w:rFonts w:ascii="Liberation Sans" w:hAnsi="Liberation Sans" w:eastAsia="Calibri" w:cs="Liberation Sans"/>
                <w:bCs/>
                <w:sz w:val="26"/>
                <w:szCs w:val="26"/>
              </w:rPr>
              <w:t xml:space="preserve">старший вожатый</w:t>
            </w:r>
            <w:r/>
          </w:p>
        </w:tc>
        <w:tc>
          <w:tcPr>
            <w:shd w:val="clear" w:color="auto" w:fill="auto"/>
            <w:tcW w:w="3403" w:type="dxa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</w:r>
            <w:r/>
          </w:p>
        </w:tc>
      </w:tr>
      <w:tr>
        <w:trPr>
          <w:trHeight w:val="5110"/>
        </w:trPr>
        <w:tc>
          <w:tcPr>
            <w:shd w:val="clear" w:color="auto" w:fill="auto"/>
            <w:tcW w:w="648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  <w:t xml:space="preserve">3.</w:t>
            </w:r>
            <w:r/>
          </w:p>
        </w:tc>
        <w:tc>
          <w:tcPr>
            <w:shd w:val="clear" w:color="auto" w:fill="auto"/>
            <w:tcW w:w="1980" w:type="dxa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  <w:t xml:space="preserve">Образование дополнительное детей и взрослых</w:t>
            </w:r>
            <w:r/>
          </w:p>
        </w:tc>
        <w:tc>
          <w:tcPr>
            <w:shd w:val="clear" w:color="auto" w:fill="auto"/>
            <w:tcW w:w="1800" w:type="dxa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  <w:t xml:space="preserve">Директор; заместитель директора</w:t>
            </w:r>
            <w:r/>
          </w:p>
        </w:tc>
        <w:tc>
          <w:tcPr>
            <w:shd w:val="clear" w:color="auto" w:fill="auto"/>
            <w:tcW w:w="2058" w:type="dxa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  <w:t xml:space="preserve">Музыкальный руководитель; педагог дополнительного образования; педагог – организатор; мастер производственного обучения; методист; педагог – психолог; преподаватель</w:t>
            </w:r>
            <w:r/>
          </w:p>
        </w:tc>
        <w:tc>
          <w:tcPr>
            <w:shd w:val="clear" w:color="auto" w:fill="auto"/>
            <w:tcW w:w="3403" w:type="dxa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  <w:t xml:space="preserve">Секретарь; художник; заведующий хозяйством; начальник гаража;</w:t>
            </w:r>
            <w: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  <w:t xml:space="preserve">документовед; инженер – эл</w:t>
            </w:r>
            <w:r>
              <w:rPr>
                <w:rFonts w:ascii="Liberation Sans" w:hAnsi="Liberation Sans" w:eastAsia="Calibri" w:cs="Liberation Sans"/>
                <w:bCs/>
                <w:color w:val="000000"/>
                <w:sz w:val="26"/>
                <w:szCs w:val="26"/>
              </w:rPr>
              <w:t xml:space="preserve">ектроник(электроник); специалист по кадрам; гардеробщик; уборщик служебных помещений; сторож (вахтёр); инженер; рабочий по комплексному обслуживанию и ремонту зданий; дворник; водитель автомобиля; электромонтёр по ремонту и обслуживанию электрооборудования</w:t>
            </w:r>
            <w:r/>
          </w:p>
        </w:tc>
      </w:tr>
    </w:tbl>
    <w:p>
      <w:pPr>
        <w:ind w:right="-37"/>
        <w:jc w:val="center"/>
        <w:shd w:val="clear" w:color="auto" w:fill="ffffff"/>
        <w:rPr>
          <w:rFonts w:ascii="Liberation Sans" w:hAnsi="Liberation Sans" w:cs="Liberation Sans"/>
          <w:bCs/>
          <w:color w:val="000000"/>
          <w:spacing w:val="-2"/>
          <w:sz w:val="28"/>
          <w:szCs w:val="28"/>
          <w:highlight w:val="yellow"/>
        </w:rPr>
      </w:pPr>
      <w:r>
        <w:rPr>
          <w:rFonts w:ascii="Liberation Sans" w:hAnsi="Liberation Sans" w:cs="Liberation Sans"/>
          <w:bCs/>
          <w:color w:val="000000"/>
          <w:spacing w:val="-2"/>
          <w:sz w:val="28"/>
          <w:szCs w:val="28"/>
          <w:highlight w:val="yellow"/>
        </w:rPr>
      </w:r>
      <w:r/>
    </w:p>
    <w:p>
      <w:pPr>
        <w:contextualSpacing/>
        <w:ind w:left="5528" w:right="0" w:firstLine="0"/>
        <w:spacing w:line="17" w:lineRule="atLeast"/>
        <w:tabs>
          <w:tab w:val="left" w:pos="5670" w:leader="none"/>
        </w:tabs>
        <w:rPr>
          <w:rFonts w:ascii="Liberation Sans" w:hAnsi="Liberation Sans" w:eastAsia="Calibri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  <w:t xml:space="preserve">Приложение № 2</w:t>
      </w:r>
      <w:r/>
    </w:p>
    <w:p>
      <w:pPr>
        <w:contextualSpacing/>
        <w:ind w:left="5528" w:right="0" w:firstLine="0"/>
        <w:spacing w:line="17" w:lineRule="atLeast"/>
        <w:rPr>
          <w:rFonts w:ascii="Liberation Sans" w:hAnsi="Liberation Sans" w:eastAsia="Calibri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к отраслевому положению  об оплате </w:t>
      </w:r>
      <w:r>
        <w:rPr>
          <w:rFonts w:ascii="Liberation Sans" w:hAnsi="Liberation Sans" w:cs="Liberation Sans"/>
          <w:sz w:val="28"/>
          <w:szCs w:val="28"/>
        </w:rPr>
        <w:t xml:space="preserve">труда работников муниципальных образовательных организаций,  функции и полномочия учредителя в отношении которых осуществляет Управление образования Администрации Красноселькупского района</w:t>
      </w:r>
      <w:r/>
    </w:p>
    <w:p>
      <w:pPr>
        <w:contextualSpacing/>
        <w:ind w:left="5528" w:right="0" w:firstLine="0"/>
        <w:spacing w:line="17" w:lineRule="atLeast"/>
        <w:rPr>
          <w:rFonts w:ascii="Liberation Sans" w:hAnsi="Liberation Sans" w:eastAsia="Calibri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</w:r>
      <w:r/>
    </w:p>
    <w:p>
      <w:pPr>
        <w:rPr>
          <w:rFonts w:ascii="Liberation Sans" w:hAnsi="Liberation Sans" w:eastAsia="Calibri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</w:r>
      <w:r/>
    </w:p>
    <w:p>
      <w:pPr>
        <w:jc w:val="center"/>
        <w:rPr>
          <w:rFonts w:ascii="Liberation Sans" w:hAnsi="Liberation Sans" w:eastAsia="Calibri" w:cs="Liberation Sans"/>
          <w:b/>
          <w:bCs/>
          <w:sz w:val="28"/>
          <w:szCs w:val="28"/>
        </w:rPr>
      </w:pPr>
      <w:r>
        <w:rPr>
          <w:rFonts w:ascii="Liberation Sans" w:hAnsi="Liberation Sans" w:eastAsia="Calibri" w:cs="Liberation Sans"/>
          <w:b/>
          <w:bCs/>
          <w:sz w:val="28"/>
          <w:szCs w:val="28"/>
        </w:rPr>
        <w:t xml:space="preserve">ПРОФЕССИОНАЛЬНЫЕ КВАЛИФИКАЦИОННЫЕ ГРУППЫ ДОЛЖНОСТЕЙ</w:t>
      </w:r>
      <w:r/>
    </w:p>
    <w:p>
      <w:pPr>
        <w:jc w:val="center"/>
        <w:rPr>
          <w:rFonts w:ascii="Liberation Sans" w:hAnsi="Liberation Sans" w:eastAsia="Calibri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  <w:t xml:space="preserve">служащих, профессий рабочих и размеры должностных окладов, </w:t>
      </w:r>
      <w:r/>
    </w:p>
    <w:p>
      <w:pPr>
        <w:jc w:val="center"/>
        <w:rPr>
          <w:rFonts w:ascii="Liberation Sans" w:hAnsi="Liberation Sans" w:eastAsia="Calibri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  <w:t xml:space="preserve">ставок заработной платы</w:t>
      </w:r>
      <w:r/>
    </w:p>
    <w:tbl>
      <w:tblPr>
        <w:tblpPr w:horzAnchor="page" w:tblpX="1701" w:vertAnchor="page" w:tblpY="1261" w:leftFromText="180" w:topFromText="0" w:rightFromText="180" w:bottomFromText="0"/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9"/>
        <w:gridCol w:w="2362"/>
        <w:gridCol w:w="9"/>
        <w:gridCol w:w="17"/>
        <w:gridCol w:w="20"/>
        <w:gridCol w:w="4530"/>
        <w:gridCol w:w="1990"/>
      </w:tblGrid>
      <w:tr>
        <w:trPr>
          <w:trHeight w:val="885"/>
          <w:tblHeader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№ п/п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8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  <w:lang w:eastAsia="en-US"/>
              </w:rPr>
              <w:t xml:space="preserve">Профессиональная квалификационная группа (квалификационный уровень)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5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  <w:lang w:eastAsia="en-US"/>
              </w:rPr>
              <w:t xml:space="preserve">Наименование должностей служащих (профессий рабочих)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  <w:lang w:eastAsia="en-US"/>
              </w:rPr>
              <w:t xml:space="preserve">Размер оклада (должностного оклада), ставки заработной платы* (рублей)</w:t>
            </w:r>
            <w:r/>
          </w:p>
        </w:tc>
      </w:tr>
      <w:tr>
        <w:trPr>
          <w:trHeight w:val="315"/>
          <w:tblHeader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8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5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4</w:t>
            </w:r>
            <w:r/>
          </w:p>
        </w:tc>
      </w:tr>
      <w:tr>
        <w:trPr>
          <w:trHeight w:val="123"/>
        </w:trPr>
        <w:tc>
          <w:tcPr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4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b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b/>
                <w:sz w:val="28"/>
                <w:szCs w:val="28"/>
              </w:rPr>
              <w:t xml:space="preserve">I. Профессиональные квалификационные группы должностей работников образования</w:t>
            </w:r>
            <w:r/>
          </w:p>
        </w:tc>
      </w:tr>
      <w:tr>
        <w:trPr>
          <w:trHeight w:val="173"/>
        </w:trPr>
        <w:tc>
          <w:tcPr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4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b/>
                <w:bCs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b/>
                <w:bCs/>
                <w:sz w:val="28"/>
                <w:szCs w:val="28"/>
              </w:rPr>
              <w:t xml:space="preserve">Профессиональная квалификационная группа должностей работников учебно-вспомогательного персонала первого уровня</w:t>
            </w:r>
            <w:r/>
          </w:p>
        </w:tc>
      </w:tr>
      <w:tr>
        <w:trPr>
          <w:trHeight w:val="17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1.1.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371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4576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bCs/>
                <w:sz w:val="28"/>
                <w:szCs w:val="28"/>
              </w:rPr>
              <w:t xml:space="preserve">Вожатый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21 458</w:t>
            </w:r>
            <w:r/>
          </w:p>
        </w:tc>
      </w:tr>
      <w:tr>
        <w:trPr>
          <w:trHeight w:val="516"/>
        </w:trPr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74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b/>
                <w:bCs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b/>
                <w:sz w:val="28"/>
                <w:szCs w:val="28"/>
              </w:rPr>
              <w:t xml:space="preserve">Профессиональная квалификационная группа должностей работников учебно-вспомогательного персонала второго уровня</w:t>
            </w:r>
            <w:r/>
          </w:p>
        </w:tc>
      </w:tr>
      <w:tr>
        <w:trPr>
          <w:trHeight w:val="516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1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1.2.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371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 квалификационный уровень  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4567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Младший воспитатель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99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21 887</w:t>
            </w:r>
            <w:r/>
          </w:p>
        </w:tc>
      </w:tr>
      <w:tr>
        <w:trPr>
          <w:trHeight w:val="173"/>
        </w:trPr>
        <w:tc>
          <w:tcPr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4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b/>
                <w:bCs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b/>
                <w:bCs/>
                <w:sz w:val="28"/>
                <w:szCs w:val="28"/>
              </w:rPr>
              <w:t xml:space="preserve">Профессиональная квалификационная группа должностей педагогических работников</w:t>
            </w:r>
            <w:r/>
          </w:p>
        </w:tc>
      </w:tr>
      <w:tr>
        <w:trPr>
          <w:trHeight w:val="315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1.3.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8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 квалификационный уровень     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50" w:type="dxa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инструктор по физической культуре; музыкальный руководитель; старший вожатый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bCs/>
                <w:sz w:val="28"/>
                <w:szCs w:val="28"/>
              </w:rPr>
              <w:t xml:space="preserve">22 771</w:t>
            </w:r>
            <w:r/>
          </w:p>
        </w:tc>
      </w:tr>
      <w:tr>
        <w:trPr>
          <w:trHeight w:val="856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1.4.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8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 квалификационный уровень       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50" w:type="dxa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концертмейстер; педагог дополнительного образования; педагог-организатор; социальный педагог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23 226</w:t>
            </w:r>
            <w:r/>
          </w:p>
        </w:tc>
      </w:tr>
      <w:tr>
        <w:trPr>
          <w:trHeight w:val="715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1.5.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8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3 квалификационный уровень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50" w:type="dxa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воспитатель; мастер производственного обучения; методист; педагог-психолог;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23 691</w:t>
            </w:r>
            <w:r/>
          </w:p>
        </w:tc>
      </w:tr>
      <w:tr>
        <w:trPr>
          <w:trHeight w:val="1260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1.6.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8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4 квалификационный уровень   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50" w:type="dxa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педагог-библиотекарь; преподаватель &lt;*&gt;;  преподаватель-организатор основ безопасности жизнедеятельности (ОБЖ); старший воспитатель; тьютор&lt;**&gt;; учитель; учитель-дефектолог; учитель-логопед (логопед)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24 165</w:t>
            </w:r>
            <w:r/>
          </w:p>
        </w:tc>
      </w:tr>
      <w:tr>
        <w:trPr>
          <w:trHeight w:val="595"/>
        </w:trPr>
        <w:tc>
          <w:tcPr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47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&lt;*&gt; Кроме должностей преподавателей, отнесенных к профессорско-преподавательскому составу                                             </w:t>
            </w:r>
            <w:r/>
          </w:p>
        </w:tc>
      </w:tr>
      <w:tr>
        <w:trPr>
          <w:trHeight w:val="81"/>
        </w:trPr>
        <w:tc>
          <w:tcPr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47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&lt;**&gt; За исключением тьюторов, занятых в сфере высшего и дополнительного профессионального образования                                         </w:t>
            </w:r>
            <w:r/>
          </w:p>
        </w:tc>
      </w:tr>
      <w:tr>
        <w:trPr>
          <w:trHeight w:val="78"/>
        </w:trPr>
        <w:tc>
          <w:tcPr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4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b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b/>
                <w:sz w:val="28"/>
                <w:szCs w:val="28"/>
                <w:lang w:val="en-US"/>
              </w:rPr>
              <w:t xml:space="preserve">II</w:t>
            </w:r>
            <w:r>
              <w:rPr>
                <w:rFonts w:ascii="Liberation Sans" w:hAnsi="Liberation Sans" w:eastAsia="Calibri" w:cs="Liberation Sans"/>
                <w:b/>
                <w:sz w:val="28"/>
                <w:szCs w:val="28"/>
              </w:rPr>
              <w:t xml:space="preserve">. Профессиональная квалификационная группа общеотраслевых должностей руководителей, специалистов, служащих</w:t>
            </w:r>
            <w:r/>
          </w:p>
        </w:tc>
      </w:tr>
      <w:tr>
        <w:trPr>
          <w:trHeight w:val="229"/>
        </w:trPr>
        <w:tc>
          <w:tcPr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4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b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b/>
                <w:sz w:val="28"/>
                <w:szCs w:val="28"/>
              </w:rPr>
              <w:t xml:space="preserve">Профессиональная квалификационная группа «Общеотраслевые должности служащих первого уровня»</w:t>
            </w:r>
            <w:r/>
          </w:p>
        </w:tc>
      </w:tr>
      <w:tr>
        <w:trPr>
          <w:trHeight w:val="5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2.1.</w:t>
            </w:r>
            <w:r/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7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 квалификационный уровень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0" w:type="dxa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Делопроизводитель; секретарь; секретарь-машинистка; машинистка; архивариус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21 458</w:t>
            </w:r>
            <w:r/>
          </w:p>
        </w:tc>
      </w:tr>
      <w:tr>
        <w:trPr>
          <w:trHeight w:val="83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2.2.</w:t>
            </w:r>
            <w:r/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7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 квалификационный уровень  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0" w:type="dxa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«старший»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21 887</w:t>
            </w:r>
            <w:r/>
          </w:p>
        </w:tc>
      </w:tr>
      <w:tr>
        <w:trPr>
          <w:trHeight w:val="425"/>
        </w:trPr>
        <w:tc>
          <w:tcPr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4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b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b/>
                <w:sz w:val="28"/>
                <w:szCs w:val="28"/>
              </w:rPr>
              <w:t xml:space="preserve">Профессиональная квалификационная группа «Общеотраслевые должности служащих второго уровня»</w:t>
            </w:r>
            <w:r/>
          </w:p>
        </w:tc>
      </w:tr>
      <w:tr>
        <w:trPr>
          <w:trHeight w:val="27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2.3.</w:t>
            </w:r>
            <w:r/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7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 квалификационный уровень      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0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лаборант; секретарь руководителя; художник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22 325</w:t>
            </w:r>
            <w:r/>
          </w:p>
        </w:tc>
      </w:tr>
      <w:tr>
        <w:trPr>
          <w:trHeight w:val="39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2.4.</w:t>
            </w:r>
            <w:r/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7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 квалификационный уровень  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0" w:type="dxa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заведующий складом; заведу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ющий хозяйством. Должности служащих первого квалификационного уровня, по которым устанавливается производное должностное наименование «старший». Должности служащих первого квалификационного уровня, по которым устанавливается II внутри должностная категория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22 771</w:t>
            </w:r>
            <w:r/>
          </w:p>
        </w:tc>
      </w:tr>
      <w:tr>
        <w:trPr>
          <w:trHeight w:val="52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2.5.</w:t>
            </w:r>
            <w:r/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7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3 квалификационный уровень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0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Заведующий производством (шеф-повар)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23 226</w:t>
            </w:r>
            <w:r/>
          </w:p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</w:tr>
      <w:tr>
        <w:trPr>
          <w:trHeight w:val="52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2.6.</w:t>
            </w:r>
            <w:r/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7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5 квалификационный уровень </w:t>
            </w:r>
            <w:r/>
          </w:p>
          <w:p>
            <w:pPr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0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начальник гаража</w:t>
            </w:r>
            <w:r/>
          </w:p>
          <w:p>
            <w:pPr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24 165</w:t>
            </w:r>
            <w:r/>
          </w:p>
        </w:tc>
      </w:tr>
      <w:tr>
        <w:trPr>
          <w:trHeight w:val="78"/>
        </w:trPr>
        <w:tc>
          <w:tcPr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4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b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b/>
                <w:sz w:val="28"/>
                <w:szCs w:val="28"/>
              </w:rPr>
              <w:t xml:space="preserve">Профессиональная квалификационная группа «Общеотраслевые должности служащих третьего уровня»</w:t>
            </w:r>
            <w:r/>
          </w:p>
        </w:tc>
      </w:tr>
      <w:tr>
        <w:trPr>
          <w:trHeight w:val="58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2.7.</w:t>
            </w:r>
            <w:r/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7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 квалификационный уровень  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0" w:type="dxa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документовед; специалист по кадрам; юрисконсульт; инженер; инженер – электроник (электроник);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24 648</w:t>
            </w:r>
            <w:r/>
          </w:p>
        </w:tc>
      </w:tr>
      <w:tr>
        <w:trPr>
          <w:trHeight w:val="53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2.8.</w:t>
            </w:r>
            <w:r/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7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 квалификационный уровень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0" w:type="dxa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II внутридолжностная категория                  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25 141</w:t>
            </w:r>
            <w:r/>
          </w:p>
        </w:tc>
      </w:tr>
      <w:tr>
        <w:trPr>
          <w:trHeight w:val="48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2.9.</w:t>
            </w:r>
            <w:r/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7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3 квалификационный уровень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0" w:type="dxa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внутридолжностная категория                  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25 644</w:t>
            </w:r>
            <w:r/>
          </w:p>
        </w:tc>
      </w:tr>
      <w:tr>
        <w:trPr>
          <w:trHeight w:val="89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2.10.</w:t>
            </w:r>
            <w:r/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7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4 квалификационный уровень 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0" w:type="dxa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«ведущий»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26 157</w:t>
            </w:r>
            <w:r/>
          </w:p>
        </w:tc>
      </w:tr>
      <w:tr>
        <w:trPr>
          <w:trHeight w:val="302"/>
        </w:trPr>
        <w:tc>
          <w:tcPr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4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b/>
                <w:bCs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b/>
                <w:bCs/>
                <w:sz w:val="28"/>
                <w:szCs w:val="28"/>
              </w:rPr>
              <w:t xml:space="preserve">III. Профессиональная квалификационная группа общеотраслевых профессий рабочих</w:t>
            </w:r>
            <w:r/>
          </w:p>
        </w:tc>
      </w:tr>
      <w:tr>
        <w:trPr>
          <w:trHeight w:val="546"/>
        </w:trPr>
        <w:tc>
          <w:tcPr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4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b/>
                <w:bCs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b/>
                <w:bCs/>
                <w:sz w:val="28"/>
                <w:szCs w:val="28"/>
              </w:rPr>
              <w:t xml:space="preserve">Профессиональная квалификационная группа «Общеотраслевые профессии рабочих первого уровня»</w:t>
            </w:r>
            <w:r/>
          </w:p>
        </w:tc>
      </w:tr>
      <w:tr>
        <w:trPr>
          <w:trHeight w:val="411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1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3.1.</w:t>
            </w:r>
            <w:r/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417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 квалификационный уровень 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4530" w:type="dxa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</w:t>
            </w:r>
            <w:r/>
          </w:p>
          <w:p>
            <w:pPr>
              <w:jc w:val="both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с Единым тарифно-квалификационным</w:t>
            </w:r>
            <w:r/>
          </w:p>
          <w:p>
            <w:pPr>
              <w:jc w:val="both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справочником работ и профессий рабочих: гардеробщик; грузчик; дворник; кастелянша; кладовщик; сторож (вахтер); уборщик служебных помещений; курьер; кухонный рабочий;</w:t>
            </w:r>
            <w:r>
              <w:rPr>
                <w:rFonts w:ascii="Liberation Sans" w:hAnsi="Liberation Sans" w:eastAsia="Calibri" w:cs="Liberation Sans"/>
                <w:sz w:val="28"/>
                <w:szCs w:val="28"/>
                <w:lang w:eastAsia="en-US"/>
              </w:rPr>
              <w:t xml:space="preserve"> рабочий по комплексному обслуживанию и ремонту зданий; машинист по стирке и ремонту спецодежды; повар; </w:t>
            </w:r>
            <w:r>
              <w:rPr>
                <w:rFonts w:ascii="Liberation Sans" w:hAnsi="Liberation Sans" w:eastAsia="Calibri" w:cs="Liberation Sans"/>
                <w:bCs/>
                <w:color w:val="000000"/>
                <w:sz w:val="28"/>
                <w:szCs w:val="28"/>
              </w:rPr>
              <w:t xml:space="preserve">швея; машинист двигателя внутреннего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99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19 242</w:t>
            </w:r>
            <w:r/>
          </w:p>
        </w:tc>
      </w:tr>
      <w:tr>
        <w:trPr>
          <w:trHeight w:val="505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8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0" w:type="dxa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bCs/>
                <w:color w:val="000000"/>
                <w:sz w:val="28"/>
                <w:szCs w:val="28"/>
              </w:rPr>
              <w:t xml:space="preserve">сгорания; портной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</w:tr>
      <w:tr>
        <w:trPr>
          <w:trHeight w:val="505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3.2.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8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 квалификационный уровень  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0" w:type="dxa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                  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19 627</w:t>
            </w:r>
            <w:r/>
          </w:p>
        </w:tc>
      </w:tr>
      <w:tr>
        <w:trPr>
          <w:trHeight w:val="555"/>
        </w:trPr>
        <w:tc>
          <w:tcPr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4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b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b/>
                <w:sz w:val="28"/>
                <w:szCs w:val="28"/>
              </w:rPr>
              <w:t xml:space="preserve">Профессиональная квалификационная группа «Общеотраслевые профессии рабочих второго уровня»</w:t>
            </w:r>
            <w:r/>
          </w:p>
        </w:tc>
      </w:tr>
      <w:tr>
        <w:trPr>
          <w:trHeight w:val="281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3.3.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8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 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квалификационный уровень 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50" w:type="dxa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bCs/>
                <w:color w:val="000000"/>
                <w:sz w:val="28"/>
                <w:szCs w:val="28"/>
              </w:rPr>
              <w:t xml:space="preserve">Электромонтёр по ремонту и </w:t>
            </w:r>
            <w:r>
              <w:rPr>
                <w:rFonts w:ascii="Liberation Sans" w:hAnsi="Liberation Sans" w:eastAsia="Calibri" w:cs="Liberation Sans"/>
                <w:bCs/>
                <w:color w:val="000000"/>
                <w:sz w:val="28"/>
                <w:szCs w:val="28"/>
              </w:rPr>
              <w:t xml:space="preserve">обслуживанию электрооборудования;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повар; водитель автомобиля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20 020</w:t>
            </w:r>
            <w:r/>
          </w:p>
        </w:tc>
      </w:tr>
      <w:tr>
        <w:trPr>
          <w:trHeight w:val="1275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3.4.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8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 квалификационный уровень 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50" w:type="dxa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  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20 420</w:t>
            </w:r>
            <w:r/>
          </w:p>
        </w:tc>
      </w:tr>
      <w:tr>
        <w:trPr>
          <w:trHeight w:val="1215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3.5.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8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3 квалификационный уровень  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50" w:type="dxa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20 829</w:t>
            </w:r>
            <w:r/>
          </w:p>
        </w:tc>
      </w:tr>
      <w:tr>
        <w:trPr>
          <w:trHeight w:val="1590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3.6.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8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4 квалификационный уровень  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50" w:type="dxa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наименования профессий рабочих, предусмотренных 1 –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 </w:t>
            </w:r>
            <w:r/>
          </w:p>
          <w:p>
            <w:pPr>
              <w:jc w:val="both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21 245</w:t>
            </w:r>
            <w:r/>
          </w:p>
        </w:tc>
      </w:tr>
      <w:tr>
        <w:trPr>
          <w:trHeight w:val="495"/>
        </w:trPr>
        <w:tc>
          <w:tcPr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4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b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b/>
                <w:sz w:val="28"/>
                <w:szCs w:val="28"/>
                <w:lang w:val="en-US"/>
              </w:rPr>
              <w:t xml:space="preserve">I</w:t>
            </w:r>
            <w:r>
              <w:rPr>
                <w:rFonts w:ascii="Liberation Sans" w:hAnsi="Liberation Sans" w:eastAsia="Calibri" w:cs="Liberation Sans"/>
                <w:b/>
                <w:sz w:val="28"/>
                <w:szCs w:val="28"/>
              </w:rPr>
              <w:t xml:space="preserve">V. Профессиональная квалификационная группа должностей работников культуры, искусства и кинематографии</w:t>
            </w:r>
            <w:r/>
          </w:p>
        </w:tc>
      </w:tr>
      <w:tr>
        <w:trPr>
          <w:trHeight w:val="81"/>
        </w:trPr>
        <w:tc>
          <w:tcPr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4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b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b/>
                <w:sz w:val="28"/>
                <w:szCs w:val="28"/>
              </w:rPr>
              <w:t xml:space="preserve">Профессиональная квалификационная группа «Должности работников культуры, искусства и кинематографии ведущего звена»</w:t>
            </w:r>
            <w:r/>
          </w:p>
        </w:tc>
      </w:tr>
      <w:tr>
        <w:trPr>
          <w:trHeight w:val="81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  <w:lang w:val="en-US"/>
              </w:rPr>
              <w:t xml:space="preserve">4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.1.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88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50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Библиотекарь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9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22 325</w:t>
            </w:r>
            <w:r/>
          </w:p>
        </w:tc>
      </w:tr>
      <w:tr>
        <w:trPr>
          <w:trHeight w:val="555"/>
        </w:trPr>
        <w:tc>
          <w:tcPr>
            <w:gridSpan w:val="8"/>
            <w:tcW w:w="9747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b/>
                <w:sz w:val="28"/>
                <w:szCs w:val="28"/>
              </w:rPr>
              <w:t xml:space="preserve">V. Профессиональная квалификационная группа должностей работников физической культуры и спорта</w:t>
            </w:r>
            <w:r/>
          </w:p>
        </w:tc>
      </w:tr>
      <w:tr>
        <w:trPr>
          <w:trHeight w:val="555"/>
        </w:trPr>
        <w:tc>
          <w:tcPr>
            <w:gridSpan w:val="8"/>
            <w:tcW w:w="9747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b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b/>
                <w:sz w:val="28"/>
                <w:szCs w:val="28"/>
              </w:rPr>
              <w:t xml:space="preserve">Профессиональная квалификационная группа должностей работников физической культуры и спорта второго уровня</w:t>
            </w:r>
            <w:r/>
          </w:p>
        </w:tc>
      </w:tr>
      <w:tr>
        <w:trPr>
          <w:trHeight w:val="555"/>
        </w:trPr>
        <w:tc>
          <w:tcPr>
            <w:tcW w:w="810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5.1.</w:t>
            </w:r>
            <w:r/>
          </w:p>
        </w:tc>
        <w:tc>
          <w:tcPr>
            <w:gridSpan w:val="4"/>
            <w:tcW w:w="2397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b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 квалификационный уровень</w:t>
            </w:r>
            <w:r/>
          </w:p>
        </w:tc>
        <w:tc>
          <w:tcPr>
            <w:gridSpan w:val="2"/>
            <w:tcW w:w="4550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Хореограф</w:t>
            </w:r>
            <w:r/>
          </w:p>
        </w:tc>
        <w:tc>
          <w:tcPr>
            <w:tcW w:w="199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20 420</w:t>
            </w:r>
            <w:r/>
          </w:p>
        </w:tc>
      </w:tr>
    </w:tbl>
    <w:p>
      <w:pPr>
        <w:rPr>
          <w:rFonts w:ascii="Liberation Sans" w:hAnsi="Liberation Sans" w:eastAsia="Calibri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</w:r>
      <w:r/>
    </w:p>
    <w:p>
      <w:pPr>
        <w:contextualSpacing/>
        <w:ind w:left="5580"/>
        <w:spacing w:line="283" w:lineRule="atLeast"/>
        <w:rPr>
          <w:rFonts w:ascii="Liberation Sans" w:hAnsi="Liberation Sans" w:eastAsia="Calibri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Приложение № 3</w:t>
      </w:r>
      <w:r/>
    </w:p>
    <w:p>
      <w:pPr>
        <w:contextualSpacing/>
        <w:ind w:left="5580" w:right="-143"/>
        <w:spacing w:line="283" w:lineRule="atLeast"/>
        <w:rPr>
          <w:rFonts w:ascii="Liberation Sans" w:hAnsi="Liberation Sans" w:eastAsia="Calibri" w:cs="Liberation Sans"/>
          <w:color w:val="000000"/>
          <w:sz w:val="28"/>
          <w:szCs w:val="28"/>
        </w:rPr>
      </w:pPr>
      <w:r/>
      <w:bookmarkStart w:id="1" w:name="P274"/>
      <w:r/>
      <w:bookmarkEnd w:id="1"/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к отраслевому положению  об </w:t>
      </w: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оплате </w:t>
      </w:r>
      <w:r>
        <w:rPr>
          <w:rFonts w:ascii="Liberation Sans" w:hAnsi="Liberation Sans" w:cs="Liberation Sans"/>
          <w:sz w:val="28"/>
          <w:szCs w:val="28"/>
        </w:rPr>
        <w:t xml:space="preserve">труда работников муниципальных образовательных организаций,  функции и полномочия учредителя в отношении которых осуществляет Управление образования Администрации Красноселькупского района</w:t>
      </w:r>
      <w:r/>
    </w:p>
    <w:p>
      <w:pPr>
        <w:jc w:val="center"/>
        <w:rPr>
          <w:rFonts w:ascii="Liberation Sans" w:hAnsi="Liberation Sans" w:eastAsia="Calibri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</w:rPr>
      </w:r>
      <w:r/>
    </w:p>
    <w:p>
      <w:pPr>
        <w:jc w:val="center"/>
        <w:rPr>
          <w:rFonts w:ascii="Liberation Sans" w:hAnsi="Liberation Sans" w:eastAsia="Calibri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</w:rPr>
      </w:r>
      <w:r/>
    </w:p>
    <w:p>
      <w:pPr>
        <w:jc w:val="center"/>
        <w:rPr>
          <w:rFonts w:ascii="Liberation Sans" w:hAnsi="Liberation Sans" w:eastAsia="Calibri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b/>
          <w:bCs/>
          <w:color w:val="000000"/>
          <w:sz w:val="28"/>
          <w:szCs w:val="28"/>
        </w:rPr>
        <w:t xml:space="preserve">РАЗМЕРЫ</w:t>
      </w:r>
      <w:r/>
    </w:p>
    <w:p>
      <w:pPr>
        <w:jc w:val="center"/>
        <w:rPr>
          <w:rFonts w:ascii="Liberation Sans" w:hAnsi="Liberation Sans" w:eastAsia="Calibri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должностных окладов руководителей, заместителей руководителя образовательных учреждений, по должностям, не включенным в профессиональные квалификационные группы</w:t>
      </w:r>
      <w:r/>
    </w:p>
    <w:p>
      <w:pPr>
        <w:jc w:val="center"/>
        <w:rPr>
          <w:rFonts w:ascii="Liberation Sans" w:hAnsi="Liberation Sans" w:eastAsia="Calibri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</w:rPr>
      </w:r>
      <w:r/>
    </w:p>
    <w:p>
      <w:pPr>
        <w:jc w:val="center"/>
        <w:rPr>
          <w:rFonts w:ascii="Liberation Sans" w:hAnsi="Liberation Sans" w:eastAsia="Calibri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</w:rPr>
      </w:r>
      <w:r/>
    </w:p>
    <w:tbl>
      <w:tblPr>
        <w:tblpPr w:horzAnchor="margin" w:tblpX="149" w:vertAnchor="text" w:tblpY="29" w:leftFromText="180" w:topFromText="0" w:rightFromText="180" w:bottomFromText="0"/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3"/>
        <w:gridCol w:w="1276"/>
        <w:gridCol w:w="1417"/>
        <w:gridCol w:w="1559"/>
        <w:gridCol w:w="2235"/>
      </w:tblGrid>
      <w:tr>
        <w:trPr>
          <w:trHeight w:val="383"/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№ 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Наименование должности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Едини-цаизмере-ния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1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Тип образовательного учреждения</w:t>
            </w:r>
            <w:r/>
          </w:p>
        </w:tc>
      </w:tr>
      <w:tr>
        <w:trPr>
          <w:trHeight w:val="70"/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vMerge w:val="continue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1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Размер должностного оклада, рублей</w:t>
            </w:r>
            <w:r/>
          </w:p>
        </w:tc>
      </w:tr>
      <w:tr>
        <w:trPr>
          <w:trHeight w:val="1034"/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vMerge w:val="continue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vMerge w:val="continue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общеобразовательная организация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организация дополнительного образования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дошкольное образовательное учреждение</w:t>
            </w:r>
            <w:r/>
          </w:p>
        </w:tc>
      </w:tr>
      <w:tr>
        <w:trPr>
          <w:trHeight w:val="229"/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6</w:t>
            </w:r>
            <w:r/>
          </w:p>
        </w:tc>
      </w:tr>
      <w:tr>
        <w:trPr>
          <w:trHeight w:val="4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b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b/>
                <w:color w:val="000000"/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b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b/>
                <w:color w:val="000000"/>
                <w:sz w:val="28"/>
                <w:szCs w:val="28"/>
              </w:rPr>
              <w:t xml:space="preserve">Руководитель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/>
          </w:tcPr>
          <w:p>
            <w:pPr>
              <w:jc w:val="right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в том числе: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Численность обучающихся, воспитанников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/>
          </w:tcPr>
          <w:p>
            <w:pPr>
              <w:jc w:val="right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в том числе: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От 101 до 200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человек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32 199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36 891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От 201 до 300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человек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34 406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39 098</w:t>
            </w:r>
            <w:r/>
          </w:p>
        </w:tc>
      </w:tr>
      <w:tr>
        <w:trPr>
          <w:trHeight w:val="41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Свыше 300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человек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41 722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38 507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41 305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b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b/>
                <w:color w:val="000000"/>
                <w:sz w:val="28"/>
                <w:szCs w:val="28"/>
              </w:rPr>
              <w:t xml:space="preserve">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b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b/>
                <w:color w:val="000000"/>
                <w:sz w:val="28"/>
                <w:szCs w:val="28"/>
              </w:rPr>
              <w:t xml:space="preserve">Руководитель школы - интернат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/>
          </w:tcPr>
          <w:p>
            <w:pPr>
              <w:jc w:val="right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в том числе: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Численность обучающихся, воспитанников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ind w:left="-55"/>
              <w:jc w:val="center"/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/>
          </w:tcPr>
          <w:p>
            <w:pPr>
              <w:jc w:val="right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в том числе: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До 100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человек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36 891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От 201 до 300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человек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39 748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b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b/>
                <w:color w:val="000000"/>
                <w:sz w:val="28"/>
                <w:szCs w:val="28"/>
              </w:rPr>
              <w:t xml:space="preserve">3.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b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b/>
                <w:color w:val="000000"/>
                <w:sz w:val="28"/>
                <w:szCs w:val="28"/>
              </w:rPr>
              <w:t xml:space="preserve">Заместитель руководителя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/>
          </w:tcPr>
          <w:p>
            <w:pPr>
              <w:jc w:val="right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в том числе: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Численнось обучающихся, воспитанников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/>
          </w:tcPr>
          <w:p>
            <w:pPr>
              <w:jc w:val="right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в том числе: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До 100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человек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30 555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От 100 до 200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человек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26 361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30 555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От 201 до 300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человек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32 841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27 464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32 762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Свыше 300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человек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35 308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32 541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33 644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b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b/>
                <w:color w:val="000000"/>
                <w:sz w:val="28"/>
                <w:szCs w:val="28"/>
              </w:rPr>
              <w:t xml:space="preserve">4.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b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b/>
                <w:color w:val="000000"/>
                <w:sz w:val="28"/>
                <w:szCs w:val="28"/>
              </w:rPr>
              <w:t xml:space="preserve">Начальник лагеря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/>
          </w:tcPr>
          <w:p>
            <w:pPr>
              <w:jc w:val="right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в том числе: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Численность детей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/>
          </w:tcPr>
          <w:p>
            <w:pPr>
              <w:jc w:val="right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в том числе: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i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До 200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человек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23 657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b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b/>
                <w:color w:val="000000"/>
                <w:sz w:val="28"/>
                <w:szCs w:val="28"/>
              </w:rPr>
              <w:t xml:space="preserve">5.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Советник директора по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24 165</w:t>
            </w:r>
            <w:r/>
          </w:p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b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воспитанию и взаимодействию с детскими общественными объединениями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5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</w:tbl>
    <w:p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5528" w:right="0" w:firstLine="0"/>
        <w:spacing w:line="283" w:lineRule="atLeast"/>
        <w:rPr>
          <w:rFonts w:ascii="Liberation Sans" w:hAnsi="Liberation Sans" w:eastAsia="Calibri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Приложение № 4</w:t>
      </w:r>
      <w:r/>
    </w:p>
    <w:p>
      <w:pPr>
        <w:contextualSpacing/>
        <w:ind w:left="5528" w:right="0" w:firstLine="0"/>
        <w:spacing w:line="283" w:lineRule="atLeast"/>
        <w:rPr>
          <w:rFonts w:ascii="Liberation Sans" w:hAnsi="Liberation Sans" w:eastAsia="Calibri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к отраслевому положению  об оплате </w:t>
      </w:r>
      <w:r>
        <w:rPr>
          <w:rFonts w:ascii="Liberation Sans" w:hAnsi="Liberation Sans" w:cs="Liberation Sans"/>
          <w:sz w:val="28"/>
          <w:szCs w:val="28"/>
        </w:rPr>
        <w:t xml:space="preserve">труда работников муниципальных образовательных организаций,  функции и полномочия учредителя в отношении которых осуществляет Управление образования Администрации Красноселькупского района</w:t>
      </w:r>
      <w:r/>
    </w:p>
    <w:p>
      <w:pPr>
        <w:contextualSpacing/>
        <w:ind w:left="5528" w:right="0" w:firstLine="0"/>
        <w:spacing w:line="283" w:lineRule="atLeast"/>
        <w:rPr>
          <w:rFonts w:ascii="Liberation Sans" w:hAnsi="Liberation Sans" w:eastAsia="Calibri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</w:rPr>
      </w:r>
      <w:r/>
    </w:p>
    <w:p>
      <w:pPr>
        <w:rPr>
          <w:rFonts w:ascii="Liberation Sans" w:hAnsi="Liberation Sans" w:eastAsia="Calibri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</w:rPr>
      </w:r>
      <w:r/>
    </w:p>
    <w:p>
      <w:pPr>
        <w:ind w:left="360"/>
        <w:jc w:val="center"/>
        <w:rPr>
          <w:rFonts w:ascii="Liberation Sans" w:hAnsi="Liberation Sans" w:eastAsia="Calibri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b/>
          <w:bCs/>
          <w:color w:val="000000"/>
          <w:sz w:val="28"/>
          <w:szCs w:val="28"/>
        </w:rPr>
        <w:t xml:space="preserve">ПЕРЕЧЕНЬ </w:t>
      </w:r>
      <w:r/>
    </w:p>
    <w:p>
      <w:pPr>
        <w:ind w:left="360"/>
        <w:jc w:val="center"/>
        <w:rPr>
          <w:rFonts w:ascii="Liberation Sans" w:hAnsi="Liberation Sans" w:eastAsia="Calibri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и рекомендуемые предельные размеры выплат стимулирующего характера </w:t>
      </w:r>
      <w:r/>
    </w:p>
    <w:p>
      <w:pPr>
        <w:ind w:left="567"/>
        <w:rPr>
          <w:rFonts w:ascii="Liberation Sans" w:hAnsi="Liberation Sans" w:eastAsia="Calibri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</w:rPr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603"/>
        <w:gridCol w:w="22"/>
        <w:gridCol w:w="1186"/>
        <w:gridCol w:w="1638"/>
        <w:gridCol w:w="2531"/>
        <w:gridCol w:w="2538"/>
        <w:gridCol w:w="1336"/>
      </w:tblGrid>
      <w:tr>
        <w:trPr>
          <w:tblHeader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7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№ 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2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Наименование выплаты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1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Рекомендуемый размер выплаты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4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Условия осуществления выплаты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8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Показатели и критерии оценки эффективности деятельности (работы)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Периодичность осуществления выплаты</w:t>
            </w:r>
            <w:r/>
          </w:p>
        </w:tc>
      </w:tr>
      <w:tr>
        <w:trPr>
          <w:tblHeader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7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2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1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4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8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6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7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2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Надбавка за интенсивность труда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1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до 100% от должностного оклада (ставки)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4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надбавка устанавливается при условии выполнения (достижения) работником отдельных показателей и критериев интенсивности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8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1. Выполнение работ высокой напряженности и интенсивности </w:t>
            </w:r>
            <w:r/>
          </w:p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(в том числе большой объем работ, систематическое выполнение сложных, </w:t>
            </w:r>
            <w:r/>
          </w:p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ежемесячно,</w:t>
            </w:r>
            <w:r/>
          </w:p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единовременно (при наличии финансовых средств в 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7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2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1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4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труда</w:t>
            </w:r>
            <w:r>
              <w:rPr>
                <w:rFonts w:ascii="Liberation Sans" w:hAnsi="Liberation Sans" w:eastAsia="Calibri" w:cs="Liberation Sans"/>
                <w:b/>
                <w:color w:val="000000"/>
                <w:sz w:val="28"/>
                <w:szCs w:val="28"/>
                <w:vertAlign w:val="superscript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8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срочных и неотложных работ, работ, требующих повышенного внимания).</w:t>
            </w:r>
            <w:r/>
          </w:p>
          <w:p>
            <w:pPr>
              <w:jc w:val="both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2. Досрочное и качественное выполнение плановых работ и внеплановых заданий.</w:t>
            </w:r>
            <w:r/>
          </w:p>
          <w:p>
            <w:pPr>
              <w:jc w:val="both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3. Внедрение новых форм и методов в работе, позитивно отразившихся на ее результате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учреждении)</w:t>
            </w:r>
            <w:r/>
          </w:p>
        </w:tc>
      </w:tr>
      <w:tr>
        <w:trPr>
          <w:trHeight w:val="34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2.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Премия за выполнение 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особо важных и ответственных работ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1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  <w:t xml:space="preserve">до 100% от должностного оклада 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  <w:t xml:space="preserve">(ставки)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4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  <w:t xml:space="preserve">премирование производится на основании локального 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  <w:t xml:space="preserve">нормативного акта организации, содержащего в себе информацию о вкладе (степени участия) работника в выполнение работы (мероприятия, задания) с учетом особенностей и показателей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vertAlign w:val="superscript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8" w:type="pct"/>
            <w:textDirection w:val="lrTb"/>
            <w:noWrap/>
          </w:tcPr>
          <w:p>
            <w:pPr>
              <w:ind w:left="36" w:right="40"/>
              <w:jc w:val="both"/>
              <w:tabs>
                <w:tab w:val="left" w:pos="0" w:leader="none"/>
                <w:tab w:val="left" w:pos="36" w:leader="none"/>
              </w:tabs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оперативное выполнение на высоком профессиональн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ом уровне конкретных поручений и заданий, данных в письменном виде, реализация которых имеет важное значение для системы образования автономного округа, муниципальной системы образования;</w:t>
            </w:r>
            <w:r/>
          </w:p>
          <w:p>
            <w:pPr>
              <w:ind w:left="36" w:right="40"/>
              <w:jc w:val="both"/>
              <w:tabs>
                <w:tab w:val="left" w:pos="0" w:leader="none"/>
                <w:tab w:val="left" w:pos="36" w:leader="none"/>
                <w:tab w:val="left" w:pos="818" w:leader="none"/>
              </w:tabs>
              <w:rPr>
                <w:rFonts w:ascii="Liberation Sans" w:hAnsi="Liberation Sans" w:eastAsia="Calibri" w:cs="Liberation Sans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достижение высоких конечных </w:t>
            </w:r>
            <w:r/>
          </w:p>
          <w:p>
            <w:pPr>
              <w:jc w:val="both"/>
              <w:rPr>
                <w:rFonts w:ascii="Liberation Sans" w:hAnsi="Liberation Sans" w:eastAsia="Calibri" w:cs="Liberation Sans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Liberation Sans" w:hAnsi="Liberation Sans" w:eastAsia="Calibri" w:cs="Liberation Sans"/>
                <w:color w:val="ff0000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Ежемесячно,единовременно(пр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и наличии финансовых средств в учреждении)</w:t>
            </w:r>
            <w:r/>
          </w:p>
        </w:tc>
      </w:tr>
      <w:tr>
        <w:trPr>
          <w:trHeight w:val="34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1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4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8" w:type="pct"/>
            <w:textDirection w:val="lrTb"/>
            <w:noWrap/>
          </w:tcPr>
          <w:p>
            <w:pPr>
              <w:ind w:left="36" w:right="40"/>
              <w:jc w:val="both"/>
              <w:tabs>
                <w:tab w:val="left" w:pos="0" w:leader="none"/>
                <w:tab w:val="left" w:pos="36" w:leader="none"/>
                <w:tab w:val="left" w:pos="818" w:leader="none"/>
              </w:tabs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результатов учреждения и автономного округа в результате внедрения новых форм и методов работы;</w:t>
            </w:r>
            <w:r/>
          </w:p>
          <w:p>
            <w:pPr>
              <w:ind w:left="36" w:right="40"/>
              <w:jc w:val="both"/>
              <w:tabs>
                <w:tab w:val="left" w:pos="0" w:leader="none"/>
                <w:tab w:val="left" w:pos="36" w:leader="none"/>
              </w:tabs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большая организаторская работа по подготовке и проведению мероприятий окружного либо муниципального значения или 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масштаба;</w:t>
            </w:r>
            <w:r/>
          </w:p>
          <w:p>
            <w:pPr>
              <w:ind w:left="36" w:right="40"/>
              <w:jc w:val="both"/>
              <w:tabs>
                <w:tab w:val="left" w:pos="0" w:leader="none"/>
                <w:tab w:val="left" w:pos="36" w:leader="none"/>
              </w:tabs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иные действия, направленные на социально-экономическое развитие муниципального образования, результативную деятельность и повышение эффективности управления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43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" w:type="pct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pct"/>
            <w:vMerge w:val="restar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Надбавка за специфику работы</w:t>
            </w:r>
            <w:r/>
          </w:p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1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до 7% от должностного оклада (ставки) педагогическим работникам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4" w:type="pct"/>
            <w:vMerge w:val="restar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8" w:type="pct"/>
            <w:textDirection w:val="lrTb"/>
            <w:noWrap/>
          </w:tcPr>
          <w:p>
            <w:pPr>
              <w:ind w:right="-107"/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  <w:t xml:space="preserve">1. Работа, связанная с индивидуальным обучением на дому обучающихся, нуждающихся в длительном лечении (при наличии заключения медицинской организации), и индивидуальным и групповым обучением детей, работа с детьми-инвалидами, в том числе дистанционно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pct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  ежемесячно</w:t>
            </w:r>
            <w:r/>
          </w:p>
        </w:tc>
      </w:tr>
      <w:tr>
        <w:trPr>
          <w:trHeight w:val="43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" w:type="pct"/>
            <w:vMerge w:val="continue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pct"/>
            <w:vMerge w:val="continue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1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до 7% от должностного оклада (ставки) 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педагогическим работникам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4" w:type="pct"/>
            <w:vMerge w:val="continue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8" w:type="pct"/>
            <w:textDirection w:val="lrTb"/>
            <w:noWrap/>
          </w:tcPr>
          <w:p>
            <w:pPr>
              <w:ind w:right="-107"/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  <w:t xml:space="preserve">2. Работа в специальных (коррекционных) классах и группах 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  <w:t xml:space="preserve">с детьми, обучающимися по адаптированным образовательным программам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pct"/>
            <w:vMerge w:val="continue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88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" w:type="pct"/>
            <w:vMerge w:val="continue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pct"/>
            <w:vMerge w:val="continue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31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до 17% от должностного оклада (ставки) педагогическим работникам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4" w:type="pct"/>
            <w:vMerge w:val="continue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88" w:type="pct"/>
            <w:textDirection w:val="lrTb"/>
            <w:noWrap/>
          </w:tcPr>
          <w:p>
            <w:pPr>
              <w:ind w:right="-107"/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  <w:t xml:space="preserve">3. Преподавание языка селькупского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pct"/>
            <w:vMerge w:val="continue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98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" w:type="pct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4.1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pct"/>
            <w:vMerge w:val="restar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Надбавка за наличие классности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1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10% от должностного оклада (ставки)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4" w:type="pct"/>
            <w:vMerge w:val="restart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надбавка устанавливается водителям автомобиля при наличии документа, подтверждающего классность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vertAlign w:val="superscript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8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водитель автомобиля 2-го класса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pct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ежемесячно</w:t>
            </w:r>
            <w:r/>
          </w:p>
        </w:tc>
      </w:tr>
      <w:tr>
        <w:trPr>
          <w:trHeight w:val="9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" w:type="pct"/>
            <w:vMerge w:val="continue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pct"/>
            <w:vMerge w:val="continue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1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val="en-US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25% от должностного оклада (ставки)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4" w:type="pct"/>
            <w:vMerge w:val="continue"/>
            <w:textDirection w:val="lrTb"/>
            <w:noWrap/>
          </w:tcPr>
          <w:p>
            <w:pPr>
              <w:ind w:left="64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8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водитель автомобиля 1-го класса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pct"/>
            <w:vMerge w:val="continue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69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" w:type="pct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4.2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pct"/>
            <w:vMerge w:val="restar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Надбавка за наличие квалификационной категории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1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7%  от должностного оклада (ставки) в учреждениях, реализующие программы общего образования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4" w:type="pct"/>
            <w:vMerge w:val="restart"/>
            <w:textDirection w:val="lrTb"/>
            <w:noWrap/>
          </w:tcPr>
          <w:p>
            <w:pPr>
              <w:ind w:left="64"/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надбавка устанавливается  педагогическим работникам при наличии квалификационной категории, установленной 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  <w:t xml:space="preserve">по результатам аттестации, проведенной  на основании приказа Минобрнауки</w:t>
            </w:r>
            <w:r/>
          </w:p>
          <w:p>
            <w:pPr>
              <w:ind w:left="64"/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  <w:t xml:space="preserve">Российской Федерации</w:t>
            </w:r>
            <w:r/>
          </w:p>
          <w:p>
            <w:pPr>
              <w:ind w:left="64"/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  <w:t xml:space="preserve">от 07 апреля 2014 года № 276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8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первая квалификационная категория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ежемесячно</w:t>
            </w:r>
            <w:r/>
          </w:p>
        </w:tc>
      </w:tr>
      <w:tr>
        <w:trPr>
          <w:trHeight w:val="69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" w:type="pct"/>
            <w:vMerge w:val="continue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pct"/>
            <w:vMerge w:val="continue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1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17% от должностного оклада (ставки) в 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учреждениях, реализующие программы общего образования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4" w:type="pct"/>
            <w:vMerge w:val="continue"/>
            <w:textDirection w:val="lrTb"/>
            <w:noWrap/>
          </w:tcPr>
          <w:p>
            <w:pPr>
              <w:ind w:left="64"/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8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высшая квалификационная категория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ежемесячно</w:t>
            </w:r>
            <w:r/>
          </w:p>
        </w:tc>
      </w:tr>
      <w:tr>
        <w:trPr>
          <w:trHeight w:val="55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" w:type="pct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4.3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pct"/>
            <w:vMerge w:val="restar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strike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Надбавка за наличие ведомственного знака отличия </w:t>
            </w:r>
            <w:r/>
          </w:p>
          <w:p>
            <w:pPr>
              <w:jc w:val="both"/>
              <w:rPr>
                <w:rFonts w:ascii="Liberation Sans" w:hAnsi="Liberation Sans" w:eastAsia="Calibri" w:cs="Liberation Sans"/>
                <w:strike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trike/>
                <w:color w:val="000000"/>
                <w:sz w:val="28"/>
                <w:szCs w:val="28"/>
              </w:rPr>
            </w:r>
            <w:r/>
          </w:p>
          <w:p>
            <w:pPr>
              <w:jc w:val="both"/>
              <w:rPr>
                <w:rFonts w:ascii="Liberation Sans" w:hAnsi="Liberation Sans" w:eastAsia="Calibri" w:cs="Liberation Sans"/>
                <w:strike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trike/>
                <w:color w:val="000000"/>
                <w:sz w:val="28"/>
                <w:szCs w:val="28"/>
              </w:rPr>
            </w:r>
            <w:r/>
          </w:p>
          <w:p>
            <w:pPr>
              <w:jc w:val="both"/>
              <w:rPr>
                <w:rFonts w:ascii="Liberation Sans" w:hAnsi="Liberation Sans" w:eastAsia="Calibri" w:cs="Liberation Sans"/>
                <w:strike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trike/>
                <w:color w:val="000000"/>
                <w:sz w:val="28"/>
                <w:szCs w:val="28"/>
              </w:rPr>
            </w:r>
            <w:r/>
          </w:p>
          <w:p>
            <w:pPr>
              <w:jc w:val="both"/>
              <w:rPr>
                <w:rFonts w:ascii="Liberation Sans" w:hAnsi="Liberation Sans" w:eastAsia="Calibri" w:cs="Liberation Sans"/>
                <w:strike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trike/>
                <w:color w:val="000000"/>
                <w:sz w:val="28"/>
                <w:szCs w:val="28"/>
              </w:rPr>
            </w:r>
            <w:r/>
          </w:p>
          <w:p>
            <w:pPr>
              <w:jc w:val="both"/>
              <w:rPr>
                <w:rFonts w:ascii="Liberation Sans" w:hAnsi="Liberation Sans" w:eastAsia="Calibri" w:cs="Liberation Sans"/>
                <w:strike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trike/>
                <w:color w:val="000000"/>
                <w:sz w:val="28"/>
                <w:szCs w:val="28"/>
              </w:rPr>
            </w:r>
            <w:r/>
          </w:p>
          <w:p>
            <w:pPr>
              <w:jc w:val="both"/>
              <w:rPr>
                <w:rFonts w:ascii="Liberation Sans" w:hAnsi="Liberation Sans" w:eastAsia="Calibri" w:cs="Liberation Sans"/>
                <w:strike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trike/>
                <w:color w:val="000000"/>
                <w:sz w:val="28"/>
                <w:szCs w:val="28"/>
              </w:rPr>
            </w:r>
            <w:r/>
          </w:p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Почетного звания, ученой степени </w:t>
            </w:r>
            <w:r/>
          </w:p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Государственной наград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1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9% от должностного оклада (ставки)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4" w:type="pct"/>
            <w:textDirection w:val="lrTb"/>
            <w:noWrap/>
          </w:tcPr>
          <w:p>
            <w:pPr>
              <w:ind w:left="64"/>
              <w:jc w:val="both"/>
              <w:shd w:val="clear" w:color="auto" w:fill="ffffff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  <w:t xml:space="preserve">надбавка устанавливается работникам при наличии документа, подтверждающего наличие ведомственного знака отличия с наименованием «Почетный» и «Отличник» министерств и ведомств Российской Федерации, РСФСР, СССР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8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ведомственный знак отличия с наименованием «Почетный» и «Отличник» министерств и ведомств Российской Федерации, РСФСР, СССР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pct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ежемесячно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vertAlign w:val="superscript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" w:type="pct"/>
            <w:vMerge w:val="continue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pct"/>
            <w:vMerge w:val="continue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1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70% от должностного оклада (ставки)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4" w:type="pct"/>
            <w:textDirection w:val="lrTb"/>
            <w:noWrap/>
          </w:tcPr>
          <w:p>
            <w:pPr>
              <w:ind w:left="64"/>
              <w:jc w:val="both"/>
              <w:shd w:val="clear" w:color="auto" w:fill="ffffff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надбавка устанавливается работникам при наличии 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  <w:t xml:space="preserve">почетного звания, ученой степени доктора наук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8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  <w:t xml:space="preserve">почетное звание «Народный», ученая степень доктора наук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pct"/>
            <w:vMerge w:val="continue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" w:type="pct"/>
            <w:vMerge w:val="continue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pct"/>
            <w:vMerge w:val="continue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1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55% от должностного оклада (ставки)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4" w:type="pct"/>
            <w:textDirection w:val="lrTb"/>
            <w:noWrap/>
          </w:tcPr>
          <w:p>
            <w:pPr>
              <w:ind w:left="64"/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надбавка устанавливается  работникам при наличии 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  <w:t xml:space="preserve">почетного звания, ученой степени кандидата наук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8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  <w:t xml:space="preserve">почетное звание «Заслуженный», ученая степень кандидата наук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pct"/>
            <w:vMerge w:val="continue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" w:type="pct"/>
            <w:vMerge w:val="continue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pct"/>
            <w:vMerge w:val="continue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1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25% от должностного оклада (ставки)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4" w:type="pct"/>
            <w:textDirection w:val="lrTb"/>
            <w:noWrap/>
          </w:tcPr>
          <w:p>
            <w:pPr>
              <w:ind w:left="64"/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надбавка устанавливается  работникам при наличии 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  <w:t xml:space="preserve">государственной награды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8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Звание Героя РФ, Героя труда РФ, орден, медаль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pct"/>
            <w:vMerge w:val="continue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" w:type="pct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5.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pct"/>
            <w:vMerge w:val="restar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Надбавка за выслугу лет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1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3% от должностного оклада (ставки)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4" w:type="pct"/>
            <w:vMerge w:val="restart"/>
            <w:textDirection w:val="lrTb"/>
            <w:noWrap/>
          </w:tcPr>
          <w:p>
            <w:pPr>
              <w:ind w:left="64"/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надбавка устанавливается при условии достижения стажа работы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vertAlign w:val="superscript"/>
              </w:rPr>
              <w:t xml:space="preserve">4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, определенного настоящим приложением, дающего право на установление надбавки за выслугу лет, в который включаются:</w:t>
            </w:r>
            <w:r/>
          </w:p>
          <w:p>
            <w:pPr>
              <w:ind w:left="64"/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время работы в организациях по профилю деятельности организации;</w:t>
            </w:r>
            <w:r/>
          </w:p>
          <w:p>
            <w:pPr>
              <w:ind w:left="64"/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  <w:t xml:space="preserve">опыт и знания по которым необходимы для выполнения должностных обязанностей по занимаемой должности 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  <w:t xml:space="preserve">(профессии), включаются в стаж работы, дающий право на получение ежемесячной надбавки за выслугу лет, на основании решения комиссии по установлению стажа, созданной в учреждении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8" w:type="pct"/>
            <w:textDirection w:val="lrTb"/>
            <w:noWrap/>
          </w:tcPr>
          <w:p>
            <w:pPr>
              <w:ind w:left="32"/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  <w:t xml:space="preserve">стаж работы от 3 до 10 лет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pct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ежемесячно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" w:type="pct"/>
            <w:vMerge w:val="continue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pct"/>
            <w:vMerge w:val="continue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1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8% от должностного оклада (ставки)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4" w:type="pct"/>
            <w:vMerge w:val="continue"/>
            <w:textDirection w:val="lrTb"/>
            <w:noWrap/>
          </w:tcPr>
          <w:p>
            <w:pPr>
              <w:ind w:left="64"/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8" w:type="pct"/>
            <w:textDirection w:val="lrTb"/>
            <w:noWrap/>
          </w:tcPr>
          <w:p>
            <w:pPr>
              <w:ind w:left="32"/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  <w:t xml:space="preserve">стаж работы более 10 лет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pct"/>
            <w:vMerge w:val="continue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711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06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6.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Премиальные выплаты по итогам работы (квартал, год, учебный год) 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vertAlign w:val="superscript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31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до 100% от должностного оклада (ставки) </w:t>
            </w:r>
            <w:r/>
          </w:p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84" w:type="pct"/>
            <w:textDirection w:val="lrTb"/>
            <w:noWrap/>
          </w:tcPr>
          <w:p>
            <w:pPr>
              <w:ind w:left="64"/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  <w:lang w:eastAsia="en-US"/>
              </w:rPr>
              <w:t xml:space="preserve">выполнение (достижение) показателей результативности (эффективности) и качества труда работников учреждения по итогам работы. Согласно раздела 4 п.4.7.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88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выполнение утвержденного организации муниципального задания, плана работы;</w:t>
            </w:r>
            <w:r/>
          </w:p>
          <w:p>
            <w:pPr>
              <w:ind w:firstLine="35"/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добросовестное исполнение работником возложенных на него должностных обязанностей; </w:t>
            </w:r>
            <w:r/>
          </w:p>
          <w:p>
            <w:pPr>
              <w:ind w:left="35"/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достижение и превышение плановых нормативных показателей работы </w:t>
            </w:r>
            <w:r/>
          </w:p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структурного подразделения</w:t>
            </w:r>
            <w:r/>
          </w:p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учреждения, в 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котором занят работник, и его личный вклад в общие результаты работы;</w:t>
            </w:r>
            <w:r/>
          </w:p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соблюдение работником трудовой дисциплины и правил внутреннего трудового распорядка;</w:t>
            </w:r>
            <w:r/>
          </w:p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удовлетворенность граждан качеством и доступностью предоставляемых услуг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678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ежеквартально</w:t>
            </w:r>
            <w:r/>
          </w:p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ежегодно</w:t>
            </w:r>
            <w:r/>
          </w:p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(при наличии финансовых средств в учреждении)</w:t>
            </w:r>
            <w:r/>
          </w:p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r>
            <w:r/>
          </w:p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r>
            <w:r/>
          </w:p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8648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306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7.</w:t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  <w:t xml:space="preserve">Премия к праздничным датам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(при наличии финансовых средств в учреждении)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1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до 100% от должностного оклада (ставки) с учётом нагрузки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4" w:type="pct"/>
            <w:textDirection w:val="lrTb"/>
            <w:noWrap/>
          </w:tcPr>
          <w:p>
            <w:pPr>
              <w:pStyle w:val="950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При начислении премии не включаются следующие периоды:</w:t>
            </w:r>
            <w:r/>
          </w:p>
          <w:p>
            <w:pPr>
              <w:pStyle w:val="950"/>
              <w:numPr>
                <w:ilvl w:val="0"/>
                <w:numId w:val="15"/>
              </w:numPr>
              <w:ind w:left="28" w:firstLine="283"/>
              <w:jc w:val="both"/>
              <w:tabs>
                <w:tab w:val="num" w:pos="28" w:leader="none"/>
                <w:tab w:val="left" w:pos="595" w:leader="none"/>
                <w:tab w:val="clear" w:pos="72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отпуск без сохранения заработной платы (ст.335 Трудового кодекса РФ);</w:t>
            </w:r>
            <w:r/>
          </w:p>
          <w:p>
            <w:pPr>
              <w:pStyle w:val="950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950"/>
              <w:numPr>
                <w:ilvl w:val="0"/>
                <w:numId w:val="15"/>
              </w:numPr>
              <w:ind w:left="28" w:firstLine="283"/>
              <w:jc w:val="both"/>
              <w:tabs>
                <w:tab w:val="num" w:pos="28" w:leader="none"/>
                <w:tab w:val="left" w:pos="595" w:leader="none"/>
                <w:tab w:val="clear" w:pos="72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отпуск по уходу за ребенком до достижения им возраста  трех лет;</w:t>
            </w:r>
            <w:r/>
          </w:p>
          <w:p>
            <w:pPr>
              <w:pStyle w:val="950"/>
              <w:numPr>
                <w:ilvl w:val="0"/>
                <w:numId w:val="15"/>
              </w:numPr>
              <w:ind w:left="28" w:firstLine="283"/>
              <w:jc w:val="both"/>
              <w:tabs>
                <w:tab w:val="num" w:pos="28" w:leader="none"/>
                <w:tab w:val="left" w:pos="595" w:leader="none"/>
                <w:tab w:val="clear" w:pos="72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работникам, с которыми заключается срочный трудовой договор на период отсутствия основного работника в связи с его нахождением в очередном оплачиваемом отпуске.</w:t>
            </w:r>
            <w:r/>
          </w:p>
          <w:p>
            <w:pPr>
              <w:jc w:val="both"/>
              <w:spacing w:before="5" w:line="274" w:lineRule="exact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8" w:type="pct"/>
            <w:textDirection w:val="lrTb"/>
            <w:noWrap/>
          </w:tcPr>
          <w:p>
            <w:pPr>
              <w:jc w:val="both"/>
              <w:spacing w:before="5" w:line="274" w:lineRule="exact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состоящих в трудовых отношениях с образовательной организацией на дату издания приказа о премировании. Статья 112 трудового кодекса РФ.</w:t>
            </w:r>
            <w:r/>
          </w:p>
          <w:p>
            <w:pPr>
              <w:jc w:val="both"/>
              <w:spacing w:before="5" w:line="274" w:lineRule="exact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  <w:t xml:space="preserve">Премия к праздничным датам</w:t>
            </w:r>
            <w:r/>
          </w:p>
        </w:tc>
      </w:tr>
      <w:tr>
        <w:trPr>
          <w:trHeight w:val="13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306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8</w:t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  <w:t xml:space="preserve">Премия к профес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  <w:t xml:space="preserve">сиональному празднику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vertAlign w:val="superscript"/>
                <w:lang w:eastAsia="en-US"/>
              </w:rPr>
              <w:t xml:space="preserve">6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(при наличии финансовых средств в учреждении)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1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до 100% от должностн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ого оклада (ставки) с учётом нагрузки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4" w:type="pct"/>
            <w:textDirection w:val="lrTb"/>
            <w:noWrap/>
          </w:tcPr>
          <w:p>
            <w:pPr>
              <w:pStyle w:val="950"/>
              <w:ind w:firstLine="310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При начислении премии не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включаются следующие периоды:</w:t>
            </w:r>
            <w:r/>
          </w:p>
          <w:p>
            <w:pPr>
              <w:pStyle w:val="950"/>
              <w:numPr>
                <w:ilvl w:val="0"/>
                <w:numId w:val="15"/>
              </w:numPr>
              <w:ind w:left="28" w:firstLine="283"/>
              <w:jc w:val="both"/>
              <w:tabs>
                <w:tab w:val="num" w:pos="28" w:leader="none"/>
                <w:tab w:val="left" w:pos="595" w:leader="none"/>
                <w:tab w:val="clear" w:pos="72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отпуск без сохранения заработной платы (ст.335 Трудового кодекса РФ);</w:t>
            </w:r>
            <w:r/>
          </w:p>
          <w:p>
            <w:pPr>
              <w:pStyle w:val="950"/>
              <w:numPr>
                <w:ilvl w:val="0"/>
                <w:numId w:val="15"/>
              </w:numPr>
              <w:ind w:left="28" w:firstLine="283"/>
              <w:jc w:val="both"/>
              <w:tabs>
                <w:tab w:val="num" w:pos="28" w:leader="none"/>
                <w:tab w:val="left" w:pos="595" w:leader="none"/>
                <w:tab w:val="clear" w:pos="72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отпуск по уходу за ребенком до достижения им возраста  трех лет;</w:t>
            </w:r>
            <w:r/>
          </w:p>
          <w:p>
            <w:pPr>
              <w:jc w:val="both"/>
              <w:spacing w:before="5" w:line="274" w:lineRule="exact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работникам, с которыми заключается срочный трудовой договор на период отсутствия основного работника в связи с его нахождением в очередном оплачиваемом отпуске.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8" w:type="pct"/>
            <w:textDirection w:val="lrTb"/>
            <w:noWrap/>
          </w:tcPr>
          <w:p>
            <w:pPr>
              <w:jc w:val="both"/>
              <w:spacing w:before="5" w:line="274" w:lineRule="exact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состоящих в трудовых отношениях с образовательной </w:t>
            </w: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организацией на дату издания приказа о премировании</w:t>
            </w:r>
            <w:r/>
          </w:p>
          <w:p>
            <w:pPr>
              <w:jc w:val="both"/>
              <w:spacing w:before="5" w:line="274" w:lineRule="exact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  <w:t xml:space="preserve">Премия к профес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  <w:t xml:space="preserve">сиональному празднику</w:t>
            </w:r>
            <w:r/>
          </w:p>
        </w:tc>
      </w:tr>
      <w:tr>
        <w:trPr>
          <w:trHeight w:val="13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306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9.</w:t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613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Единовременное денежное поощрение к юбилейным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датам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1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10 000,00 рублей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4" w:type="pct"/>
            <w:textDirection w:val="lrTb"/>
            <w:noWrap/>
          </w:tcPr>
          <w:p>
            <w:pPr>
              <w:jc w:val="both"/>
              <w:spacing w:before="5" w:line="274" w:lineRule="exact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  <w:t xml:space="preserve">Выплата производится на основании приказа руководителя Учреждения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88" w:type="pct"/>
            <w:textDirection w:val="lrTb"/>
            <w:noWrap/>
          </w:tcPr>
          <w:p>
            <w:pPr>
              <w:jc w:val="both"/>
              <w:spacing w:before="5" w:line="274" w:lineRule="exact"/>
              <w:rPr>
                <w:rFonts w:ascii="Liberation Sans" w:hAnsi="Liberation Sans" w:eastAsia="Calibri" w:cs="Liberation Sans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sz w:val="28"/>
                <w:szCs w:val="28"/>
              </w:rPr>
              <w:t xml:space="preserve">При достижении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50 лет, 55 лет, 60 лет и каждые последующие 5 лет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8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Единовременно</w:t>
            </w:r>
            <w:r/>
          </w:p>
        </w:tc>
      </w:tr>
    </w:tbl>
    <w:p>
      <w:pPr>
        <w:ind w:firstLine="709"/>
        <w:jc w:val="both"/>
        <w:rPr>
          <w:rFonts w:ascii="Liberation Sans" w:hAnsi="Liberation Sans" w:eastAsia="Calibri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</w:rPr>
      </w:r>
      <w:r/>
    </w:p>
    <w:p>
      <w:pPr>
        <w:ind w:firstLine="709"/>
        <w:jc w:val="both"/>
        <w:rPr>
          <w:rFonts w:ascii="Liberation Sans" w:hAnsi="Liberation Sans" w:eastAsia="Calibri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Примечания</w:t>
      </w:r>
      <w:r/>
    </w:p>
    <w:p>
      <w:pPr>
        <w:ind w:firstLine="709"/>
        <w:jc w:val="both"/>
        <w:rPr>
          <w:rFonts w:ascii="Liberation Sans" w:hAnsi="Liberation Sans" w:eastAsia="Calibri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</w:rPr>
      </w:r>
      <w:r/>
    </w:p>
    <w:p>
      <w:pPr>
        <w:ind w:firstLine="709"/>
        <w:jc w:val="both"/>
        <w:rPr>
          <w:rFonts w:ascii="Liberation Sans" w:hAnsi="Liberation Sans" w:eastAsia="Calibri" w:cs="Liberation Sans"/>
          <w:b/>
          <w:color w:val="000000"/>
          <w:spacing w:val="2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1. Работникам учреждений устанавливается надбавка за интен</w:t>
      </w: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сивность труда ежемесячно (при наличии финансовых средств в учреждении) при условии выполнения (достижения) работником отдельных показателей и критериев интенсивности труда. Порядок установления и расчёта утверждается локальным нормативным актом учреждения</w:t>
      </w: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 – Положением о выплатах стимулирующего характера работников учреждений, в котором в установленном законодательством порядке определяются конкретные показатели (критерии) оценки эффективности труда работников в зависимости от специфики выполняемой работы, </w:t>
      </w: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должностных, трудовых обязанностей и иных условий, на основе типовых критериев, предлагаемых для оценивания деятельности работников учреждений, установленных в строке 1 настоящего приложения, периодичность и порядок выплаты надбавки за интенсивность труда.</w:t>
      </w:r>
      <w:r/>
    </w:p>
    <w:p>
      <w:pPr>
        <w:ind w:firstLine="709"/>
        <w:jc w:val="both"/>
        <w:rPr>
          <w:rFonts w:ascii="Liberation Sans" w:hAnsi="Liberation Sans" w:eastAsia="Calibri" w:cs="Liberation Sans"/>
          <w:color w:val="000000"/>
          <w:spacing w:val="2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pacing w:val="2"/>
          <w:sz w:val="28"/>
          <w:szCs w:val="28"/>
        </w:rPr>
        <w:t xml:space="preserve">2. Премия за выполнение особо важных и ответственных работ выплачивается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  <w:r/>
    </w:p>
    <w:p>
      <w:pPr>
        <w:ind w:firstLine="709"/>
        <w:jc w:val="both"/>
        <w:rPr>
          <w:rFonts w:ascii="Liberation Sans" w:hAnsi="Liberation Sans" w:eastAsia="Calibri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3. Надбавка за наличие классности устанавливается водителям автомобилей.</w:t>
      </w:r>
      <w:r/>
    </w:p>
    <w:p>
      <w:pPr>
        <w:ind w:firstLine="708"/>
        <w:jc w:val="both"/>
        <w:rPr>
          <w:rFonts w:ascii="Liberation Sans" w:hAnsi="Liberation Sans" w:eastAsia="Calibri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  <w:t xml:space="preserve">4. </w:t>
      </w: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Надбавка за выслугу лет устанавливается работнику на основании приказа руководителя организации при наличии (достижении) определенного </w:t>
      </w:r>
      <w:hyperlink w:tooltip="#bookmark16" w:anchor="bookmark16" w:history="1">
        <w:r>
          <w:rPr>
            <w:rFonts w:ascii="Liberation Sans" w:hAnsi="Liberation Sans" w:eastAsia="Calibri" w:cs="Liberation Sans"/>
            <w:color w:val="000000"/>
            <w:sz w:val="28"/>
            <w:szCs w:val="28"/>
          </w:rPr>
          <w:t xml:space="preserve">пунктом 5 </w:t>
        </w:r>
      </w:hyperlink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настоящего приложения стажа работы.</w:t>
      </w:r>
      <w:r/>
    </w:p>
    <w:p>
      <w:pPr>
        <w:ind w:firstLine="708"/>
        <w:jc w:val="both"/>
        <w:rPr>
          <w:rFonts w:ascii="Liberation Sans" w:hAnsi="Liberation Sans" w:eastAsia="Calibri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При установлении надбавки за выслугу лет для работников, отнесенных к профессиональным квалификационным группам рук</w:t>
      </w: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оводителей структурных подразделений, педагогических работников учитывается стаж педагогической работы. Порядок исчисления стажа педагогической работы производится в соответствии с нормативными правовыми актами Российской Федерации. Для работников, отнесен</w:t>
      </w: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ных к профессиональной квалификационной группе руководителей структурных подразделений, не занимающихся непосредственно педагогической деятельностью, а также других работников организации учитывается стаж работы в занимаемой должности, а также стаж работы </w:t>
      </w: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в организациях на должностях (профессиях), соответствующих профилю их деятельности в образовательной организации.</w:t>
      </w:r>
      <w:r/>
    </w:p>
    <w:p>
      <w:pPr>
        <w:ind w:firstLine="708"/>
        <w:jc w:val="both"/>
        <w:rPr>
          <w:rFonts w:ascii="Liberation Sans" w:hAnsi="Liberation Sans" w:eastAsia="Calibri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5. Премия по итогам работы за период выплачивается работникам по решению руководителя учреж</w:t>
      </w: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дения по представлению их непосредственных руководителей на основании оценки выполнения (достижения) конкретных показателей результативности (эффективности) и качества труда работников организации, установленных системой оплаты труда работников учреждений.</w:t>
      </w:r>
      <w:r/>
    </w:p>
    <w:p>
      <w:pPr>
        <w:ind w:firstLine="708"/>
        <w:jc w:val="both"/>
        <w:rPr>
          <w:rFonts w:ascii="Liberation Sans" w:hAnsi="Liberation Sans" w:eastAsia="Calibri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  <w:t xml:space="preserve">Конкретные показатели и критерии оценки эффективности деятельно</w:t>
      </w:r>
      <w:r>
        <w:rPr>
          <w:rFonts w:ascii="Liberation Sans" w:hAnsi="Liberation Sans" w:eastAsia="Calibri" w:cs="Liberation Sans"/>
          <w:sz w:val="28"/>
          <w:szCs w:val="28"/>
        </w:rPr>
        <w:t xml:space="preserve">сти работников учреждения (за исключением руководителя организации) устанавливаются самостоятельно учреждением и закрепляются коллективным договором, локальным нормативным актом, принимаемым с учетом мнения представительного органа работников (при наличии 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при наличии такого представительного органа</w:t>
      </w:r>
      <w:r>
        <w:rPr>
          <w:rFonts w:ascii="Liberation Sans" w:hAnsi="Liberation Sans" w:eastAsia="Calibri" w:cs="Liberation Sans"/>
          <w:sz w:val="28"/>
          <w:szCs w:val="28"/>
        </w:rPr>
        <w:t xml:space="preserve">).</w:t>
      </w:r>
      <w:r/>
    </w:p>
    <w:p>
      <w:pPr>
        <w:ind w:firstLine="708"/>
        <w:jc w:val="both"/>
        <w:rPr>
          <w:rFonts w:ascii="Liberation Sans" w:hAnsi="Liberation Sans" w:eastAsia="Calibri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  <w:t xml:space="preserve">6. Определить понятие "до 100% от должностного оклада (ставки) с учётом нагрузки" для целей выплаты премии к праздничной дате и премии к профессиональному празднику как сумму должностного оклада (ставк</w:t>
      </w:r>
      <w:r>
        <w:rPr>
          <w:rFonts w:ascii="Liberation Sans" w:hAnsi="Liberation Sans" w:eastAsia="Calibri" w:cs="Liberation Sans"/>
          <w:sz w:val="28"/>
          <w:szCs w:val="28"/>
        </w:rPr>
        <w:t xml:space="preserve">и) (с учетом нагрузки)</w:t>
      </w:r>
      <w:r>
        <w:rPr>
          <w:rFonts w:ascii="Liberation Sans" w:hAnsi="Liberation Sans" w:cs="Liberation Sans"/>
          <w:sz w:val="28"/>
          <w:szCs w:val="28"/>
          <w:lang w:eastAsia="zh-CN"/>
        </w:rPr>
        <w:t xml:space="preserve"> </w:t>
      </w:r>
      <w:r>
        <w:rPr>
          <w:rFonts w:ascii="Liberation Sans" w:hAnsi="Liberation Sans" w:cs="Liberation Sans"/>
          <w:sz w:val="28"/>
          <w:szCs w:val="28"/>
          <w:lang w:eastAsia="zh-CN"/>
        </w:rPr>
        <w:t xml:space="preserve">».</w:t>
      </w:r>
      <w:r/>
    </w:p>
    <w:p>
      <w:pPr>
        <w:ind w:firstLine="708"/>
        <w:jc w:val="both"/>
        <w:rPr>
          <w:rFonts w:ascii="Liberation Sans" w:hAnsi="Liberation Sans" w:eastAsia="Calibri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</w:r>
      <w:r/>
    </w:p>
    <w:p>
      <w:pPr>
        <w:ind w:right="-37" w:firstLine="709"/>
        <w:jc w:val="both"/>
        <w:shd w:val="clear" w:color="auto" w:fill="ffff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2. </w:t>
      </w:r>
      <w:r>
        <w:rPr>
          <w:rFonts w:ascii="Liberation Sans" w:hAnsi="Liberation Sans" w:cs="Liberation Sans"/>
          <w:bCs/>
          <w:sz w:val="28"/>
          <w:szCs w:val="28"/>
        </w:rPr>
        <w:t xml:space="preserve">Приложение № 7 к Положению изложить в следующей редакции:</w:t>
      </w:r>
      <w:r/>
    </w:p>
    <w:p>
      <w:pPr>
        <w:ind w:firstLine="708"/>
        <w:jc w:val="both"/>
        <w:rPr>
          <w:rFonts w:ascii="Liberation Sans" w:hAnsi="Liberation Sans" w:eastAsia="Calibri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</w:rPr>
      </w:r>
      <w:r/>
    </w:p>
    <w:p>
      <w:pPr>
        <w:ind w:left="5528" w:right="-55" w:firstLine="0"/>
        <w:jc w:val="both"/>
        <w:rPr>
          <w:rFonts w:ascii="Liberation Sans" w:hAnsi="Liberation Sans" w:eastAsia="Calibri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«</w:t>
      </w: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Приложение № 7</w:t>
      </w:r>
      <w:r/>
    </w:p>
    <w:p>
      <w:pPr>
        <w:ind w:left="5528" w:right="-55" w:firstLine="0"/>
        <w:rPr>
          <w:rFonts w:ascii="Liberation Sans" w:hAnsi="Liberation Sans" w:eastAsia="Calibri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к отраслевому положению  об оплате </w:t>
      </w:r>
      <w:r>
        <w:rPr>
          <w:rFonts w:ascii="Liberation Sans" w:hAnsi="Liberation Sans" w:cs="Liberation Sans"/>
          <w:sz w:val="28"/>
          <w:szCs w:val="28"/>
        </w:rPr>
        <w:t xml:space="preserve">труда работников муниципальных образовательных организаций,  функции и полномочия учредителя в отношении которых осуществляет Управление образования Администрации Красноселькупского района</w:t>
      </w:r>
      <w:r/>
    </w:p>
    <w:p>
      <w:pPr>
        <w:ind w:left="5400" w:right="-802"/>
        <w:rPr>
          <w:rFonts w:ascii="Liberation Sans" w:hAnsi="Liberation Sans" w:eastAsia="Calibri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</w:rPr>
      </w:r>
      <w:r/>
    </w:p>
    <w:p>
      <w:pPr>
        <w:ind w:left="6840" w:right="-55"/>
        <w:jc w:val="both"/>
        <w:tabs>
          <w:tab w:val="left" w:pos="6840" w:leader="none"/>
        </w:tabs>
        <w:rPr>
          <w:rFonts w:ascii="Liberation Sans" w:hAnsi="Liberation Sans" w:eastAsia="Calibri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</w:rPr>
      </w:r>
      <w:r/>
    </w:p>
    <w:p>
      <w:pPr>
        <w:jc w:val="center"/>
        <w:rPr>
          <w:rFonts w:ascii="Liberation Sans" w:hAnsi="Liberation Sans" w:eastAsia="Calibri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b/>
          <w:bCs/>
          <w:color w:val="000000"/>
          <w:sz w:val="28"/>
          <w:szCs w:val="28"/>
        </w:rPr>
        <w:t xml:space="preserve">ПЕРЕЧЕНЬ </w:t>
      </w:r>
      <w:r/>
    </w:p>
    <w:p>
      <w:pPr>
        <w:jc w:val="center"/>
        <w:rPr>
          <w:rFonts w:ascii="Liberation Sans" w:hAnsi="Liberation Sans" w:eastAsia="Calibri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и предельные размеры </w:t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доплат за дополнительную работу</w:t>
      </w:r>
      <w:r/>
    </w:p>
    <w:p>
      <w:pPr>
        <w:ind w:left="567"/>
        <w:rPr>
          <w:rFonts w:ascii="Liberation Sans" w:hAnsi="Liberation Sans" w:eastAsia="Calibri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</w:rPr>
      </w:r>
      <w:r/>
    </w:p>
    <w:p>
      <w:pPr>
        <w:ind w:left="567"/>
        <w:rPr>
          <w:rFonts w:ascii="Liberation Sans" w:hAnsi="Liberation Sans" w:eastAsia="Calibri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</w:rPr>
      </w:r>
      <w:r/>
    </w:p>
    <w:tbl>
      <w:tblPr>
        <w:tblpPr w:horzAnchor="text" w:tblpX="74" w:vertAnchor="text" w:tblpY="1" w:leftFromText="180" w:topFromText="0" w:rightFromText="180" w:bottomFromText="0"/>
        <w:tblW w:w="4945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1562"/>
        <w:gridCol w:w="2123"/>
        <w:gridCol w:w="2976"/>
      </w:tblGrid>
      <w:tr>
        <w:trPr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№ 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6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Наименование выплаты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Рекомендуемый размер выплаты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9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Условия осуществления выплаты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7" w:type="pct"/>
            <w:textDirection w:val="lrTb"/>
            <w:noWrap/>
          </w:tcPr>
          <w:p>
            <w:pPr>
              <w:ind w:right="703"/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Периодичность осуществления выплаты</w:t>
            </w:r>
            <w:r/>
          </w:p>
        </w:tc>
      </w:tr>
      <w:tr>
        <w:trPr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6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9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7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5</w:t>
            </w:r>
            <w:r/>
          </w:p>
        </w:tc>
      </w:tr>
      <w:tr>
        <w:trPr>
          <w:trHeight w:val="8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6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  <w:t xml:space="preserve">Заведование методическим объединением, заведование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pct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5% от должностного оклада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9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при наличии приказа об осуществлении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7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ежемесячно</w:t>
            </w:r>
            <w:r/>
          </w:p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r>
            <w:r/>
          </w:p>
        </w:tc>
      </w:tr>
      <w:tr>
        <w:trPr>
          <w:trHeight w:val="8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6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  <w:t xml:space="preserve">учебным, методическим кабинетом, 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мастерской, секцией, лабораторией, учебно-консультационным пунктом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pct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(ставки)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9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з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  <w:t xml:space="preserve">аведования методическим объединением, учебным, методическим кабинетом, 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мастерской, секцией, лабораторией, учебно-консультационным пунктом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7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8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6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Выполнение обязанностей классного руководителя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pct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2500</w:t>
            </w:r>
            <w:r/>
          </w:p>
          <w:p>
            <w:pP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Рублей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9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при наличии приказа об осуществлении обязанностей классного руководителя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7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ежемесячно</w:t>
            </w:r>
            <w:r/>
          </w:p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r>
            <w:r/>
          </w:p>
        </w:tc>
      </w:tr>
      <w:tr>
        <w:trPr>
          <w:trHeight w:val="8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6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Проверка письменных работ по предметам: литература, русский язык, родной язык, математика, иностранные языки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pct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7 % от должностного оклада (ставки)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9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pacing w:val="2"/>
                <w:sz w:val="28"/>
                <w:szCs w:val="28"/>
              </w:rPr>
              <w:t xml:space="preserve">при наличии тарифицированной нагрузки по 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предметам: литература, русский язык, родной язык, математика, иностранные языки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7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ежемесячно</w:t>
            </w:r>
            <w:r/>
          </w:p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r>
            <w:r/>
          </w:p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r>
            <w:r/>
          </w:p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r>
            <w:r/>
          </w:p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r>
            <w:r/>
          </w:p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r>
            <w:r/>
          </w:p>
        </w:tc>
      </w:tr>
      <w:tr>
        <w:trPr>
          <w:trHeight w:val="8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6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Проверка письменных работ по предметам: физика, химия, география, история, черчение, биология, информатика,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pct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3 % от должностного оклада (ставки)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9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pacing w:val="2"/>
                <w:sz w:val="28"/>
                <w:szCs w:val="28"/>
              </w:rPr>
              <w:t xml:space="preserve">при наличии тарифицированной нагрузки по 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предметам: физика, химия, география, история, черчение, 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биология,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7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ежемесячно</w:t>
            </w:r>
            <w:r/>
          </w:p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r>
            <w:r/>
          </w:p>
        </w:tc>
      </w:tr>
      <w:tr>
        <w:trPr>
          <w:trHeight w:val="8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6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изобразительное искусство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pct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9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pacing w:val="2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информатика, изобразительное искусство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7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8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6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Проверка письменных работ  в начальном общем образовании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pct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9% от должностного оклада (ставки)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9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pacing w:val="2"/>
                <w:sz w:val="28"/>
                <w:szCs w:val="28"/>
              </w:rPr>
              <w:t xml:space="preserve">при наличии тарифицированной нагрузки </w:t>
            </w: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в начальных классах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7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ежемесячно</w:t>
            </w:r>
            <w:r/>
          </w:p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r>
            <w:r/>
          </w:p>
        </w:tc>
      </w:tr>
      <w:tr>
        <w:trPr>
          <w:trHeight w:val="8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6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6</w:t>
            </w:r>
            <w:r/>
          </w:p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6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Выполнение обязанностей классного руководителя (за счет средств федерального бюджета)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pct"/>
            <w:textDirection w:val="lrTb"/>
            <w:noWrap/>
          </w:tcPr>
          <w:p>
            <w:pP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5 000</w:t>
            </w:r>
            <w:r/>
          </w:p>
          <w:p>
            <w:pP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Рублей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89" w:type="pct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при наличии приказа об осуществлении обязанностей классного руководителя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7" w:type="pct"/>
            <w:textDirection w:val="lrTb"/>
            <w:noWrap/>
          </w:tcPr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</w:rPr>
              <w:t xml:space="preserve">ежемесячно</w:t>
            </w:r>
            <w:r/>
          </w:p>
          <w:p>
            <w:pPr>
              <w:jc w:val="center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zh-CN"/>
              </w:rPr>
            </w:r>
            <w:r/>
          </w:p>
        </w:tc>
      </w:tr>
    </w:tbl>
    <w:tbl>
      <w:tblPr>
        <w:tblW w:w="4947" w:type="pct"/>
        <w:tblInd w:w="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750"/>
      </w:tblGrid>
      <w:tr>
        <w:trPr>
          <w:trHeight w:val="195"/>
        </w:trPr>
        <w:tc>
          <w:tcPr>
            <w:tcW w:w="9750" w:type="dxa"/>
            <w:textDirection w:val="lrTb"/>
            <w:noWrap/>
          </w:tcPr>
          <w:p>
            <w:pPr>
              <w:jc w:val="both"/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Liberation Sans" w:hAnsi="Liberation Sans" w:eastAsia="Calibri" w:cs="Liberation Sans"/>
                <w:color w:val="000000"/>
                <w:sz w:val="28"/>
                <w:szCs w:val="28"/>
                <w:lang w:eastAsia="en-US"/>
              </w:rPr>
            </w:r>
            <w:r/>
          </w:p>
        </w:tc>
      </w:tr>
    </w:tbl>
    <w:p>
      <w:pPr>
        <w:jc w:val="both"/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</w:r>
      <w:r/>
    </w:p>
    <w:p>
      <w:pPr>
        <w:ind w:firstLine="567"/>
        <w:jc w:val="both"/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Примечания.</w:t>
      </w:r>
      <w:r/>
    </w:p>
    <w:p>
      <w:pPr>
        <w:ind w:firstLine="567"/>
        <w:jc w:val="both"/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1. Доплата за дополнительную работу устанавливается работникам, непосредственно занятым ее выполнением.</w:t>
      </w:r>
      <w:r/>
    </w:p>
    <w:p>
      <w:pPr>
        <w:ind w:firstLine="567"/>
        <w:jc w:val="both"/>
        <w:rPr>
          <w:rFonts w:ascii="Liberation Sans" w:hAnsi="Liberation Sans" w:eastAsia="Calibri" w:cs="Liberation Sans"/>
          <w:color w:val="000000"/>
          <w:spacing w:val="2"/>
          <w:sz w:val="28"/>
          <w:szCs w:val="28"/>
          <w:lang w:eastAsia="zh-CN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2. </w:t>
      </w:r>
      <w:r>
        <w:rPr>
          <w:rFonts w:ascii="Liberation Sans" w:hAnsi="Liberation Sans" w:eastAsia="Calibri" w:cs="Liberation Sans"/>
          <w:color w:val="000000"/>
          <w:spacing w:val="2"/>
          <w:sz w:val="28"/>
          <w:szCs w:val="28"/>
        </w:rPr>
        <w:t xml:space="preserve">Выплаты за з</w:t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аведование методическим объединением, заведование учебным, методическим кабинетом, </w:t>
      </w: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мастерской, секцией, лабораторией, учебно-консультационным пунктом производятся при обязательном условии их сертификации, аттестации. </w:t>
      </w:r>
      <w:r/>
    </w:p>
    <w:p>
      <w:pPr>
        <w:ind w:firstLine="567"/>
        <w:jc w:val="both"/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3. В слу</w:t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чае если работник по своим должностным обязанностям выполняет работу, относящую к двум видам работ, по которым производится повышение, указанное в настоящем классификаторе специфики, ему устанавливается доплата за дополнительную работу по двум основаниям. </w:t>
      </w:r>
      <w:r/>
    </w:p>
    <w:p>
      <w:pPr>
        <w:ind w:firstLine="567"/>
        <w:jc w:val="both"/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Например, если учитель русского языка выполняет работу классного руководителя и проверяет тетради по русскому языку, расчет производится по двум основаниям.</w:t>
      </w:r>
      <w:r/>
    </w:p>
    <w:p>
      <w:pPr>
        <w:ind w:firstLine="567"/>
        <w:jc w:val="both"/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4. По видам работ, указанным в </w:t>
      </w:r>
      <w:hyperlink r:id="rId19" w:tooltip="consultantplus://offline/ref=8210D3198A84A5E293F91F445CC4F0DCEC13A1B4DF2344722B996B477307FC15B1F5720410102BEAB766BDi8W3I" w:history="1">
        <w:r>
          <w:rPr>
            <w:rStyle w:val="951"/>
            <w:rFonts w:ascii="Liberation Sans" w:hAnsi="Liberation Sans" w:eastAsia="Calibri" w:cs="Liberation Sans"/>
            <w:color w:val="000000"/>
            <w:sz w:val="28"/>
            <w:szCs w:val="28"/>
            <w:lang w:eastAsia="en-US"/>
          </w:rPr>
          <w:t xml:space="preserve">пунктах </w:t>
        </w:r>
      </w:hyperlink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3, 4 и 5 настоящего приложения, доплата за дополнительную работу устанавливается на количество соответствующих часов нагрузки учителя и определяется дополнительным соглашением к трудовому договору.</w:t>
      </w:r>
      <w:r/>
    </w:p>
    <w:p>
      <w:pPr>
        <w:ind w:firstLine="567"/>
        <w:jc w:val="both"/>
        <w:rPr>
          <w:rFonts w:ascii="Liberation Sans" w:hAnsi="Liberation Sans" w:eastAsia="Calibri" w:cs="Liberation Sans"/>
          <w:sz w:val="28"/>
          <w:szCs w:val="28"/>
          <w:lang w:eastAsia="zh-CN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5. По видам работ, указанным в пунктах </w:t>
      </w:r>
      <w:r>
        <w:rPr>
          <w:rFonts w:ascii="Liberation Sans" w:hAnsi="Liberation Sans" w:eastAsia="Calibri" w:cs="Liberation Sans"/>
          <w:color w:val="000000"/>
          <w:sz w:val="28"/>
          <w:szCs w:val="28"/>
        </w:rPr>
        <w:t xml:space="preserve">1 и 2 </w:t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настоящего приложения, доплата за дополнительную работу устанавливается на должностной оклад (ставку) без учета фактического объема нагрузки работника</w:t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.</w:t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».</w:t>
      </w:r>
      <w:r/>
    </w:p>
    <w:sectPr>
      <w:headerReference w:type="default" r:id="rId10"/>
      <w:headerReference w:type="even" r:id="rId11"/>
      <w:headerReference w:type="first" r:id="rId12"/>
      <w:footerReference w:type="default" r:id="rId13"/>
      <w:footerReference w:type="even" r:id="rId14"/>
      <w:footerReference w:type="first" r:id="rId15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Arial Narrow">
    <w:panose1 w:val="020B0604020202020204"/>
  </w:font>
  <w:font w:name="Times New Roman">
    <w:panose1 w:val="02020603050405020304"/>
  </w:font>
  <w:font w:name="Calibri">
    <w:panose1 w:val="020F0502020204030204"/>
  </w:font>
  <w:font w:name="Courier New">
    <w:panose1 w:val="02070309020205020404"/>
  </w:font>
  <w:font w:name="MS Mincho">
    <w:panose1 w:val="020206030504050903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7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73748700"/>
      <w:docPartObj>
        <w:docPartGallery w:val="Page Numbers (Top of Page)"/>
        <w:docPartUnique w:val="true"/>
      </w:docPartObj>
      <w:rPr/>
    </w:sdtPr>
    <w:sdtContent>
      <w:p>
        <w:pPr>
          <w:pStyle w:val="979"/>
          <w:jc w:val="center"/>
          <w:rPr>
            <w:rFonts w:ascii="Liberation Sans" w:hAnsi="Liberation Sans" w:cs="Liberation Sans"/>
          </w:rPr>
        </w:pPr>
        <w:fldSimple w:instr="PAGE \* MERGEFORMAT">
          <w:r>
            <w:rPr>
              <w:rFonts w:ascii="Liberation Sans" w:hAnsi="Liberation Sans" w:cs="Liberation Sans"/>
            </w:rPr>
            <w:t xml:space="preserve">1</w:t>
          </w:r>
        </w:fldSimple>
        <w:r>
          <w:rPr>
            <w:rFonts w:ascii="Liberation Sans" w:hAnsi="Liberation Sans" w:cs="Liberation Sans"/>
          </w:rPr>
        </w:r>
        <w:r>
          <w:rPr>
            <w:rFonts w:ascii="Liberation Sans" w:hAnsi="Liberation Sans" w:cs="Liberation Sans"/>
          </w:rPr>
        </w:r>
        <w:r/>
      </w:p>
    </w:sdtContent>
  </w:sdt>
  <w:p>
    <w:pPr>
      <w:pStyle w:val="97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9"/>
      <w:jc w:val="center"/>
      <w:rPr>
        <w:rFonts w:ascii="Liberation Sans" w:hAnsi="Liberation Sans" w:cs="Liberation Sans"/>
      </w:rPr>
    </w:pPr>
    <w:fldSimple w:instr="PAGE \* MERGEFORMAT">
      <w:r>
        <w:rPr>
          <w:rFonts w:ascii="Liberation Sans" w:hAnsi="Liberation Sans" w:cs="Liberation Sans"/>
        </w:rPr>
        <w:t xml:space="preserve">1</w:t>
      </w:r>
    </w:fldSimple>
    <w:r>
      <w:rPr>
        <w:rFonts w:ascii="Liberation Sans" w:hAnsi="Liberation Sans" w:cs="Liberation Sans"/>
      </w:rPr>
    </w:r>
    <w:r>
      <w:rPr>
        <w:rFonts w:ascii="Liberation Sans" w:hAnsi="Liberation Sans" w:cs="Liberation Sans"/>
      </w:rPr>
    </w:r>
    <w:r/>
  </w:p>
  <w:p>
    <w:pPr>
      <w:pStyle w:val="97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9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9"/>
      <w:jc w:val="center"/>
    </w:pPr>
    <w:r/>
    <w:r/>
  </w:p>
  <w:p>
    <w:pPr>
      <w:pStyle w:val="97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 w:eastAsia="Calibri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5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1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5" w:hanging="360"/>
      </w:pPr>
      <w:rPr>
        <w:rFonts w:hint="default" w:eastAsia="Calibri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decimal"/>
      <w:isLgl/>
      <w:suff w:val="tab"/>
      <w:lvlText w:val="%3."/>
      <w:lvlJc w:val="left"/>
      <w:pPr>
        <w:ind w:left="1575" w:hanging="720"/>
      </w:pPr>
      <w:rPr>
        <w:rFonts w:ascii="Times New Roman" w:hAnsi="Times New Roman" w:eastAsia="Calibri"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435"/>
      </w:pPr>
      <w:rPr>
        <w:rFonts w:hint="default"/>
        <w:color w:val="auto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1"/>
  </w:num>
  <w:num w:numId="5">
    <w:abstractNumId w:val="8"/>
  </w:num>
  <w:num w:numId="6">
    <w:abstractNumId w:val="0"/>
  </w:num>
  <w:num w:numId="7">
    <w:abstractNumId w:val="15"/>
  </w:num>
  <w:num w:numId="8">
    <w:abstractNumId w:val="12"/>
  </w:num>
  <w:num w:numId="9">
    <w:abstractNumId w:val="3"/>
  </w:num>
  <w:num w:numId="10">
    <w:abstractNumId w:val="4"/>
  </w:num>
  <w:num w:numId="11">
    <w:abstractNumId w:val="2"/>
  </w:num>
  <w:num w:numId="12">
    <w:abstractNumId w:val="16"/>
  </w:num>
  <w:num w:numId="13">
    <w:abstractNumId w:val="9"/>
  </w:num>
  <w:num w:numId="14">
    <w:abstractNumId w:val="5"/>
  </w:num>
  <w:num w:numId="15">
    <w:abstractNumId w:val="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4">
    <w:name w:val="Title Char"/>
    <w:basedOn w:val="771"/>
    <w:link w:val="793"/>
    <w:uiPriority w:val="10"/>
    <w:rPr>
      <w:sz w:val="48"/>
      <w:szCs w:val="48"/>
    </w:rPr>
  </w:style>
  <w:style w:type="character" w:styleId="765">
    <w:name w:val="Subtitle Char"/>
    <w:basedOn w:val="771"/>
    <w:link w:val="795"/>
    <w:uiPriority w:val="11"/>
    <w:rPr>
      <w:sz w:val="24"/>
      <w:szCs w:val="24"/>
    </w:rPr>
  </w:style>
  <w:style w:type="character" w:styleId="766">
    <w:name w:val="Quote Char"/>
    <w:link w:val="797"/>
    <w:uiPriority w:val="29"/>
    <w:rPr>
      <w:i/>
    </w:rPr>
  </w:style>
  <w:style w:type="character" w:styleId="767">
    <w:name w:val="Intense Quote Char"/>
    <w:link w:val="799"/>
    <w:uiPriority w:val="30"/>
    <w:rPr>
      <w:i/>
    </w:rPr>
  </w:style>
  <w:style w:type="character" w:styleId="768">
    <w:name w:val="Footnote Text Char"/>
    <w:link w:val="930"/>
    <w:uiPriority w:val="99"/>
    <w:rPr>
      <w:sz w:val="18"/>
    </w:rPr>
  </w:style>
  <w:style w:type="character" w:styleId="769">
    <w:name w:val="Endnote Text Char"/>
    <w:link w:val="933"/>
    <w:uiPriority w:val="99"/>
    <w:rPr>
      <w:sz w:val="20"/>
    </w:rPr>
  </w:style>
  <w:style w:type="paragraph" w:styleId="770" w:default="1">
    <w:name w:val="Normal"/>
    <w:qFormat/>
    <w:pPr>
      <w:widowControl w:val="off"/>
    </w:pPr>
    <w:rPr>
      <w:rFonts w:ascii="Arial" w:hAnsi="Arial" w:cs="Arial"/>
    </w:rPr>
  </w:style>
  <w:style w:type="character" w:styleId="771" w:default="1">
    <w:name w:val="Default Paragraph Font"/>
    <w:uiPriority w:val="1"/>
    <w:semiHidden/>
    <w:unhideWhenUsed/>
  </w:style>
  <w:style w:type="table" w:styleId="77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3" w:default="1">
    <w:name w:val="No List"/>
    <w:uiPriority w:val="99"/>
    <w:semiHidden/>
    <w:unhideWhenUsed/>
  </w:style>
  <w:style w:type="paragraph" w:styleId="774" w:customStyle="1">
    <w:name w:val="Heading 1"/>
    <w:basedOn w:val="770"/>
    <w:next w:val="770"/>
    <w:link w:val="775"/>
    <w:uiPriority w:val="9"/>
    <w:qFormat/>
    <w:pPr>
      <w:keepLines/>
      <w:keepNext/>
      <w:spacing w:before="480" w:after="200"/>
      <w:outlineLvl w:val="0"/>
    </w:pPr>
    <w:rPr>
      <w:rFonts w:eastAsia="Arial"/>
      <w:sz w:val="40"/>
      <w:szCs w:val="40"/>
    </w:rPr>
  </w:style>
  <w:style w:type="character" w:styleId="775" w:customStyle="1">
    <w:name w:val="Heading 1 Char"/>
    <w:basedOn w:val="771"/>
    <w:link w:val="774"/>
    <w:uiPriority w:val="9"/>
    <w:rPr>
      <w:rFonts w:ascii="Arial" w:hAnsi="Arial" w:eastAsia="Arial" w:cs="Arial"/>
      <w:sz w:val="40"/>
      <w:szCs w:val="40"/>
    </w:rPr>
  </w:style>
  <w:style w:type="paragraph" w:styleId="776" w:customStyle="1">
    <w:name w:val="Heading 2"/>
    <w:basedOn w:val="770"/>
    <w:next w:val="770"/>
    <w:link w:val="777"/>
    <w:uiPriority w:val="9"/>
    <w:unhideWhenUsed/>
    <w:qFormat/>
    <w:pPr>
      <w:keepLines/>
      <w:keepNext/>
      <w:spacing w:before="360" w:after="200"/>
      <w:outlineLvl w:val="1"/>
    </w:pPr>
    <w:rPr>
      <w:rFonts w:eastAsia="Arial"/>
      <w:sz w:val="34"/>
    </w:rPr>
  </w:style>
  <w:style w:type="character" w:styleId="777" w:customStyle="1">
    <w:name w:val="Heading 2 Char"/>
    <w:basedOn w:val="771"/>
    <w:link w:val="776"/>
    <w:uiPriority w:val="9"/>
    <w:rPr>
      <w:rFonts w:ascii="Arial" w:hAnsi="Arial" w:eastAsia="Arial" w:cs="Arial"/>
      <w:sz w:val="34"/>
    </w:rPr>
  </w:style>
  <w:style w:type="paragraph" w:styleId="778" w:customStyle="1">
    <w:name w:val="Heading 3"/>
    <w:basedOn w:val="770"/>
    <w:next w:val="770"/>
    <w:link w:val="779"/>
    <w:uiPriority w:val="9"/>
    <w:unhideWhenUsed/>
    <w:qFormat/>
    <w:pPr>
      <w:keepLines/>
      <w:keepNext/>
      <w:spacing w:before="320" w:after="200"/>
      <w:outlineLvl w:val="2"/>
    </w:pPr>
    <w:rPr>
      <w:rFonts w:eastAsia="Arial"/>
      <w:sz w:val="30"/>
      <w:szCs w:val="30"/>
    </w:rPr>
  </w:style>
  <w:style w:type="character" w:styleId="779" w:customStyle="1">
    <w:name w:val="Heading 3 Char"/>
    <w:basedOn w:val="771"/>
    <w:link w:val="778"/>
    <w:uiPriority w:val="9"/>
    <w:rPr>
      <w:rFonts w:ascii="Arial" w:hAnsi="Arial" w:eastAsia="Arial" w:cs="Arial"/>
      <w:sz w:val="30"/>
      <w:szCs w:val="30"/>
    </w:rPr>
  </w:style>
  <w:style w:type="paragraph" w:styleId="780" w:customStyle="1">
    <w:name w:val="Heading 4"/>
    <w:basedOn w:val="770"/>
    <w:next w:val="770"/>
    <w:link w:val="781"/>
    <w:uiPriority w:val="9"/>
    <w:unhideWhenUsed/>
    <w:qFormat/>
    <w:pPr>
      <w:keepLines/>
      <w:keepNext/>
      <w:spacing w:before="320" w:after="200"/>
      <w:outlineLvl w:val="3"/>
    </w:pPr>
    <w:rPr>
      <w:rFonts w:eastAsia="Arial"/>
      <w:b/>
      <w:bCs/>
      <w:sz w:val="26"/>
      <w:szCs w:val="26"/>
    </w:rPr>
  </w:style>
  <w:style w:type="character" w:styleId="781" w:customStyle="1">
    <w:name w:val="Heading 4 Char"/>
    <w:basedOn w:val="771"/>
    <w:link w:val="780"/>
    <w:uiPriority w:val="9"/>
    <w:rPr>
      <w:rFonts w:ascii="Arial" w:hAnsi="Arial" w:eastAsia="Arial" w:cs="Arial"/>
      <w:b/>
      <w:bCs/>
      <w:sz w:val="26"/>
      <w:szCs w:val="26"/>
    </w:rPr>
  </w:style>
  <w:style w:type="paragraph" w:styleId="782" w:customStyle="1">
    <w:name w:val="Heading 5"/>
    <w:basedOn w:val="770"/>
    <w:next w:val="770"/>
    <w:link w:val="783"/>
    <w:uiPriority w:val="9"/>
    <w:unhideWhenUsed/>
    <w:qFormat/>
    <w:pPr>
      <w:keepLines/>
      <w:keepNext/>
      <w:spacing w:before="320" w:after="200"/>
      <w:outlineLvl w:val="4"/>
    </w:pPr>
    <w:rPr>
      <w:rFonts w:eastAsia="Arial"/>
      <w:b/>
      <w:bCs/>
      <w:sz w:val="24"/>
      <w:szCs w:val="24"/>
    </w:rPr>
  </w:style>
  <w:style w:type="character" w:styleId="783" w:customStyle="1">
    <w:name w:val="Heading 5 Char"/>
    <w:basedOn w:val="771"/>
    <w:link w:val="782"/>
    <w:uiPriority w:val="9"/>
    <w:rPr>
      <w:rFonts w:ascii="Arial" w:hAnsi="Arial" w:eastAsia="Arial" w:cs="Arial"/>
      <w:b/>
      <w:bCs/>
      <w:sz w:val="24"/>
      <w:szCs w:val="24"/>
    </w:rPr>
  </w:style>
  <w:style w:type="paragraph" w:styleId="784" w:customStyle="1">
    <w:name w:val="Heading 6"/>
    <w:basedOn w:val="770"/>
    <w:next w:val="770"/>
    <w:link w:val="785"/>
    <w:uiPriority w:val="9"/>
    <w:unhideWhenUsed/>
    <w:qFormat/>
    <w:pPr>
      <w:keepLines/>
      <w:keepNext/>
      <w:spacing w:before="320" w:after="200"/>
      <w:outlineLvl w:val="5"/>
    </w:pPr>
    <w:rPr>
      <w:rFonts w:eastAsia="Arial"/>
      <w:b/>
      <w:bCs/>
      <w:sz w:val="22"/>
      <w:szCs w:val="22"/>
    </w:rPr>
  </w:style>
  <w:style w:type="character" w:styleId="785" w:customStyle="1">
    <w:name w:val="Heading 6 Char"/>
    <w:basedOn w:val="771"/>
    <w:link w:val="784"/>
    <w:uiPriority w:val="9"/>
    <w:rPr>
      <w:rFonts w:ascii="Arial" w:hAnsi="Arial" w:eastAsia="Arial" w:cs="Arial"/>
      <w:b/>
      <w:bCs/>
      <w:sz w:val="22"/>
      <w:szCs w:val="22"/>
    </w:rPr>
  </w:style>
  <w:style w:type="paragraph" w:styleId="786" w:customStyle="1">
    <w:name w:val="Heading 7"/>
    <w:basedOn w:val="770"/>
    <w:next w:val="770"/>
    <w:link w:val="787"/>
    <w:uiPriority w:val="9"/>
    <w:unhideWhenUsed/>
    <w:qFormat/>
    <w:pPr>
      <w:keepLines/>
      <w:keepNext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character" w:styleId="787" w:customStyle="1">
    <w:name w:val="Heading 7 Char"/>
    <w:basedOn w:val="771"/>
    <w:link w:val="7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88" w:customStyle="1">
    <w:name w:val="Heading 8"/>
    <w:basedOn w:val="770"/>
    <w:next w:val="770"/>
    <w:link w:val="789"/>
    <w:uiPriority w:val="9"/>
    <w:unhideWhenUsed/>
    <w:qFormat/>
    <w:pPr>
      <w:keepLines/>
      <w:keepNext/>
      <w:spacing w:before="320" w:after="200"/>
      <w:outlineLvl w:val="7"/>
    </w:pPr>
    <w:rPr>
      <w:rFonts w:eastAsia="Arial"/>
      <w:i/>
      <w:iCs/>
      <w:sz w:val="22"/>
      <w:szCs w:val="22"/>
    </w:rPr>
  </w:style>
  <w:style w:type="character" w:styleId="789" w:customStyle="1">
    <w:name w:val="Heading 8 Char"/>
    <w:basedOn w:val="771"/>
    <w:link w:val="788"/>
    <w:uiPriority w:val="9"/>
    <w:rPr>
      <w:rFonts w:ascii="Arial" w:hAnsi="Arial" w:eastAsia="Arial" w:cs="Arial"/>
      <w:i/>
      <w:iCs/>
      <w:sz w:val="22"/>
      <w:szCs w:val="22"/>
    </w:rPr>
  </w:style>
  <w:style w:type="paragraph" w:styleId="790" w:customStyle="1">
    <w:name w:val="Heading 9"/>
    <w:basedOn w:val="770"/>
    <w:next w:val="770"/>
    <w:link w:val="791"/>
    <w:uiPriority w:val="9"/>
    <w:unhideWhenUsed/>
    <w:qFormat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791" w:customStyle="1">
    <w:name w:val="Heading 9 Char"/>
    <w:basedOn w:val="771"/>
    <w:link w:val="790"/>
    <w:uiPriority w:val="9"/>
    <w:rPr>
      <w:rFonts w:ascii="Arial" w:hAnsi="Arial" w:eastAsia="Arial" w:cs="Arial"/>
      <w:i/>
      <w:iCs/>
      <w:sz w:val="21"/>
      <w:szCs w:val="21"/>
    </w:rPr>
  </w:style>
  <w:style w:type="paragraph" w:styleId="792">
    <w:name w:val="No Spacing"/>
    <w:uiPriority w:val="1"/>
    <w:qFormat/>
  </w:style>
  <w:style w:type="paragraph" w:styleId="793">
    <w:name w:val="Title"/>
    <w:basedOn w:val="770"/>
    <w:next w:val="770"/>
    <w:link w:val="79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4" w:customStyle="1">
    <w:name w:val="Название Знак"/>
    <w:basedOn w:val="771"/>
    <w:link w:val="793"/>
    <w:uiPriority w:val="10"/>
    <w:rPr>
      <w:sz w:val="48"/>
      <w:szCs w:val="48"/>
    </w:rPr>
  </w:style>
  <w:style w:type="paragraph" w:styleId="795">
    <w:name w:val="Subtitle"/>
    <w:basedOn w:val="770"/>
    <w:next w:val="770"/>
    <w:link w:val="796"/>
    <w:uiPriority w:val="11"/>
    <w:qFormat/>
    <w:pPr>
      <w:spacing w:before="200" w:after="200"/>
    </w:pPr>
    <w:rPr>
      <w:sz w:val="24"/>
      <w:szCs w:val="24"/>
    </w:rPr>
  </w:style>
  <w:style w:type="character" w:styleId="796" w:customStyle="1">
    <w:name w:val="Подзаголовок Знак"/>
    <w:basedOn w:val="771"/>
    <w:link w:val="795"/>
    <w:uiPriority w:val="11"/>
    <w:rPr>
      <w:sz w:val="24"/>
      <w:szCs w:val="24"/>
    </w:rPr>
  </w:style>
  <w:style w:type="paragraph" w:styleId="797">
    <w:name w:val="Quote"/>
    <w:basedOn w:val="770"/>
    <w:next w:val="770"/>
    <w:link w:val="798"/>
    <w:uiPriority w:val="29"/>
    <w:qFormat/>
    <w:pPr>
      <w:ind w:left="720" w:right="720"/>
    </w:pPr>
    <w:rPr>
      <w:i/>
    </w:rPr>
  </w:style>
  <w:style w:type="character" w:styleId="798" w:customStyle="1">
    <w:name w:val="Цитата 2 Знак"/>
    <w:link w:val="797"/>
    <w:uiPriority w:val="29"/>
    <w:rPr>
      <w:i/>
    </w:rPr>
  </w:style>
  <w:style w:type="paragraph" w:styleId="799">
    <w:name w:val="Intense Quote"/>
    <w:basedOn w:val="770"/>
    <w:next w:val="770"/>
    <w:link w:val="80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0" w:customStyle="1">
    <w:name w:val="Выделенная цитата Знак"/>
    <w:link w:val="799"/>
    <w:uiPriority w:val="30"/>
    <w:rPr>
      <w:i/>
    </w:rPr>
  </w:style>
  <w:style w:type="character" w:styleId="801" w:customStyle="1">
    <w:name w:val="Header Char"/>
    <w:basedOn w:val="771"/>
    <w:link w:val="979"/>
    <w:uiPriority w:val="99"/>
  </w:style>
  <w:style w:type="character" w:styleId="802" w:customStyle="1">
    <w:name w:val="Footer Char"/>
    <w:basedOn w:val="771"/>
    <w:link w:val="977"/>
    <w:uiPriority w:val="99"/>
  </w:style>
  <w:style w:type="paragraph" w:styleId="803" w:customStyle="1">
    <w:name w:val="Caption"/>
    <w:basedOn w:val="770"/>
    <w:next w:val="77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04" w:customStyle="1">
    <w:name w:val="Caption Char"/>
    <w:link w:val="977"/>
    <w:uiPriority w:val="99"/>
  </w:style>
  <w:style w:type="table" w:styleId="805" w:customStyle="1">
    <w:name w:val="Table Grid Light"/>
    <w:basedOn w:val="772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Plain Table 1"/>
    <w:basedOn w:val="772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 w:customStyle="1">
    <w:name w:val="Plain Table 2"/>
    <w:basedOn w:val="77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8" w:customStyle="1">
    <w:name w:val="Plain Table 3"/>
    <w:basedOn w:val="7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9" w:customStyle="1">
    <w:name w:val="Plain Table 4"/>
    <w:basedOn w:val="7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Plain Table 5"/>
    <w:basedOn w:val="7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1 Light"/>
    <w:basedOn w:val="772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1"/>
    <w:basedOn w:val="772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2"/>
    <w:basedOn w:val="77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3"/>
    <w:basedOn w:val="772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4"/>
    <w:basedOn w:val="772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5"/>
    <w:basedOn w:val="772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6"/>
    <w:basedOn w:val="772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2"/>
    <w:basedOn w:val="77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2 - Accent 1"/>
    <w:basedOn w:val="772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2 - Accent 2"/>
    <w:basedOn w:val="77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2 - Accent 3"/>
    <w:basedOn w:val="772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2 - Accent 4"/>
    <w:basedOn w:val="772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2 - Accent 5"/>
    <w:basedOn w:val="772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2 - Accent 6"/>
    <w:basedOn w:val="772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3"/>
    <w:basedOn w:val="77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3 - Accent 1"/>
    <w:basedOn w:val="772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3 - Accent 2"/>
    <w:basedOn w:val="77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3 - Accent 3"/>
    <w:basedOn w:val="772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3 - Accent 4"/>
    <w:basedOn w:val="772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3 - Accent 5"/>
    <w:basedOn w:val="772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3 - Accent 6"/>
    <w:basedOn w:val="772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4"/>
    <w:basedOn w:val="772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3" w:customStyle="1">
    <w:name w:val="Grid Table 4 - Accent 1"/>
    <w:basedOn w:val="772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34" w:customStyle="1">
    <w:name w:val="Grid Table 4 - Accent 2"/>
    <w:basedOn w:val="77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35" w:customStyle="1">
    <w:name w:val="Grid Table 4 - Accent 3"/>
    <w:basedOn w:val="772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36" w:customStyle="1">
    <w:name w:val="Grid Table 4 - Accent 4"/>
    <w:basedOn w:val="772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37" w:customStyle="1">
    <w:name w:val="Grid Table 4 - Accent 5"/>
    <w:basedOn w:val="772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38" w:customStyle="1">
    <w:name w:val="Grid Table 4 - Accent 6"/>
    <w:basedOn w:val="772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39" w:customStyle="1">
    <w:name w:val="Grid Table 5 Dark"/>
    <w:basedOn w:val="77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40" w:customStyle="1">
    <w:name w:val="Grid Table 5 Dark- Accent 1"/>
    <w:basedOn w:val="77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41" w:customStyle="1">
    <w:name w:val="Grid Table 5 Dark - Accent 2"/>
    <w:basedOn w:val="77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42" w:customStyle="1">
    <w:name w:val="Grid Table 5 Dark - Accent 3"/>
    <w:basedOn w:val="77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43" w:customStyle="1">
    <w:name w:val="Grid Table 5 Dark- Accent 4"/>
    <w:basedOn w:val="77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44" w:customStyle="1">
    <w:name w:val="Grid Table 5 Dark - Accent 5"/>
    <w:basedOn w:val="77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45" w:customStyle="1">
    <w:name w:val="Grid Table 5 Dark - Accent 6"/>
    <w:basedOn w:val="77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46" w:customStyle="1">
    <w:name w:val="Grid Table 6 Colorful"/>
    <w:basedOn w:val="77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7" w:customStyle="1">
    <w:name w:val="Grid Table 6 Colorful - Accent 1"/>
    <w:basedOn w:val="772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8" w:customStyle="1">
    <w:name w:val="Grid Table 6 Colorful - Accent 2"/>
    <w:basedOn w:val="77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9" w:customStyle="1">
    <w:name w:val="Grid Table 6 Colorful - Accent 3"/>
    <w:basedOn w:val="772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0" w:customStyle="1">
    <w:name w:val="Grid Table 6 Colorful - Accent 4"/>
    <w:basedOn w:val="77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1" w:customStyle="1">
    <w:name w:val="Grid Table 6 Colorful - Accent 5"/>
    <w:basedOn w:val="772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2" w:customStyle="1">
    <w:name w:val="Grid Table 6 Colorful - Accent 6"/>
    <w:basedOn w:val="772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3" w:customStyle="1">
    <w:name w:val="Grid Table 7 Colorful"/>
    <w:basedOn w:val="772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4" w:customStyle="1">
    <w:name w:val="Grid Table 7 Colorful - Accent 1"/>
    <w:basedOn w:val="772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5" w:customStyle="1">
    <w:name w:val="Grid Table 7 Colorful - Accent 2"/>
    <w:basedOn w:val="77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6" w:customStyle="1">
    <w:name w:val="Grid Table 7 Colorful - Accent 3"/>
    <w:basedOn w:val="772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7" w:customStyle="1">
    <w:name w:val="Grid Table 7 Colorful - Accent 4"/>
    <w:basedOn w:val="772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8" w:customStyle="1">
    <w:name w:val="Grid Table 7 Colorful - Accent 5"/>
    <w:basedOn w:val="772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9" w:customStyle="1">
    <w:name w:val="Grid Table 7 Colorful - Accent 6"/>
    <w:basedOn w:val="772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0" w:customStyle="1">
    <w:name w:val="List Table 1 Light"/>
    <w:basedOn w:val="7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1 Light - Accent 1"/>
    <w:basedOn w:val="7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1 Light - Accent 2"/>
    <w:basedOn w:val="7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1 Light - Accent 3"/>
    <w:basedOn w:val="7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1 Light - Accent 4"/>
    <w:basedOn w:val="7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1 Light - Accent 5"/>
    <w:basedOn w:val="7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1 Light - Accent 6"/>
    <w:basedOn w:val="77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2"/>
    <w:basedOn w:val="77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68" w:customStyle="1">
    <w:name w:val="List Table 2 - Accent 1"/>
    <w:basedOn w:val="772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69" w:customStyle="1">
    <w:name w:val="List Table 2 - Accent 2"/>
    <w:basedOn w:val="77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70" w:customStyle="1">
    <w:name w:val="List Table 2 - Accent 3"/>
    <w:basedOn w:val="772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71" w:customStyle="1">
    <w:name w:val="List Table 2 - Accent 4"/>
    <w:basedOn w:val="772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72" w:customStyle="1">
    <w:name w:val="List Table 2 - Accent 5"/>
    <w:basedOn w:val="772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73" w:customStyle="1">
    <w:name w:val="List Table 2 - Accent 6"/>
    <w:basedOn w:val="772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74" w:customStyle="1">
    <w:name w:val="List Table 3"/>
    <w:basedOn w:val="772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1"/>
    <w:basedOn w:val="772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2"/>
    <w:basedOn w:val="77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3"/>
    <w:basedOn w:val="772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4"/>
    <w:basedOn w:val="77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5"/>
    <w:basedOn w:val="772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6"/>
    <w:basedOn w:val="772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"/>
    <w:basedOn w:val="772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1"/>
    <w:basedOn w:val="772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2"/>
    <w:basedOn w:val="77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3"/>
    <w:basedOn w:val="772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4"/>
    <w:basedOn w:val="772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5"/>
    <w:basedOn w:val="772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6"/>
    <w:basedOn w:val="772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5 Dark"/>
    <w:basedOn w:val="77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1"/>
    <w:basedOn w:val="772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2"/>
    <w:basedOn w:val="77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3"/>
    <w:basedOn w:val="772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4"/>
    <w:basedOn w:val="77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5"/>
    <w:basedOn w:val="772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5 Dark - Accent 6"/>
    <w:basedOn w:val="772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 w:customStyle="1">
    <w:name w:val="List Table 6 Colorful"/>
    <w:basedOn w:val="77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96" w:customStyle="1">
    <w:name w:val="List Table 6 Colorful - Accent 1"/>
    <w:basedOn w:val="772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97" w:customStyle="1">
    <w:name w:val="List Table 6 Colorful - Accent 2"/>
    <w:basedOn w:val="77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98" w:customStyle="1">
    <w:name w:val="List Table 6 Colorful - Accent 3"/>
    <w:basedOn w:val="772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99" w:customStyle="1">
    <w:name w:val="List Table 6 Colorful - Accent 4"/>
    <w:basedOn w:val="77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00" w:customStyle="1">
    <w:name w:val="List Table 6 Colorful - Accent 5"/>
    <w:basedOn w:val="772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01" w:customStyle="1">
    <w:name w:val="List Table 6 Colorful - Accent 6"/>
    <w:basedOn w:val="772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02" w:customStyle="1">
    <w:name w:val="List Table 7 Colorful"/>
    <w:basedOn w:val="772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3" w:customStyle="1">
    <w:name w:val="List Table 7 Colorful - Accent 1"/>
    <w:basedOn w:val="772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4" w:customStyle="1">
    <w:name w:val="List Table 7 Colorful - Accent 2"/>
    <w:basedOn w:val="77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5" w:customStyle="1">
    <w:name w:val="List Table 7 Colorful - Accent 3"/>
    <w:basedOn w:val="772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6" w:customStyle="1">
    <w:name w:val="List Table 7 Colorful - Accent 4"/>
    <w:basedOn w:val="772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7" w:customStyle="1">
    <w:name w:val="List Table 7 Colorful - Accent 5"/>
    <w:basedOn w:val="772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8" w:customStyle="1">
    <w:name w:val="List Table 7 Colorful - Accent 6"/>
    <w:basedOn w:val="772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9" w:customStyle="1">
    <w:name w:val="Lined - Accent"/>
    <w:basedOn w:val="77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0" w:customStyle="1">
    <w:name w:val="Lined - Accent 1"/>
    <w:basedOn w:val="77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11" w:customStyle="1">
    <w:name w:val="Lined - Accent 2"/>
    <w:basedOn w:val="77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12" w:customStyle="1">
    <w:name w:val="Lined - Accent 3"/>
    <w:basedOn w:val="77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3" w:customStyle="1">
    <w:name w:val="Lined - Accent 4"/>
    <w:basedOn w:val="77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4" w:customStyle="1">
    <w:name w:val="Lined - Accent 5"/>
    <w:basedOn w:val="77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5" w:customStyle="1">
    <w:name w:val="Lined - Accent 6"/>
    <w:basedOn w:val="77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6" w:customStyle="1">
    <w:name w:val="Bordered &amp; Lined - Accent"/>
    <w:basedOn w:val="77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7" w:customStyle="1">
    <w:name w:val="Bordered &amp; Lined - Accent 1"/>
    <w:basedOn w:val="77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18" w:customStyle="1">
    <w:name w:val="Bordered &amp; Lined - Accent 2"/>
    <w:basedOn w:val="77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19" w:customStyle="1">
    <w:name w:val="Bordered &amp; Lined - Accent 3"/>
    <w:basedOn w:val="77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20" w:customStyle="1">
    <w:name w:val="Bordered &amp; Lined - Accent 4"/>
    <w:basedOn w:val="77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21" w:customStyle="1">
    <w:name w:val="Bordered &amp; Lined - Accent 5"/>
    <w:basedOn w:val="77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22" w:customStyle="1">
    <w:name w:val="Bordered &amp; Lined - Accent 6"/>
    <w:basedOn w:val="77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23" w:customStyle="1">
    <w:name w:val="Bordered"/>
    <w:basedOn w:val="772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24" w:customStyle="1">
    <w:name w:val="Bordered - Accent 1"/>
    <w:basedOn w:val="772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25" w:customStyle="1">
    <w:name w:val="Bordered - Accent 2"/>
    <w:basedOn w:val="77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26" w:customStyle="1">
    <w:name w:val="Bordered - Accent 3"/>
    <w:basedOn w:val="772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27" w:customStyle="1">
    <w:name w:val="Bordered - Accent 4"/>
    <w:basedOn w:val="772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28" w:customStyle="1">
    <w:name w:val="Bordered - Accent 5"/>
    <w:basedOn w:val="772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29" w:customStyle="1">
    <w:name w:val="Bordered - Accent 6"/>
    <w:basedOn w:val="772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30">
    <w:name w:val="footnote text"/>
    <w:basedOn w:val="770"/>
    <w:link w:val="931"/>
    <w:uiPriority w:val="99"/>
    <w:semiHidden/>
    <w:unhideWhenUsed/>
    <w:pPr>
      <w:spacing w:after="40"/>
    </w:pPr>
    <w:rPr>
      <w:sz w:val="18"/>
    </w:rPr>
  </w:style>
  <w:style w:type="character" w:styleId="931" w:customStyle="1">
    <w:name w:val="Текст сноски Знак"/>
    <w:link w:val="930"/>
    <w:uiPriority w:val="99"/>
    <w:rPr>
      <w:sz w:val="18"/>
    </w:rPr>
  </w:style>
  <w:style w:type="character" w:styleId="932">
    <w:name w:val="footnote reference"/>
    <w:basedOn w:val="771"/>
    <w:uiPriority w:val="99"/>
    <w:unhideWhenUsed/>
    <w:rPr>
      <w:vertAlign w:val="superscript"/>
    </w:rPr>
  </w:style>
  <w:style w:type="paragraph" w:styleId="933">
    <w:name w:val="endnote text"/>
    <w:basedOn w:val="770"/>
    <w:link w:val="934"/>
    <w:uiPriority w:val="99"/>
    <w:semiHidden/>
    <w:unhideWhenUsed/>
  </w:style>
  <w:style w:type="character" w:styleId="934" w:customStyle="1">
    <w:name w:val="Текст концевой сноски Знак"/>
    <w:link w:val="933"/>
    <w:uiPriority w:val="99"/>
    <w:rPr>
      <w:sz w:val="20"/>
    </w:rPr>
  </w:style>
  <w:style w:type="character" w:styleId="935">
    <w:name w:val="endnote reference"/>
    <w:basedOn w:val="771"/>
    <w:uiPriority w:val="99"/>
    <w:semiHidden/>
    <w:unhideWhenUsed/>
    <w:rPr>
      <w:vertAlign w:val="superscript"/>
    </w:rPr>
  </w:style>
  <w:style w:type="paragraph" w:styleId="936">
    <w:name w:val="toc 1"/>
    <w:basedOn w:val="770"/>
    <w:next w:val="770"/>
    <w:uiPriority w:val="39"/>
    <w:unhideWhenUsed/>
    <w:pPr>
      <w:spacing w:after="57"/>
    </w:pPr>
  </w:style>
  <w:style w:type="paragraph" w:styleId="937">
    <w:name w:val="toc 2"/>
    <w:basedOn w:val="770"/>
    <w:next w:val="770"/>
    <w:uiPriority w:val="39"/>
    <w:unhideWhenUsed/>
    <w:pPr>
      <w:ind w:left="283"/>
      <w:spacing w:after="57"/>
    </w:pPr>
  </w:style>
  <w:style w:type="paragraph" w:styleId="938">
    <w:name w:val="toc 3"/>
    <w:basedOn w:val="770"/>
    <w:next w:val="770"/>
    <w:uiPriority w:val="39"/>
    <w:unhideWhenUsed/>
    <w:pPr>
      <w:ind w:left="567"/>
      <w:spacing w:after="57"/>
    </w:pPr>
  </w:style>
  <w:style w:type="paragraph" w:styleId="939">
    <w:name w:val="toc 4"/>
    <w:basedOn w:val="770"/>
    <w:next w:val="770"/>
    <w:uiPriority w:val="39"/>
    <w:unhideWhenUsed/>
    <w:pPr>
      <w:ind w:left="850"/>
      <w:spacing w:after="57"/>
    </w:pPr>
  </w:style>
  <w:style w:type="paragraph" w:styleId="940">
    <w:name w:val="toc 5"/>
    <w:basedOn w:val="770"/>
    <w:next w:val="770"/>
    <w:uiPriority w:val="39"/>
    <w:unhideWhenUsed/>
    <w:pPr>
      <w:ind w:left="1134"/>
      <w:spacing w:after="57"/>
    </w:pPr>
  </w:style>
  <w:style w:type="paragraph" w:styleId="941">
    <w:name w:val="toc 6"/>
    <w:basedOn w:val="770"/>
    <w:next w:val="770"/>
    <w:uiPriority w:val="39"/>
    <w:unhideWhenUsed/>
    <w:pPr>
      <w:ind w:left="1417"/>
      <w:spacing w:after="57"/>
    </w:pPr>
  </w:style>
  <w:style w:type="paragraph" w:styleId="942">
    <w:name w:val="toc 7"/>
    <w:basedOn w:val="770"/>
    <w:next w:val="770"/>
    <w:uiPriority w:val="39"/>
    <w:unhideWhenUsed/>
    <w:pPr>
      <w:ind w:left="1701"/>
      <w:spacing w:after="57"/>
    </w:pPr>
  </w:style>
  <w:style w:type="paragraph" w:styleId="943">
    <w:name w:val="toc 8"/>
    <w:basedOn w:val="770"/>
    <w:next w:val="770"/>
    <w:uiPriority w:val="39"/>
    <w:unhideWhenUsed/>
    <w:pPr>
      <w:ind w:left="1984"/>
      <w:spacing w:after="57"/>
    </w:pPr>
  </w:style>
  <w:style w:type="paragraph" w:styleId="944">
    <w:name w:val="toc 9"/>
    <w:basedOn w:val="770"/>
    <w:next w:val="770"/>
    <w:uiPriority w:val="39"/>
    <w:unhideWhenUsed/>
    <w:pPr>
      <w:ind w:left="2268"/>
      <w:spacing w:after="57"/>
    </w:pPr>
  </w:style>
  <w:style w:type="paragraph" w:styleId="945">
    <w:name w:val="TOC Heading"/>
    <w:uiPriority w:val="39"/>
    <w:unhideWhenUsed/>
  </w:style>
  <w:style w:type="paragraph" w:styleId="946">
    <w:name w:val="table of figures"/>
    <w:basedOn w:val="770"/>
    <w:next w:val="770"/>
    <w:uiPriority w:val="99"/>
    <w:unhideWhenUsed/>
  </w:style>
  <w:style w:type="table" w:styleId="947">
    <w:name w:val="Table Grid"/>
    <w:basedOn w:val="772"/>
    <w:pPr>
      <w:widowControl w:val="off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48">
    <w:name w:val="Balloon Text"/>
    <w:basedOn w:val="770"/>
    <w:link w:val="949"/>
    <w:rPr>
      <w:rFonts w:ascii="Tahoma" w:hAnsi="Tahoma" w:cs="Tahoma"/>
      <w:sz w:val="16"/>
      <w:szCs w:val="16"/>
    </w:rPr>
  </w:style>
  <w:style w:type="character" w:styleId="949" w:customStyle="1">
    <w:name w:val="Текст выноски Знак"/>
    <w:link w:val="948"/>
    <w:rPr>
      <w:rFonts w:ascii="Tahoma" w:hAnsi="Tahoma" w:cs="Tahoma"/>
      <w:sz w:val="16"/>
      <w:szCs w:val="16"/>
    </w:rPr>
  </w:style>
  <w:style w:type="paragraph" w:styleId="950" w:customStyle="1">
    <w:name w:val="ConsPlusNormal"/>
    <w:link w:val="991"/>
    <w:pPr>
      <w:widowControl w:val="off"/>
    </w:pPr>
    <w:rPr>
      <w:rFonts w:ascii="Arial" w:hAnsi="Arial" w:eastAsia="MS Mincho" w:cs="Arial"/>
    </w:rPr>
  </w:style>
  <w:style w:type="character" w:styleId="951">
    <w:name w:val="Hyperlink"/>
    <w:uiPriority w:val="99"/>
    <w:unhideWhenUsed/>
    <w:rPr>
      <w:color w:val="0000ff"/>
      <w:u w:val="single"/>
    </w:rPr>
  </w:style>
  <w:style w:type="paragraph" w:styleId="952" w:customStyle="1">
    <w:name w:val="Таблицы (моноширинный)"/>
    <w:basedOn w:val="770"/>
    <w:next w:val="770"/>
    <w:uiPriority w:val="99"/>
    <w:pPr>
      <w:jc w:val="both"/>
    </w:pPr>
    <w:rPr>
      <w:rFonts w:ascii="Courier New" w:hAnsi="Courier New" w:cs="Courier New"/>
    </w:rPr>
  </w:style>
  <w:style w:type="paragraph" w:styleId="953">
    <w:name w:val="List Paragraph"/>
    <w:basedOn w:val="770"/>
    <w:uiPriority w:val="34"/>
    <w:qFormat/>
    <w:pPr>
      <w:contextualSpacing/>
      <w:ind w:left="720"/>
      <w:spacing w:after="200" w:line="276" w:lineRule="auto"/>
      <w:widowControl/>
    </w:pPr>
    <w:rPr>
      <w:rFonts w:ascii="Calibri" w:hAnsi="Calibri" w:eastAsia="Calibri" w:cs="Times New Roman"/>
      <w:sz w:val="22"/>
      <w:szCs w:val="22"/>
      <w:lang w:eastAsia="en-US"/>
    </w:rPr>
  </w:style>
  <w:style w:type="paragraph" w:styleId="954" w:customStyle="1">
    <w:name w:val="Style1"/>
    <w:basedOn w:val="770"/>
    <w:pPr>
      <w:jc w:val="right"/>
      <w:spacing w:line="226" w:lineRule="exact"/>
    </w:pPr>
    <w:rPr>
      <w:rFonts w:cs="Times New Roman"/>
      <w:sz w:val="24"/>
      <w:szCs w:val="24"/>
    </w:rPr>
  </w:style>
  <w:style w:type="character" w:styleId="955" w:customStyle="1">
    <w:name w:val="Font Style19"/>
    <w:rPr>
      <w:rFonts w:ascii="Arial" w:hAnsi="Arial" w:cs="Arial"/>
      <w:sz w:val="18"/>
      <w:szCs w:val="18"/>
    </w:rPr>
  </w:style>
  <w:style w:type="paragraph" w:styleId="956" w:customStyle="1">
    <w:name w:val="Style4"/>
    <w:basedOn w:val="770"/>
    <w:rPr>
      <w:rFonts w:cs="Times New Roman"/>
      <w:sz w:val="24"/>
      <w:szCs w:val="24"/>
    </w:rPr>
  </w:style>
  <w:style w:type="paragraph" w:styleId="957" w:customStyle="1">
    <w:name w:val="Style5"/>
    <w:basedOn w:val="770"/>
    <w:pPr>
      <w:spacing w:line="228" w:lineRule="exact"/>
    </w:pPr>
    <w:rPr>
      <w:rFonts w:cs="Times New Roman"/>
      <w:sz w:val="24"/>
      <w:szCs w:val="24"/>
    </w:rPr>
  </w:style>
  <w:style w:type="paragraph" w:styleId="958" w:customStyle="1">
    <w:name w:val="Style2"/>
    <w:basedOn w:val="770"/>
    <w:pPr>
      <w:jc w:val="center"/>
      <w:spacing w:line="229" w:lineRule="exact"/>
    </w:pPr>
    <w:rPr>
      <w:rFonts w:cs="Times New Roman"/>
      <w:sz w:val="24"/>
      <w:szCs w:val="24"/>
    </w:rPr>
  </w:style>
  <w:style w:type="paragraph" w:styleId="959" w:customStyle="1">
    <w:name w:val="Style6"/>
    <w:basedOn w:val="770"/>
    <w:pPr>
      <w:spacing w:line="230" w:lineRule="exact"/>
    </w:pPr>
    <w:rPr>
      <w:rFonts w:cs="Times New Roman"/>
      <w:sz w:val="24"/>
      <w:szCs w:val="24"/>
    </w:rPr>
  </w:style>
  <w:style w:type="paragraph" w:styleId="960" w:customStyle="1">
    <w:name w:val="Style7"/>
    <w:basedOn w:val="770"/>
    <w:pPr>
      <w:jc w:val="both"/>
      <w:spacing w:line="226" w:lineRule="exact"/>
    </w:pPr>
    <w:rPr>
      <w:rFonts w:cs="Times New Roman"/>
      <w:sz w:val="24"/>
      <w:szCs w:val="24"/>
    </w:rPr>
  </w:style>
  <w:style w:type="paragraph" w:styleId="961" w:customStyle="1">
    <w:name w:val="Style8"/>
    <w:basedOn w:val="770"/>
    <w:uiPriority w:val="99"/>
    <w:pPr>
      <w:jc w:val="both"/>
      <w:spacing w:line="240" w:lineRule="exact"/>
    </w:pPr>
    <w:rPr>
      <w:rFonts w:cs="Times New Roman"/>
      <w:sz w:val="24"/>
      <w:szCs w:val="24"/>
    </w:rPr>
  </w:style>
  <w:style w:type="paragraph" w:styleId="962" w:customStyle="1">
    <w:name w:val="Style11"/>
    <w:basedOn w:val="770"/>
    <w:pPr>
      <w:spacing w:line="226" w:lineRule="exact"/>
    </w:pPr>
    <w:rPr>
      <w:rFonts w:cs="Times New Roman"/>
      <w:sz w:val="24"/>
      <w:szCs w:val="24"/>
    </w:rPr>
  </w:style>
  <w:style w:type="paragraph" w:styleId="963" w:customStyle="1">
    <w:name w:val="Style9"/>
    <w:basedOn w:val="770"/>
    <w:rPr>
      <w:rFonts w:cs="Times New Roman"/>
      <w:sz w:val="24"/>
      <w:szCs w:val="24"/>
    </w:rPr>
  </w:style>
  <w:style w:type="paragraph" w:styleId="964" w:customStyle="1">
    <w:name w:val="Style12"/>
    <w:basedOn w:val="770"/>
    <w:pPr>
      <w:ind w:firstLine="878"/>
      <w:spacing w:line="230" w:lineRule="exact"/>
    </w:pPr>
    <w:rPr>
      <w:rFonts w:cs="Times New Roman"/>
      <w:sz w:val="24"/>
      <w:szCs w:val="24"/>
    </w:rPr>
  </w:style>
  <w:style w:type="paragraph" w:styleId="965" w:customStyle="1">
    <w:name w:val="Style16"/>
    <w:basedOn w:val="770"/>
    <w:pPr>
      <w:ind w:firstLine="2285"/>
      <w:spacing w:line="230" w:lineRule="exact"/>
    </w:pPr>
    <w:rPr>
      <w:rFonts w:cs="Times New Roman"/>
      <w:sz w:val="24"/>
      <w:szCs w:val="24"/>
    </w:rPr>
  </w:style>
  <w:style w:type="paragraph" w:styleId="966" w:customStyle="1">
    <w:name w:val="Style10"/>
    <w:basedOn w:val="770"/>
    <w:pPr>
      <w:ind w:firstLine="547"/>
      <w:jc w:val="both"/>
      <w:spacing w:line="227" w:lineRule="exact"/>
    </w:pPr>
    <w:rPr>
      <w:rFonts w:cs="Times New Roman"/>
      <w:sz w:val="24"/>
      <w:szCs w:val="24"/>
    </w:rPr>
  </w:style>
  <w:style w:type="paragraph" w:styleId="967" w:customStyle="1">
    <w:name w:val="Style3"/>
    <w:basedOn w:val="770"/>
    <w:pPr>
      <w:jc w:val="both"/>
    </w:pPr>
    <w:rPr>
      <w:rFonts w:cs="Times New Roman"/>
      <w:sz w:val="24"/>
      <w:szCs w:val="24"/>
    </w:rPr>
  </w:style>
  <w:style w:type="paragraph" w:styleId="968" w:customStyle="1">
    <w:name w:val="Style13"/>
    <w:basedOn w:val="770"/>
    <w:pPr>
      <w:ind w:firstLine="998"/>
      <w:spacing w:line="226" w:lineRule="exact"/>
    </w:pPr>
    <w:rPr>
      <w:rFonts w:cs="Times New Roman"/>
      <w:sz w:val="24"/>
      <w:szCs w:val="24"/>
    </w:rPr>
  </w:style>
  <w:style w:type="paragraph" w:styleId="969" w:customStyle="1">
    <w:name w:val="Style14"/>
    <w:basedOn w:val="770"/>
    <w:pPr>
      <w:spacing w:line="682" w:lineRule="exact"/>
    </w:pPr>
    <w:rPr>
      <w:rFonts w:cs="Times New Roman"/>
      <w:sz w:val="24"/>
      <w:szCs w:val="24"/>
    </w:rPr>
  </w:style>
  <w:style w:type="paragraph" w:styleId="970" w:customStyle="1">
    <w:name w:val="Style15"/>
    <w:basedOn w:val="770"/>
    <w:rPr>
      <w:rFonts w:cs="Times New Roman"/>
      <w:sz w:val="24"/>
      <w:szCs w:val="24"/>
    </w:rPr>
  </w:style>
  <w:style w:type="character" w:styleId="971" w:customStyle="1">
    <w:name w:val="Font Style17"/>
    <w:rPr>
      <w:rFonts w:ascii="Arial" w:hAnsi="Arial" w:cs="Arial"/>
      <w:sz w:val="18"/>
      <w:szCs w:val="18"/>
    </w:rPr>
  </w:style>
  <w:style w:type="character" w:styleId="972" w:customStyle="1">
    <w:name w:val="Font Style18"/>
    <w:rPr>
      <w:rFonts w:ascii="Courier New" w:hAnsi="Courier New" w:cs="Courier New"/>
      <w:sz w:val="18"/>
      <w:szCs w:val="18"/>
    </w:rPr>
  </w:style>
  <w:style w:type="character" w:styleId="973" w:customStyle="1">
    <w:name w:val="Font Style20"/>
    <w:rPr>
      <w:rFonts w:ascii="Courier New" w:hAnsi="Courier New" w:cs="Courier New"/>
      <w:b/>
      <w:bCs/>
      <w:sz w:val="18"/>
      <w:szCs w:val="18"/>
    </w:rPr>
  </w:style>
  <w:style w:type="character" w:styleId="974" w:customStyle="1">
    <w:name w:val="Font Style21"/>
    <w:rPr>
      <w:rFonts w:ascii="Courier New" w:hAnsi="Courier New" w:cs="Courier New"/>
      <w:b/>
      <w:bCs/>
      <w:sz w:val="48"/>
      <w:szCs w:val="48"/>
    </w:rPr>
  </w:style>
  <w:style w:type="character" w:styleId="975" w:customStyle="1">
    <w:name w:val="Font Style22"/>
    <w:rPr>
      <w:rFonts w:ascii="Arial Narrow" w:hAnsi="Arial Narrow" w:cs="Arial Narrow"/>
      <w:b/>
      <w:bCs/>
      <w:sz w:val="10"/>
      <w:szCs w:val="10"/>
    </w:rPr>
  </w:style>
  <w:style w:type="character" w:styleId="976" w:customStyle="1">
    <w:name w:val="Font Style23"/>
    <w:rPr>
      <w:rFonts w:ascii="Courier New" w:hAnsi="Courier New" w:cs="Courier New"/>
      <w:i/>
      <w:iCs/>
      <w:sz w:val="18"/>
      <w:szCs w:val="18"/>
    </w:rPr>
  </w:style>
  <w:style w:type="paragraph" w:styleId="977" w:customStyle="1">
    <w:name w:val="Footer"/>
    <w:basedOn w:val="770"/>
    <w:link w:val="978"/>
    <w:pPr>
      <w:widowControl/>
      <w:tabs>
        <w:tab w:val="center" w:pos="4677" w:leader="none"/>
        <w:tab w:val="right" w:pos="9355" w:leader="none"/>
      </w:tabs>
    </w:pPr>
    <w:rPr>
      <w:rFonts w:ascii="Times New Roman" w:hAnsi="Times New Roman" w:cs="Times New Roman"/>
      <w:sz w:val="24"/>
      <w:szCs w:val="24"/>
    </w:rPr>
  </w:style>
  <w:style w:type="character" w:styleId="978" w:customStyle="1">
    <w:name w:val="Нижний колонтитул Знак"/>
    <w:link w:val="977"/>
    <w:rPr>
      <w:sz w:val="24"/>
      <w:szCs w:val="24"/>
    </w:rPr>
  </w:style>
  <w:style w:type="paragraph" w:styleId="979" w:customStyle="1">
    <w:name w:val="Header"/>
    <w:basedOn w:val="770"/>
    <w:link w:val="980"/>
    <w:uiPriority w:val="99"/>
    <w:pPr>
      <w:widowControl/>
      <w:tabs>
        <w:tab w:val="center" w:pos="4677" w:leader="none"/>
        <w:tab w:val="right" w:pos="9355" w:leader="none"/>
      </w:tabs>
    </w:pPr>
    <w:rPr>
      <w:rFonts w:ascii="Times New Roman" w:hAnsi="Times New Roman" w:cs="Times New Roman"/>
      <w:sz w:val="24"/>
      <w:szCs w:val="24"/>
    </w:rPr>
  </w:style>
  <w:style w:type="character" w:styleId="980" w:customStyle="1">
    <w:name w:val="Верхний колонтитул Знак"/>
    <w:link w:val="979"/>
    <w:uiPriority w:val="99"/>
    <w:rPr>
      <w:sz w:val="24"/>
      <w:szCs w:val="24"/>
    </w:rPr>
  </w:style>
  <w:style w:type="paragraph" w:styleId="981" w:customStyle="1">
    <w:name w:val="ConsNormal"/>
    <w:pPr>
      <w:ind w:right="19772" w:firstLine="720"/>
      <w:widowControl w:val="off"/>
    </w:pPr>
    <w:rPr>
      <w:rFonts w:ascii="Arial" w:hAnsi="Arial" w:cs="Arial"/>
    </w:rPr>
  </w:style>
  <w:style w:type="paragraph" w:styleId="982" w:customStyle="1">
    <w:name w:val="ConsPlusTitle"/>
    <w:pPr>
      <w:widowControl w:val="off"/>
    </w:pPr>
    <w:rPr>
      <w:b/>
      <w:bCs/>
      <w:sz w:val="24"/>
      <w:szCs w:val="24"/>
    </w:rPr>
  </w:style>
  <w:style w:type="character" w:styleId="983" w:customStyle="1">
    <w:name w:val="Font Style52"/>
    <w:uiPriority w:val="99"/>
    <w:rPr>
      <w:rFonts w:ascii="Times New Roman" w:hAnsi="Times New Roman"/>
      <w:sz w:val="22"/>
    </w:rPr>
  </w:style>
  <w:style w:type="paragraph" w:styleId="984" w:customStyle="1">
    <w:name w:val="Без интервала1"/>
    <w:link w:val="985"/>
    <w:uiPriority w:val="1"/>
    <w:qFormat/>
    <w:rPr>
      <w:rFonts w:ascii="Calibri" w:hAnsi="Calibri"/>
      <w:sz w:val="22"/>
      <w:szCs w:val="22"/>
      <w:lang w:eastAsia="en-US"/>
    </w:rPr>
  </w:style>
  <w:style w:type="character" w:styleId="985" w:customStyle="1">
    <w:name w:val="Без интервала Знак"/>
    <w:link w:val="984"/>
    <w:uiPriority w:val="1"/>
    <w:rPr>
      <w:rFonts w:ascii="Calibri" w:hAnsi="Calibri"/>
      <w:sz w:val="22"/>
      <w:szCs w:val="22"/>
      <w:lang w:eastAsia="en-US"/>
    </w:rPr>
  </w:style>
  <w:style w:type="paragraph" w:styleId="986">
    <w:name w:val="Normal (Web)"/>
    <w:basedOn w:val="770"/>
    <w:uiPriority w:val="99"/>
    <w:pPr>
      <w:spacing w:before="100" w:beforeAutospacing="1" w:after="100" w:afterAutospacing="1"/>
      <w:widowControl/>
    </w:pPr>
    <w:rPr>
      <w:rFonts w:ascii="Times New Roman" w:hAnsi="Times New Roman" w:cs="Times New Roman"/>
      <w:sz w:val="24"/>
      <w:szCs w:val="24"/>
    </w:rPr>
  </w:style>
  <w:style w:type="paragraph" w:styleId="987" w:customStyle="1">
    <w:name w:val="align-center"/>
    <w:basedOn w:val="770"/>
    <w:uiPriority w:val="99"/>
    <w:semiHidden/>
    <w:pPr>
      <w:jc w:val="center"/>
      <w:spacing w:after="223"/>
      <w:widowControl/>
    </w:pPr>
    <w:rPr>
      <w:rFonts w:ascii="Times New Roman" w:hAnsi="Times New Roman" w:cs="Times New Roman"/>
      <w:sz w:val="24"/>
      <w:szCs w:val="24"/>
    </w:rPr>
  </w:style>
  <w:style w:type="paragraph" w:styleId="988">
    <w:name w:val="Body Text"/>
    <w:basedOn w:val="770"/>
    <w:link w:val="989"/>
    <w:pPr>
      <w:spacing w:after="120" w:line="276" w:lineRule="auto"/>
      <w:widowControl/>
    </w:pPr>
    <w:rPr>
      <w:rFonts w:ascii="Calibri" w:hAnsi="Calibri" w:cs="Times New Roman"/>
      <w:sz w:val="22"/>
      <w:szCs w:val="22"/>
      <w:lang w:eastAsia="en-US"/>
    </w:rPr>
  </w:style>
  <w:style w:type="character" w:styleId="989" w:customStyle="1">
    <w:name w:val="Основной текст Знак"/>
    <w:basedOn w:val="771"/>
    <w:link w:val="988"/>
    <w:rPr>
      <w:rFonts w:ascii="Calibri" w:hAnsi="Calibri"/>
      <w:sz w:val="22"/>
      <w:szCs w:val="22"/>
      <w:lang w:eastAsia="en-US"/>
    </w:rPr>
  </w:style>
  <w:style w:type="paragraph" w:styleId="990" w:customStyle="1">
    <w:name w:val="Прижатый влево"/>
    <w:basedOn w:val="770"/>
    <w:next w:val="770"/>
    <w:rPr>
      <w:sz w:val="24"/>
      <w:szCs w:val="24"/>
    </w:rPr>
  </w:style>
  <w:style w:type="character" w:styleId="991" w:customStyle="1">
    <w:name w:val="ConsPlusNormal Знак"/>
    <w:link w:val="950"/>
    <w:rPr>
      <w:rFonts w:ascii="Arial" w:hAnsi="Arial" w:eastAsia="MS Mincho" w:cs="Arial"/>
    </w:rPr>
  </w:style>
  <w:style w:type="paragraph" w:styleId="992" w:customStyle="1">
    <w:name w:val="ConsPlusNonformat"/>
    <w:pPr>
      <w:widowControl w:val="off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footer" Target="footer3.xml" /><Relationship Id="rId16" Type="http://schemas.openxmlformats.org/officeDocument/2006/relationships/customXml" Target="../customXml/item1.xml" /><Relationship Id="rId17" Type="http://schemas.openxmlformats.org/officeDocument/2006/relationships/image" Target="media/image1.png"/><Relationship Id="rId18" Type="http://schemas.openxmlformats.org/officeDocument/2006/relationships/package" Target="embeddings/Microsoft_Word_Document1.docx"/><Relationship Id="rId19" Type="http://schemas.openxmlformats.org/officeDocument/2006/relationships/hyperlink" Target="consultantplus://offline/ref=8210D3198A84A5E293F91F445CC4F0DCEC13A1B4DF2344722B996B477307FC15B1F5720410102BEAB766BDi8W3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0557-8ECE-4078-A4B9-2BD5AC1F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РУО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Economist2</dc:creator>
  <cp:revision>7</cp:revision>
  <dcterms:created xsi:type="dcterms:W3CDTF">2024-02-19T11:49:00Z</dcterms:created>
  <dcterms:modified xsi:type="dcterms:W3CDTF">2024-02-20T10:37:43Z</dcterms:modified>
</cp:coreProperties>
</file>