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1"/>
        <w:ind w:firstLine="0"/>
        <w:jc w:val="center"/>
        <w:spacing w:after="0" w:afterAutospacing="0" w:line="240" w:lineRule="auto"/>
      </w:pPr>
      <w:r>
        <w:rPr>
          <w:rFonts w:ascii="Liberation Sans" w:hAnsi="Liberation Sans" w:eastAsia="Liberation Serif" w:cs="Liberation Sans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0" ProgID="Word.Picture.8" ShapeID="_x0000_i0" Type="Embed"/>
        </w:object>
      </w:r>
      <w:r>
        <w:rPr>
          <w:rFonts w:ascii="Liberation Sans" w:hAnsi="Liberation Sans" w:cs="Liberation Sans"/>
        </w:rPr>
      </w:r>
      <w:r/>
    </w:p>
    <w:p>
      <w:pPr>
        <w:pStyle w:val="970"/>
        <w:jc w:val="center"/>
        <w:spacing w:after="0" w:afterAutospacing="0" w:line="240" w:lineRule="auto"/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964"/>
        <w:ind w:left="0" w:right="0" w:firstLine="0"/>
        <w:jc w:val="center"/>
        <w:spacing w:before="0" w:after="0" w:afterAutospacing="0" w:line="240" w:lineRule="auto"/>
        <w:tabs>
          <w:tab w:val="left" w:pos="180" w:leader="none"/>
        </w:tabs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ПОСТАНОВЛЕНИЕ</w:t>
      </w:r>
      <w:r>
        <w:rPr>
          <w:b/>
          <w:bCs/>
        </w:rPr>
      </w:r>
      <w:r/>
    </w:p>
    <w:p>
      <w:pPr>
        <w:contextualSpacing/>
        <w:ind w:left="0" w:right="0" w:firstLine="0"/>
        <w:jc w:val="center"/>
        <w:spacing w:before="0" w:after="0" w:afterAutospacing="0" w:line="17" w:lineRule="atLeast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afterAutospacing="0" w:line="240" w:lineRule="auto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«14» февраля 2024 г.                                                                          № 46-П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51"/>
        <w:contextualSpacing/>
        <w:ind w:left="0" w:right="0" w:firstLine="0"/>
        <w:jc w:val="center"/>
        <w:spacing w:before="0" w:after="0" w:afterAutospacing="0" w:line="17" w:lineRule="atLeast"/>
        <w:shd w:val="clear" w:color="auto" w:fill="ffffff"/>
        <w:rPr>
          <w:rFonts w:ascii="Liberation Sans" w:hAnsi="Liberation Sans" w:eastAsia="Liberation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142" w:hanging="142"/>
        <w:jc w:val="center"/>
        <w:spacing w:before="0" w:after="0" w:afterAutospacing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51"/>
        <w:contextualSpacing/>
        <w:ind w:left="142" w:hanging="142"/>
        <w:jc w:val="center"/>
        <w:spacing w:before="0" w:after="0" w:afterAutospacing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jc w:val="center"/>
        <w:spacing w:line="17" w:lineRule="atLeast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 внесении изменений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в раздел </w:t>
      </w:r>
      <w:r>
        <w:rPr>
          <w:rFonts w:ascii="Liberation Sans" w:hAnsi="Liberation Sans" w:cs="Liberation Sans"/>
          <w:b/>
          <w:sz w:val="28"/>
          <w:szCs w:val="28"/>
          <w:lang w:val="en-US"/>
        </w:rPr>
        <w:t xml:space="preserve">II 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Административного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регламента предоставления муниципальной услуги «Осуществление защиты прав потребителей»</w:t>
      </w:r>
      <w:r>
        <w:rPr>
          <w:lang w:val="ru-RU"/>
        </w:rPr>
      </w:r>
      <w:r/>
    </w:p>
    <w:p>
      <w:pPr>
        <w:contextualSpacing/>
        <w:jc w:val="center"/>
        <w:spacing w:line="17" w:lineRule="atLeast"/>
        <w:widowControl w:val="off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jc w:val="center"/>
        <w:spacing w:line="17" w:lineRule="atLeast"/>
        <w:widowControl w:val="off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51"/>
        <w:contextualSpacing/>
        <w:ind w:left="0" w:right="0" w:firstLine="709"/>
        <w:jc w:val="both"/>
        <w:spacing w:after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В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цел</w:t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ях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приведения </w:t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муниципальных нормативных </w:t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правовых актов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в соответствие с действующим законодательством, руководствуясь </w:t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распоряжением Администрации Красноселькупского района от 04.04.2022 № 159-Р «О порядке разработки и утверждения административных регламентов предоставления муниципальных услуг»,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Уставом муниципального окру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постановляет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: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1.</w:t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Утвердить </w:t>
      </w:r>
      <w:r>
        <w:rPr>
          <w:rFonts w:ascii="Liberation Sans" w:hAnsi="Liberation Sans" w:cs="Liberation Sans"/>
          <w:sz w:val="28"/>
          <w:szCs w:val="28"/>
        </w:rPr>
        <w:t xml:space="preserve">прилагае</w:t>
      </w:r>
      <w:r>
        <w:rPr>
          <w:rFonts w:ascii="Liberation Sans" w:hAnsi="Liberation Sans" w:cs="Liberation Sans"/>
          <w:sz w:val="28"/>
          <w:szCs w:val="28"/>
        </w:rPr>
        <w:t xml:space="preserve">мые изменения, которые вносятся </w:t>
      </w:r>
      <w:r>
        <w:rPr>
          <w:rFonts w:ascii="Liberation Sans" w:hAnsi="Liberation Sans" w:cs="Liberation Sans"/>
          <w:sz w:val="28"/>
          <w:szCs w:val="28"/>
        </w:rPr>
        <w:t xml:space="preserve">в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раздел </w:t>
      </w:r>
      <w:r>
        <w:rPr>
          <w:rFonts w:ascii="Liberation Sans" w:hAnsi="Liberation Sans" w:cs="Liberation Sans"/>
          <w:b w:val="0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b w:val="0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Административного регламента предоставления муниципальной услуги «Осуществление защиты прав потребителей»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, утвержденного постановлением Администрации Красноселькупского района от 14 июля 2022 года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№ 255-П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.</w:t>
      </w:r>
      <w:r>
        <w:rPr>
          <w:b w:val="0"/>
        </w:rPr>
      </w:r>
      <w:r/>
    </w:p>
    <w:p>
      <w:pPr>
        <w:pStyle w:val="951"/>
        <w:contextualSpacing/>
        <w:ind w:left="0" w:right="0" w:firstLine="709"/>
        <w:jc w:val="both"/>
        <w:spacing w:before="0" w:after="0" w:afterAutospacing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2.</w:t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Северный край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1"/>
        <w:contextualSpacing/>
        <w:ind w:left="0" w:right="0" w:firstLine="709"/>
        <w:jc w:val="both"/>
        <w:spacing w:before="0" w:after="0" w:afterAutospacing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3.</w:t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Настоящее постановление вступает в силу с момента его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30" w:right="0" w:firstLine="537"/>
        <w:jc w:val="both"/>
        <w:spacing w:before="0" w:after="0" w:afterAutospacing="0" w:line="17" w:lineRule="atLeast"/>
        <w:tabs>
          <w:tab w:val="left" w:pos="4055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30" w:right="0" w:firstLine="537"/>
        <w:jc w:val="both"/>
        <w:spacing w:before="0" w:after="0" w:afterAutospacing="0" w:line="17" w:lineRule="atLeast"/>
        <w:tabs>
          <w:tab w:val="left" w:pos="4055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30" w:right="0" w:firstLine="537"/>
        <w:jc w:val="both"/>
        <w:spacing w:before="0" w:after="0" w:afterAutospacing="0" w:line="17" w:lineRule="atLeast"/>
        <w:tabs>
          <w:tab w:val="left" w:pos="4055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30" w:right="0" w:hanging="30"/>
        <w:jc w:val="both"/>
        <w:spacing w:before="0" w:after="0" w:afterAutospacing="0" w:line="17" w:lineRule="atLeast"/>
        <w:tabs>
          <w:tab w:val="left" w:pos="4055" w:leader="none"/>
        </w:tabs>
        <w:rPr>
          <w:rFonts w:ascii="Liberation Sans" w:hAnsi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Глава Кр</w:t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асноселькупского района</w:t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ab/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ab/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ab/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ab/>
      </w:r>
      <w:r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t xml:space="preserve">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30" w:right="0" w:hanging="30"/>
        <w:jc w:val="both"/>
        <w:spacing w:before="0" w:after="0" w:afterAutospacing="0" w:line="240" w:lineRule="auto"/>
        <w:tabs>
          <w:tab w:val="left" w:pos="4055" w:leader="none"/>
        </w:tabs>
        <w:rPr>
          <w:rFonts w:ascii="Liberation Sans" w:hAnsi="Liberation Sans" w:cs="Liberation Sans"/>
        </w:rPr>
        <w:sectPr>
          <w:headerReference w:type="default" r:id="rId9"/>
          <w:headerReference w:type="first" r:id="rId10"/>
          <w:footerReference w:type="first" r:id="rId13"/>
          <w:footnotePr>
            <w:pos w:val="pageBottom"/>
          </w:footnotePr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suppressLineNumbers w:val="0"/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tbl>
      <w:tblPr>
        <w:tblW w:w="0" w:type="auto"/>
        <w:tblInd w:w="46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1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10" w:type="dxa"/>
            <w:textDirection w:val="lrTb"/>
            <w:noWrap w:val="false"/>
          </w:tcPr>
          <w:p>
            <w:pPr>
              <w:pStyle w:val="958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eastAsia="Liberation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Приложение </w:t>
            </w:r>
            <w:r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r>
            <w:r/>
          </w:p>
          <w:p>
            <w:pPr>
              <w:pStyle w:val="958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Sans" w:cs="Liberation Sans"/>
                <w:sz w:val="28"/>
                <w:highlight w:val="none"/>
              </w:rPr>
            </w:r>
            <w:r>
              <w:rPr>
                <w:rFonts w:ascii="Liberation Sans" w:hAnsi="Liberation Sans" w:eastAsia="LiberationSans" w:cs="Liberation Sans"/>
                <w:sz w:val="28"/>
                <w:highlight w:val="none"/>
              </w:rPr>
            </w:r>
            <w:r/>
          </w:p>
          <w:p>
            <w:pPr>
              <w:pStyle w:val="958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eastAsia="LiberationSans" w:cs="Liberation Sans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УТВЕРЖДЕНЫ</w:t>
            </w:r>
            <w:r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r>
            <w:r/>
          </w:p>
          <w:p>
            <w:pPr>
              <w:pStyle w:val="958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постановлением Администрации Красноселькупского района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afterAutospacing="0" w:line="240" w:lineRule="auto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от 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8"/>
                <w:szCs w:val="28"/>
              </w:rPr>
              <w:t xml:space="preserve">«14» февраля 2024 г. № 46-П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958"/>
        <w:ind w:lef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/>
    </w:p>
    <w:p>
      <w:pPr>
        <w:pStyle w:val="958"/>
        <w:ind w:lef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b/>
          <w:sz w:val="28"/>
          <w:szCs w:val="28"/>
        </w:rPr>
        <w:t xml:space="preserve">ИЗМЕНЕНИЯ,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b w:val="0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которые вносятся в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раздел </w:t>
      </w:r>
      <w:r>
        <w:rPr>
          <w:rFonts w:ascii="Liberation Sans" w:hAnsi="Liberation Sans" w:cs="Liberation Sans"/>
          <w:b w:val="0"/>
          <w:sz w:val="28"/>
          <w:szCs w:val="28"/>
          <w:lang w:val="en-US"/>
        </w:rPr>
        <w:t xml:space="preserve">II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Административного регламента предоставления муниципальной услуги «Осуществление защиты прав потребителей»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, утвержденного постановлением Администрации Красноселькупского района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от 14 июля 2022 года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 № 255-П</w:t>
      </w:r>
      <w:r>
        <w:rPr>
          <w:b w:val="0"/>
          <w:bCs w:val="0"/>
          <w:lang w:val="ru-RU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val="ru-RU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val="ru-RU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  <w:t xml:space="preserve">1. В разделе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en-US"/>
        </w:rPr>
        <w:t xml:space="preserve">II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  <w:t xml:space="preserve">: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</w:r>
      <w:r/>
    </w:p>
    <w:p>
      <w:pPr>
        <w:pStyle w:val="951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lang w:val="ru-RU"/>
        </w:rPr>
        <w:t xml:space="preserve">1.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1.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lang w:val="ru-RU"/>
        </w:rPr>
        <w:t xml:space="preserve">Пункт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2.13.8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изложить в следующей редакции: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val="ru-RU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2.13.8. Требования к помещению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2020 года № 40.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  <w:t xml:space="preserve">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val="ru-RU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  <w:t xml:space="preserve">1.2.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lang w:val="ru-RU"/>
        </w:rPr>
        <w:t xml:space="preserve">Пункт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2.13.10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изложить в следующей редакции: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  <w:lang w:val="ru-RU"/>
        </w:rPr>
        <w:t xml:space="preserve"> </w:t>
      </w:r>
      <w:r/>
    </w:p>
    <w:p>
      <w:pPr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  <w:lang w:val="ru-RU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2.13.10. 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На парковке общего пользования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из числа инвалидов III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средствах должна быть быть размещена в государственной информационной системе </w:t>
      </w:r>
      <w:r>
        <w:rPr>
          <w:rFonts w:ascii="Liberation Sans" w:hAnsi="Liberation Sans" w:eastAsia="Liberation Sans" w:cs="Liberation Sans"/>
          <w:color w:val="000000"/>
          <w:sz w:val="28"/>
          <w:lang w:val="ru-RU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Единая централизованная цифровая платформа в социальной сфере</w:t>
      </w:r>
      <w:r>
        <w:rPr>
          <w:rFonts w:ascii="Liberation Sans" w:hAnsi="Liberation Sans" w:eastAsia="Liberation Sans" w:cs="Liberation Sans"/>
          <w:color w:val="000000"/>
          <w:sz w:val="28"/>
          <w:lang w:val="ru-RU"/>
        </w:rPr>
        <w:t xml:space="preserve">»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. Указанные места для парковки не должны занимать иные транспортные средства, за исключением случаев, предусмотрен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ных правилами дорожного движения.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»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  <w:lang w:val="ru-RU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sectPr>
      <w:headerReference w:type="default" r:id="rId11"/>
      <w:headerReference w:type="first" r:id="rId12"/>
      <w:footerReference w:type="first" r:id="rId14"/>
      <w:footnotePr>
        <w:pos w:val="pageBottom"/>
      </w:footnotePr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951"/>
        <w:ind w:left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endnote>
  <w:endnote w:type="continuationSeparator" w:id="0">
    <w:p>
      <w:pPr>
        <w:pStyle w:val="951"/>
        <w:ind w:left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Sans">
    <w:panose1 w:val="020B06040202020202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TimesNew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951"/>
        <w:ind w:left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footnote>
  <w:footnote w:type="continuationSeparator" w:id="0">
    <w:p>
      <w:pPr>
        <w:pStyle w:val="951"/>
        <w:ind w:left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  <w:jc w:val="center"/>
    </w:pPr>
    <w:fldSimple w:instr="PAGE \* MERGEFORMAT">
      <w:r>
        <w:t xml:space="preserve">1</w:t>
      </w:r>
    </w:fldSimple>
    <w:r/>
    <w:r/>
  </w:p>
  <w:p>
    <w:pPr>
      <w:pStyle w:val="80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  <w:jc w:val="center"/>
      <w:rPr>
        <w:rFonts w:ascii="Liberation Sans" w:hAnsi="Liberation Sans" w:cs="Liberation Sans"/>
      </w:rPr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  <w:p>
    <w:pPr>
      <w:pStyle w:val="804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□"/>
      <w:lvlJc w:val="left"/>
      <w:pPr>
        <w:ind w:hanging="360"/>
      </w:pPr>
    </w:lvl>
    <w:lvl w:ilvl="1">
      <w:start w:val="1"/>
      <w:numFmt w:val="decimal"/>
      <w:isLgl w:val="false"/>
      <w:suff w:val="tab"/>
      <w:lvlText w:val="4□.%1"/>
      <w:lvlJc w:val="left"/>
      <w:pPr>
        <w:ind w:hanging="360"/>
      </w:pPr>
    </w:lvl>
    <w:lvl w:ilvl="2">
      <w:start w:val="1"/>
      <w:numFmt w:val="decimal"/>
      <w:isLgl w:val="false"/>
      <w:suff w:val="tab"/>
      <w:lvlText w:val="6□.%1.%2"/>
      <w:lvlJc w:val="left"/>
      <w:pPr>
        <w:ind w:hanging="720"/>
      </w:pPr>
    </w:lvl>
    <w:lvl w:ilvl="3">
      <w:start w:val="1"/>
      <w:numFmt w:val="decimal"/>
      <w:isLgl w:val="false"/>
      <w:suff w:val="tab"/>
      <w:lvlText w:val="8□.%1.%2.%3"/>
      <w:lvlJc w:val="left"/>
      <w:pPr>
        <w:ind w:hanging="720"/>
      </w:pPr>
    </w:lvl>
    <w:lvl w:ilvl="4">
      <w:start w:val="1"/>
      <w:numFmt w:val="decimal"/>
      <w:isLgl w:val="false"/>
      <w:suff w:val="tab"/>
      <w:lvlText w:val="10□.%1.%2.%3.%4"/>
      <w:lvlJc w:val="left"/>
      <w:pPr>
        <w:ind w:hanging="1080"/>
      </w:pPr>
    </w:lvl>
    <w:lvl w:ilvl="5">
      <w:start w:val="1"/>
      <w:numFmt w:val="decimal"/>
      <w:isLgl w:val="false"/>
      <w:suff w:val="tab"/>
      <w:lvlText w:val="%9633.%1.%2.%3.%4.%5"/>
      <w:lvlJc w:val="left"/>
      <w:pPr>
        <w:ind w:hanging="1080"/>
      </w:pPr>
    </w:lvl>
    <w:lvl w:ilvl="6">
      <w:start w:val="1"/>
      <w:numFmt w:val="decimal"/>
      <w:isLgl w:val="false"/>
      <w:suff w:val="tab"/>
      <w:lvlText w:val="%9633.%1.%2.%3.%4.%5.%6"/>
      <w:lvlJc w:val="left"/>
      <w:pPr>
        <w:ind w:hanging="1440"/>
      </w:pPr>
    </w:lvl>
    <w:lvl w:ilvl="7">
      <w:start w:val="1"/>
      <w:numFmt w:val="decimal"/>
      <w:isLgl w:val="false"/>
      <w:suff w:val="tab"/>
      <w:lvlText w:val="%9633.%1.%2.%3.%4.%5.%6.%7"/>
      <w:lvlJc w:val="left"/>
      <w:pPr>
        <w:ind w:hanging="1440"/>
      </w:pPr>
    </w:lvl>
    <w:lvl w:ilvl="8">
      <w:start w:val="1"/>
      <w:numFmt w:val="decimal"/>
      <w:isLgl w:val="false"/>
      <w:suff w:val="tab"/>
      <w:lvlText w:val="%9633.%1.%2.%3.%4.%5.%6.%7.%8"/>
      <w:lvlJc w:val="left"/>
      <w:pPr>
        <w:ind w:hanging="180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2□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2">
      <w:start w:val="1"/>
      <w:numFmt w:val="lowerRoman"/>
      <w:isLgl w:val="false"/>
      <w:suff w:val="tab"/>
      <w:lvlText w:val="2 "/>
      <w:lvlJc w:val="right"/>
      <w:pPr>
        <w:ind w:hanging="180"/>
      </w:pPr>
    </w:lvl>
    <w:lvl w:ilvl="3">
      <w:start w:val="1"/>
      <w:numFmt w:val="decimal"/>
      <w:isLgl w:val="false"/>
      <w:suff w:val="tab"/>
      <w:lvlText w:val="2 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5">
      <w:start w:val="1"/>
      <w:numFmt w:val="lowerRoman"/>
      <w:isLgl w:val="false"/>
      <w:suff w:val="tab"/>
      <w:lvlText w:val="2 "/>
      <w:lvlJc w:val="right"/>
      <w:pPr>
        <w:ind w:hanging="180"/>
      </w:pPr>
    </w:lvl>
    <w:lvl w:ilvl="6">
      <w:start w:val="1"/>
      <w:numFmt w:val="decimal"/>
      <w:isLgl w:val="false"/>
      <w:suff w:val="tab"/>
      <w:lvlText w:val="2 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8">
      <w:start w:val="1"/>
      <w:numFmt w:val="lowerRoman"/>
      <w:isLgl w:val="false"/>
      <w:suff w:val="tab"/>
      <w:lvlText w:val="2 "/>
      <w:lvlJc w:val="right"/>
      <w:pPr>
        <w:ind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beneathText"/>
    <w:numFmt w:val="decimal"/>
    <w:numStart w:val="1"/>
    <w:numRestart w:val="continuous"/>
    <w:footnote w:id="-1"/>
    <w:footnote w:id="0"/>
  </w:footnotePr>
  <w:endnotePr>
    <w:pos w:val="sectEnd"/>
    <w:numFmt w:val="lowerRoman"/>
    <w:numStart w:val="1"/>
    <w:numRestart w:val="eachSect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8">
    <w:name w:val="Heading 1"/>
    <w:basedOn w:val="951"/>
    <w:qFormat/>
    <w:pPr>
      <w:jc w:val="left"/>
      <w:keepLines/>
      <w:keepNext/>
      <w:spacing w:before="480" w:after="200" w:line="240" w:lineRule="auto"/>
      <w:outlineLvl w:val="0"/>
    </w:pPr>
    <w:rPr>
      <w:rFonts w:ascii="Arial" w:hAnsi="Arial" w:eastAsia="Arial" w:cs="Arial"/>
      <w:sz w:val="40"/>
    </w:rPr>
  </w:style>
  <w:style w:type="character" w:styleId="779">
    <w:name w:val="Heading 1 Char"/>
    <w:basedOn w:val="952"/>
    <w:rPr>
      <w:rFonts w:ascii="Arial" w:hAnsi="Arial" w:eastAsia="Arial" w:cs="Arial"/>
      <w:sz w:val="40"/>
    </w:rPr>
  </w:style>
  <w:style w:type="paragraph" w:styleId="780">
    <w:name w:val="Heading 2"/>
    <w:basedOn w:val="951"/>
    <w:unhideWhenUsed/>
    <w:qFormat/>
    <w:pPr>
      <w:jc w:val="left"/>
      <w:keepLines/>
      <w:keepNext/>
      <w:spacing w:before="360" w:after="200" w:line="240" w:lineRule="auto"/>
      <w:outlineLvl w:val="1"/>
    </w:pPr>
    <w:rPr>
      <w:rFonts w:ascii="Arial" w:hAnsi="Arial" w:eastAsia="Arial" w:cs="Arial"/>
      <w:sz w:val="34"/>
    </w:rPr>
  </w:style>
  <w:style w:type="character" w:styleId="781">
    <w:name w:val="Heading 2 Char"/>
    <w:basedOn w:val="952"/>
    <w:rPr>
      <w:rFonts w:ascii="Arial" w:hAnsi="Arial" w:eastAsia="Arial" w:cs="Arial"/>
      <w:sz w:val="34"/>
    </w:rPr>
  </w:style>
  <w:style w:type="paragraph" w:styleId="782">
    <w:name w:val="Heading 3"/>
    <w:basedOn w:val="951"/>
    <w:unhideWhenUsed/>
    <w:qFormat/>
    <w:pPr>
      <w:jc w:val="left"/>
      <w:keepLines/>
      <w:keepNext/>
      <w:spacing w:before="320" w:after="200" w:line="240" w:lineRule="auto"/>
      <w:outlineLvl w:val="2"/>
    </w:pPr>
    <w:rPr>
      <w:rFonts w:ascii="Arial" w:hAnsi="Arial" w:eastAsia="Arial" w:cs="Arial"/>
      <w:sz w:val="30"/>
    </w:rPr>
  </w:style>
  <w:style w:type="character" w:styleId="783">
    <w:name w:val="Heading 3 Char"/>
    <w:basedOn w:val="952"/>
    <w:rPr>
      <w:rFonts w:ascii="Arial" w:hAnsi="Arial" w:eastAsia="Arial" w:cs="Arial"/>
      <w:sz w:val="30"/>
    </w:rPr>
  </w:style>
  <w:style w:type="paragraph" w:styleId="784">
    <w:name w:val="Heading 4"/>
    <w:basedOn w:val="951"/>
    <w:unhideWhenUsed/>
    <w:qFormat/>
    <w:pPr>
      <w:jc w:val="left"/>
      <w:keepLines/>
      <w:keepNext/>
      <w:spacing w:before="320" w:after="200" w:line="240" w:lineRule="auto"/>
      <w:outlineLvl w:val="3"/>
    </w:pPr>
    <w:rPr>
      <w:rFonts w:ascii="Arial" w:hAnsi="Arial" w:eastAsia="Arial" w:cs="Arial"/>
      <w:b/>
      <w:sz w:val="26"/>
    </w:rPr>
  </w:style>
  <w:style w:type="character" w:styleId="785">
    <w:name w:val="Heading 4 Char"/>
    <w:basedOn w:val="952"/>
    <w:rPr>
      <w:rFonts w:ascii="Arial" w:hAnsi="Arial" w:eastAsia="Arial" w:cs="Arial"/>
      <w:b/>
      <w:sz w:val="26"/>
    </w:rPr>
  </w:style>
  <w:style w:type="paragraph" w:styleId="786">
    <w:name w:val="Heading 5"/>
    <w:basedOn w:val="951"/>
    <w:unhideWhenUsed/>
    <w:qFormat/>
    <w:pPr>
      <w:jc w:val="left"/>
      <w:keepLines/>
      <w:keepNext/>
      <w:spacing w:before="320" w:after="200" w:line="240" w:lineRule="auto"/>
      <w:outlineLvl w:val="4"/>
    </w:pPr>
    <w:rPr>
      <w:rFonts w:ascii="Arial" w:hAnsi="Arial" w:eastAsia="Arial" w:cs="Arial"/>
      <w:b/>
      <w:sz w:val="24"/>
    </w:rPr>
  </w:style>
  <w:style w:type="character" w:styleId="787">
    <w:name w:val="Heading 5 Char"/>
    <w:basedOn w:val="952"/>
    <w:rPr>
      <w:rFonts w:ascii="Arial" w:hAnsi="Arial" w:eastAsia="Arial" w:cs="Arial"/>
      <w:b/>
      <w:sz w:val="24"/>
    </w:rPr>
  </w:style>
  <w:style w:type="paragraph" w:styleId="788">
    <w:name w:val="Heading 6"/>
    <w:basedOn w:val="951"/>
    <w:unhideWhenUsed/>
    <w:qFormat/>
    <w:pPr>
      <w:jc w:val="left"/>
      <w:keepLines/>
      <w:keepNext/>
      <w:spacing w:before="320" w:after="200" w:line="240" w:lineRule="auto"/>
      <w:outlineLvl w:val="5"/>
    </w:pPr>
    <w:rPr>
      <w:rFonts w:ascii="Arial" w:hAnsi="Arial" w:eastAsia="Arial" w:cs="Arial"/>
      <w:b/>
      <w:sz w:val="22"/>
    </w:rPr>
  </w:style>
  <w:style w:type="character" w:styleId="789">
    <w:name w:val="Heading 6 Char"/>
    <w:basedOn w:val="952"/>
    <w:rPr>
      <w:rFonts w:ascii="Arial" w:hAnsi="Arial" w:eastAsia="Arial" w:cs="Arial"/>
      <w:b/>
      <w:sz w:val="22"/>
    </w:rPr>
  </w:style>
  <w:style w:type="paragraph" w:styleId="790">
    <w:name w:val="Heading 7"/>
    <w:basedOn w:val="951"/>
    <w:unhideWhenUsed/>
    <w:qFormat/>
    <w:pPr>
      <w:jc w:val="left"/>
      <w:keepLines/>
      <w:keepNext/>
      <w:spacing w:before="320" w:after="200" w:line="240" w:lineRule="auto"/>
      <w:outlineLvl w:val="6"/>
    </w:pPr>
    <w:rPr>
      <w:rFonts w:ascii="Arial" w:hAnsi="Arial" w:eastAsia="Arial" w:cs="Arial"/>
      <w:b/>
      <w:i/>
      <w:sz w:val="22"/>
    </w:rPr>
  </w:style>
  <w:style w:type="character" w:styleId="791">
    <w:name w:val="Heading 7 Char"/>
    <w:basedOn w:val="952"/>
    <w:rPr>
      <w:rFonts w:ascii="Arial" w:hAnsi="Arial" w:eastAsia="Arial" w:cs="Arial"/>
      <w:b/>
      <w:i/>
      <w:sz w:val="22"/>
    </w:rPr>
  </w:style>
  <w:style w:type="paragraph" w:styleId="792">
    <w:name w:val="Heading 8"/>
    <w:basedOn w:val="951"/>
    <w:unhideWhenUsed/>
    <w:qFormat/>
    <w:pPr>
      <w:jc w:val="left"/>
      <w:keepLines/>
      <w:keepNext/>
      <w:spacing w:before="320" w:after="200" w:line="240" w:lineRule="auto"/>
      <w:outlineLvl w:val="7"/>
    </w:pPr>
    <w:rPr>
      <w:rFonts w:ascii="Arial" w:hAnsi="Arial" w:eastAsia="Arial" w:cs="Arial"/>
      <w:i/>
      <w:sz w:val="22"/>
    </w:rPr>
  </w:style>
  <w:style w:type="character" w:styleId="793">
    <w:name w:val="Heading 8 Char"/>
    <w:basedOn w:val="952"/>
    <w:rPr>
      <w:rFonts w:ascii="Arial" w:hAnsi="Arial" w:eastAsia="Arial" w:cs="Arial"/>
      <w:i/>
      <w:sz w:val="22"/>
    </w:rPr>
  </w:style>
  <w:style w:type="paragraph" w:styleId="794">
    <w:name w:val="Heading 9"/>
    <w:basedOn w:val="951"/>
    <w:unhideWhenUsed/>
    <w:qFormat/>
    <w:pPr>
      <w:jc w:val="left"/>
      <w:keepLines/>
      <w:keepNext/>
      <w:spacing w:before="320" w:after="200" w:line="240" w:lineRule="auto"/>
      <w:outlineLvl w:val="8"/>
    </w:pPr>
    <w:rPr>
      <w:rFonts w:ascii="Arial" w:hAnsi="Arial" w:eastAsia="Arial" w:cs="Arial"/>
      <w:i/>
      <w:sz w:val="21"/>
    </w:rPr>
  </w:style>
  <w:style w:type="character" w:styleId="795">
    <w:name w:val="Heading 9 Char"/>
    <w:basedOn w:val="952"/>
    <w:rPr>
      <w:rFonts w:ascii="Arial" w:hAnsi="Arial" w:eastAsia="Arial" w:cs="Arial"/>
      <w:i/>
      <w:sz w:val="21"/>
    </w:rPr>
  </w:style>
  <w:style w:type="paragraph" w:styleId="796">
    <w:name w:val="No Spacing"/>
    <w:qFormat/>
    <w:pPr>
      <w:jc w:val="left"/>
      <w:spacing w:before="0" w:after="0" w:line="240" w:lineRule="auto"/>
    </w:pPr>
    <w:rPr>
      <w:rFonts w:ascii="Calibri" w:hAnsi="Calibri" w:eastAsia="Calibri" w:cs="Calibri"/>
      <w:sz w:val="24"/>
    </w:rPr>
  </w:style>
  <w:style w:type="character" w:styleId="797">
    <w:name w:val="Title Char"/>
    <w:basedOn w:val="952"/>
    <w:rPr>
      <w:rFonts w:ascii="Calibri" w:hAnsi="Calibri" w:eastAsia="Calibri" w:cs="Calibri"/>
      <w:sz w:val="48"/>
    </w:rPr>
  </w:style>
  <w:style w:type="paragraph" w:styleId="798">
    <w:name w:val="Subtitle"/>
    <w:basedOn w:val="951"/>
    <w:qFormat/>
    <w:pPr>
      <w:jc w:val="left"/>
      <w:spacing w:before="200" w:after="200" w:line="240" w:lineRule="auto"/>
    </w:pPr>
    <w:rPr>
      <w:rFonts w:ascii="Calibri" w:hAnsi="Calibri" w:eastAsia="Calibri" w:cs="Calibri"/>
      <w:sz w:val="24"/>
    </w:rPr>
  </w:style>
  <w:style w:type="character" w:styleId="799">
    <w:name w:val="Subtitle Char"/>
    <w:basedOn w:val="952"/>
    <w:rPr>
      <w:rFonts w:ascii="Calibri" w:hAnsi="Calibri" w:eastAsia="Calibri" w:cs="Calibri"/>
      <w:sz w:val="24"/>
    </w:rPr>
  </w:style>
  <w:style w:type="paragraph" w:styleId="800">
    <w:name w:val="Quote"/>
    <w:basedOn w:val="951"/>
    <w:qFormat/>
    <w:pPr>
      <w:ind w:left="720"/>
      <w:jc w:val="left"/>
      <w:spacing w:before="0" w:after="0" w:line="240" w:lineRule="auto"/>
    </w:pPr>
    <w:rPr>
      <w:rFonts w:ascii="Calibri" w:hAnsi="Calibri" w:eastAsia="Calibri" w:cs="Calibri"/>
      <w:i/>
      <w:sz w:val="24"/>
    </w:rPr>
  </w:style>
  <w:style w:type="character" w:styleId="801">
    <w:name w:val="Quote Char"/>
    <w:rPr>
      <w:rFonts w:ascii="Calibri" w:hAnsi="Calibri" w:eastAsia="Calibri" w:cs="Calibri"/>
      <w:i/>
      <w:sz w:val="24"/>
    </w:rPr>
  </w:style>
  <w:style w:type="paragraph" w:styleId="802">
    <w:name w:val="Intense Quote"/>
    <w:basedOn w:val="951"/>
    <w:qFormat/>
    <w:pPr>
      <w:contextualSpacing w:val="0"/>
      <w:ind w:left="720"/>
      <w:jc w:val="left"/>
      <w:spacing w:before="0" w:after="0" w:line="240" w:lineRule="auto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Calibri" w:hAnsi="Calibri" w:eastAsia="Calibri" w:cs="Calibri"/>
      <w:i/>
      <w:sz w:val="24"/>
    </w:rPr>
  </w:style>
  <w:style w:type="character" w:styleId="803">
    <w:name w:val="Intense Quote Char"/>
    <w:rPr>
      <w:rFonts w:ascii="Calibri" w:hAnsi="Calibri" w:eastAsia="Calibri" w:cs="Calibri"/>
      <w:i/>
      <w:sz w:val="24"/>
    </w:rPr>
  </w:style>
  <w:style w:type="paragraph" w:styleId="804">
    <w:name w:val="Header"/>
    <w:basedOn w:val="951"/>
    <w:unhideWhenUsed/>
    <w:pPr>
      <w:jc w:val="left"/>
      <w:spacing w:before="0" w:after="0" w:line="240" w:lineRule="auto"/>
      <w:tabs>
        <w:tab w:val="center" w:pos="7143" w:leader="none"/>
        <w:tab w:val="right" w:pos="14287" w:leader="none"/>
      </w:tabs>
    </w:pPr>
    <w:rPr>
      <w:rFonts w:ascii="Calibri" w:hAnsi="Calibri" w:eastAsia="Calibri" w:cs="Calibri"/>
      <w:sz w:val="24"/>
    </w:rPr>
  </w:style>
  <w:style w:type="character" w:styleId="805">
    <w:name w:val="Header Char"/>
    <w:basedOn w:val="952"/>
    <w:rPr>
      <w:rFonts w:ascii="Calibri" w:hAnsi="Calibri" w:eastAsia="Calibri" w:cs="Calibri"/>
      <w:sz w:val="24"/>
    </w:rPr>
  </w:style>
  <w:style w:type="paragraph" w:styleId="806">
    <w:name w:val="Footer"/>
    <w:basedOn w:val="951"/>
    <w:unhideWhenUsed/>
    <w:pPr>
      <w:jc w:val="left"/>
      <w:spacing w:before="0" w:after="0" w:line="240" w:lineRule="auto"/>
      <w:tabs>
        <w:tab w:val="center" w:pos="7143" w:leader="none"/>
        <w:tab w:val="right" w:pos="14287" w:leader="none"/>
      </w:tabs>
    </w:pPr>
    <w:rPr>
      <w:rFonts w:ascii="Calibri" w:hAnsi="Calibri" w:eastAsia="Calibri" w:cs="Calibri"/>
      <w:sz w:val="24"/>
    </w:rPr>
  </w:style>
  <w:style w:type="character" w:styleId="807">
    <w:name w:val="Footer Char"/>
    <w:basedOn w:val="952"/>
    <w:rPr>
      <w:rFonts w:ascii="Calibri" w:hAnsi="Calibri" w:eastAsia="Calibri" w:cs="Calibri"/>
      <w:sz w:val="24"/>
    </w:rPr>
  </w:style>
  <w:style w:type="character" w:styleId="808">
    <w:name w:val="Caption Char"/>
    <w:basedOn w:val="957"/>
    <w:rPr>
      <w:rFonts w:ascii="Calibri" w:hAnsi="Calibri" w:eastAsia="Calibri" w:cs="Calibri"/>
      <w:sz w:val="24"/>
    </w:rPr>
  </w:style>
  <w:style w:type="table" w:styleId="809">
    <w:name w:val="Table Grid Light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810">
    <w:name w:val="Plain Table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811">
    <w:name w:val="Plain Table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812">
    <w:name w:val="Plain Table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3">
    <w:name w:val="Plain Table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4">
    <w:name w:val="Plain Table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5">
    <w:name w:val="Grid Table 1 Light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6">
    <w:name w:val="Grid Table 1 Light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7">
    <w:name w:val="Grid Table 1 Light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8">
    <w:name w:val="Grid Table 1 Light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9">
    <w:name w:val="Grid Table 1 Light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0">
    <w:name w:val="Grid Table 1 Light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1">
    <w:name w:val="Grid Table 1 Light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2">
    <w:name w:val="Grid Table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3">
    <w:name w:val="Grid Table 2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4">
    <w:name w:val="Grid Table 2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5">
    <w:name w:val="Grid Table 2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6">
    <w:name w:val="Grid Table 2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7">
    <w:name w:val="Grid Table 2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8">
    <w:name w:val="Grid Table 2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9">
    <w:name w:val="Grid Table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0">
    <w:name w:val="Grid Table 3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1">
    <w:name w:val="Grid Table 3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2">
    <w:name w:val="Grid Table 3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3">
    <w:name w:val="Grid Table 3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4">
    <w:name w:val="Grid Table 3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5">
    <w:name w:val="Grid Table 3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6">
    <w:name w:val="Grid Table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7">
    <w:name w:val="Grid Table 4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8">
    <w:name w:val="Grid Table 4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9">
    <w:name w:val="Grid Table 4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40">
    <w:name w:val="Grid Table 4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41">
    <w:name w:val="Grid Table 4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42">
    <w:name w:val="Grid Table 4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43">
    <w:name w:val="Grid Table 5 Dark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bfbfbf"/>
      <w:tblLayout w:type="autofit"/>
      <w:tblCellMar>
        <w:left w:w="0" w:type="dxa"/>
        <w:right w:w="0" w:type="dxa"/>
      </w:tblCellMar>
    </w:tblPr>
  </w:style>
  <w:style w:type="table" w:styleId="844">
    <w:name w:val="Grid Table 5 Dark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dae5f1"/>
      <w:tblLayout w:type="autofit"/>
      <w:tblCellMar>
        <w:left w:w="0" w:type="dxa"/>
        <w:right w:w="0" w:type="dxa"/>
      </w:tblCellMar>
    </w:tblPr>
  </w:style>
  <w:style w:type="table" w:styleId="845">
    <w:name w:val="Grid Table 5 Dark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f2dcdb"/>
      <w:tblLayout w:type="autofit"/>
      <w:tblCellMar>
        <w:left w:w="0" w:type="dxa"/>
        <w:right w:w="0" w:type="dxa"/>
      </w:tblCellMar>
    </w:tblPr>
  </w:style>
  <w:style w:type="table" w:styleId="846">
    <w:name w:val="Grid Table 5 Dark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eaf0dd"/>
      <w:tblLayout w:type="autofit"/>
      <w:tblCellMar>
        <w:left w:w="0" w:type="dxa"/>
        <w:right w:w="0" w:type="dxa"/>
      </w:tblCellMar>
    </w:tblPr>
  </w:style>
  <w:style w:type="table" w:styleId="847">
    <w:name w:val="Grid Table 5 Dark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e5dfec"/>
      <w:tblLayout w:type="autofit"/>
      <w:tblCellMar>
        <w:left w:w="0" w:type="dxa"/>
        <w:right w:w="0" w:type="dxa"/>
      </w:tblCellMar>
    </w:tblPr>
  </w:style>
  <w:style w:type="table" w:styleId="848">
    <w:name w:val="Grid Table 5 Dark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daeef3"/>
      <w:tblLayout w:type="autofit"/>
      <w:tblCellMar>
        <w:left w:w="0" w:type="dxa"/>
        <w:right w:w="0" w:type="dxa"/>
      </w:tblCellMar>
    </w:tblPr>
  </w:style>
  <w:style w:type="table" w:styleId="849">
    <w:name w:val="Grid Table 5 Dark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fde9d8"/>
      <w:tblLayout w:type="autofit"/>
      <w:tblCellMar>
        <w:left w:w="0" w:type="dxa"/>
        <w:right w:w="0" w:type="dxa"/>
      </w:tblCellMar>
    </w:tblPr>
  </w:style>
  <w:style w:type="table" w:styleId="850">
    <w:name w:val="Grid Table 6 Colorful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1">
    <w:name w:val="Grid Table 6 Colorful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2">
    <w:name w:val="Grid Table 6 Colorful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3">
    <w:name w:val="Grid Table 6 Colorful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4">
    <w:name w:val="Grid Table 6 Colorful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5">
    <w:name w:val="Grid Table 6 Colorful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6">
    <w:name w:val="Grid Table 6 Colorful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7">
    <w:name w:val="Grid Table 7 Colorful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8">
    <w:name w:val="Grid Table 7 Colorful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9">
    <w:name w:val="Grid Table 7 Colorful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0">
    <w:name w:val="Grid Table 7 Colorful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1">
    <w:name w:val="Grid Table 7 Colorful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2">
    <w:name w:val="Grid Table 7 Colorful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3">
    <w:name w:val="Grid Table 7 Colorful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4">
    <w:name w:val="List Table 1 Light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5">
    <w:name w:val="List Table 1 Light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6">
    <w:name w:val="List Table 1 Light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7">
    <w:name w:val="List Table 1 Light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8">
    <w:name w:val="List Table 1 Light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9">
    <w:name w:val="List Table 1 Light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0">
    <w:name w:val="List Table 1 Light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1">
    <w:name w:val="List Table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2">
    <w:name w:val="List Table 2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3">
    <w:name w:val="List Table 2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4">
    <w:name w:val="List Table 2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5">
    <w:name w:val="List Table 2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6">
    <w:name w:val="List Table 2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7">
    <w:name w:val="List Table 2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8">
    <w:name w:val="List Table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9">
    <w:name w:val="List Table 3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0">
    <w:name w:val="List Table 3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1">
    <w:name w:val="List Table 3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2">
    <w:name w:val="List Table 3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3">
    <w:name w:val="List Table 3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4">
    <w:name w:val="List Table 3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5">
    <w:name w:val="List Table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6">
    <w:name w:val="List Table 4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7">
    <w:name w:val="List Table 4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8">
    <w:name w:val="List Table 4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9">
    <w:name w:val="List Table 4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90">
    <w:name w:val="List Table 4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91">
    <w:name w:val="List Table 4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92">
    <w:name w:val="List Table 5 Dark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7f7f7f"/>
      <w:tblLayout w:type="autofit"/>
      <w:tblCellMar>
        <w:left w:w="0" w:type="dxa"/>
        <w:right w:w="0" w:type="dxa"/>
      </w:tblCellMar>
    </w:tblPr>
  </w:style>
  <w:style w:type="table" w:styleId="893">
    <w:name w:val="List Table 5 Dark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4f81bd"/>
      <w:tblLayout w:type="autofit"/>
      <w:tblCellMar>
        <w:left w:w="0" w:type="dxa"/>
        <w:right w:w="0" w:type="dxa"/>
      </w:tblCellMar>
    </w:tblPr>
  </w:style>
  <w:style w:type="table" w:styleId="894">
    <w:name w:val="List Table 5 Dark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d99694"/>
      <w:tblLayout w:type="autofit"/>
      <w:tblCellMar>
        <w:left w:w="0" w:type="dxa"/>
        <w:right w:w="0" w:type="dxa"/>
      </w:tblCellMar>
    </w:tblPr>
  </w:style>
  <w:style w:type="table" w:styleId="895">
    <w:name w:val="List Table 5 Dark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c3d69b"/>
      <w:tblLayout w:type="autofit"/>
      <w:tblCellMar>
        <w:left w:w="0" w:type="dxa"/>
        <w:right w:w="0" w:type="dxa"/>
      </w:tblCellMar>
    </w:tblPr>
  </w:style>
  <w:style w:type="table" w:styleId="896">
    <w:name w:val="List Table 5 Dark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b2a1c6"/>
      <w:tblLayout w:type="autofit"/>
      <w:tblCellMar>
        <w:left w:w="0" w:type="dxa"/>
        <w:right w:w="0" w:type="dxa"/>
      </w:tblCellMar>
    </w:tblPr>
  </w:style>
  <w:style w:type="table" w:styleId="897">
    <w:name w:val="List Table 5 Dark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91cddc"/>
      <w:tblLayout w:type="autofit"/>
      <w:tblCellMar>
        <w:left w:w="0" w:type="dxa"/>
        <w:right w:w="0" w:type="dxa"/>
      </w:tblCellMar>
    </w:tblPr>
  </w:style>
  <w:style w:type="table" w:styleId="898">
    <w:name w:val="List Table 5 Dark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f9bf90"/>
      <w:tblLayout w:type="autofit"/>
      <w:tblCellMar>
        <w:left w:w="0" w:type="dxa"/>
        <w:right w:w="0" w:type="dxa"/>
      </w:tblCellMar>
    </w:tblPr>
  </w:style>
  <w:style w:type="table" w:styleId="899">
    <w:name w:val="List Table 6 Colorful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0">
    <w:name w:val="List Table 6 Colorful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1">
    <w:name w:val="List Table 6 Colorful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2">
    <w:name w:val="List Table 6 Colorful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3">
    <w:name w:val="List Table 6 Colorful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4">
    <w:name w:val="List Table 6 Colorful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5">
    <w:name w:val="List Table 6 Colorful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6">
    <w:name w:val="List Table 7 Colorful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7">
    <w:name w:val="List Table 7 Colorful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8">
    <w:name w:val="List Table 7 Colorful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9">
    <w:name w:val="List Table 7 Colorful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0">
    <w:name w:val="List Table 7 Colorful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1">
    <w:name w:val="List Table 7 Colorful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2">
    <w:name w:val="List Table 7 Colorful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3">
    <w:name w:val="Lined - Accent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4">
    <w:name w:val="Lined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5">
    <w:name w:val="Lined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6">
    <w:name w:val="Lined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7">
    <w:name w:val="Lined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8">
    <w:name w:val="Lined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9">
    <w:name w:val="Lined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20">
    <w:name w:val="Bordered &amp; Lined - Accent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1">
    <w:name w:val="Bordered &amp; Lined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2">
    <w:name w:val="Bordered &amp; Lined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3">
    <w:name w:val="Bordered &amp; Lined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4">
    <w:name w:val="Bordered &amp; Lined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5">
    <w:name w:val="Bordered &amp; Lined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6">
    <w:name w:val="Bordered &amp; Lined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7">
    <w:name w:val="Bordered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8">
    <w:name w:val="Bordered - Accent 1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9">
    <w:name w:val="Bordered - Accent 2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30">
    <w:name w:val="Bordered - Accent 3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31">
    <w:name w:val="Bordered - Accent 4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32">
    <w:name w:val="Bordered - Accent 5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33">
    <w:name w:val="Bordered - Accent 6"/>
    <w:basedOn w:val="953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paragraph" w:styleId="934">
    <w:name w:val="footnote text"/>
    <w:basedOn w:val="951"/>
    <w:semiHidden/>
    <w:unhideWhenUsed/>
    <w:pPr>
      <w:jc w:val="left"/>
      <w:spacing w:before="0" w:after="40" w:line="240" w:lineRule="auto"/>
    </w:pPr>
    <w:rPr>
      <w:rFonts w:ascii="Calibri" w:hAnsi="Calibri" w:eastAsia="Calibri" w:cs="Calibri"/>
      <w:sz w:val="18"/>
    </w:rPr>
  </w:style>
  <w:style w:type="character" w:styleId="935">
    <w:name w:val="Footnote Text Char"/>
    <w:rPr>
      <w:rFonts w:ascii="Calibri" w:hAnsi="Calibri" w:eastAsia="Calibri" w:cs="Calibri"/>
      <w:sz w:val="18"/>
    </w:rPr>
  </w:style>
  <w:style w:type="character" w:styleId="936">
    <w:name w:val="footnote reference"/>
    <w:basedOn w:val="952"/>
    <w:unhideWhenUsed/>
    <w:rPr>
      <w:rFonts w:ascii="Calibri" w:hAnsi="Calibri" w:eastAsia="Calibri" w:cs="Calibri"/>
      <w:sz w:val="24"/>
      <w:vertAlign w:val="superscript"/>
    </w:rPr>
  </w:style>
  <w:style w:type="paragraph" w:styleId="937">
    <w:name w:val="endnote text"/>
    <w:basedOn w:val="951"/>
    <w:semiHidden/>
    <w:unhideWhenUsed/>
    <w:pPr>
      <w:jc w:val="left"/>
      <w:spacing w:before="0" w:after="0" w:line="240" w:lineRule="auto"/>
    </w:pPr>
    <w:rPr>
      <w:rFonts w:ascii="Calibri" w:hAnsi="Calibri" w:eastAsia="Calibri" w:cs="Calibri"/>
      <w:sz w:val="20"/>
    </w:rPr>
  </w:style>
  <w:style w:type="character" w:styleId="938">
    <w:name w:val="Endnote Text Char"/>
    <w:rPr>
      <w:rFonts w:ascii="Calibri" w:hAnsi="Calibri" w:eastAsia="Calibri" w:cs="Calibri"/>
      <w:sz w:val="20"/>
    </w:rPr>
  </w:style>
  <w:style w:type="character" w:styleId="939">
    <w:name w:val="endnote reference"/>
    <w:basedOn w:val="952"/>
    <w:semiHidden/>
    <w:unhideWhenUsed/>
    <w:rPr>
      <w:rFonts w:ascii="Calibri" w:hAnsi="Calibri" w:eastAsia="Calibri" w:cs="Calibri"/>
      <w:sz w:val="24"/>
      <w:vertAlign w:val="superscript"/>
    </w:rPr>
  </w:style>
  <w:style w:type="paragraph" w:styleId="940">
    <w:name w:val="toc 1"/>
    <w:basedOn w:val="951"/>
    <w:unhideWhenUsed/>
    <w:pPr>
      <w:ind w:left="0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1">
    <w:name w:val="toc 2"/>
    <w:basedOn w:val="951"/>
    <w:unhideWhenUsed/>
    <w:pPr>
      <w:ind w:left="283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2">
    <w:name w:val="toc 3"/>
    <w:basedOn w:val="951"/>
    <w:unhideWhenUsed/>
    <w:pPr>
      <w:ind w:left="567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3">
    <w:name w:val="toc 4"/>
    <w:basedOn w:val="951"/>
    <w:unhideWhenUsed/>
    <w:pPr>
      <w:ind w:left="850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4">
    <w:name w:val="toc 5"/>
    <w:basedOn w:val="951"/>
    <w:unhideWhenUsed/>
    <w:pPr>
      <w:ind w:left="1134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5">
    <w:name w:val="toc 6"/>
    <w:basedOn w:val="951"/>
    <w:unhideWhenUsed/>
    <w:pPr>
      <w:ind w:left="1417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6">
    <w:name w:val="toc 7"/>
    <w:basedOn w:val="951"/>
    <w:unhideWhenUsed/>
    <w:pPr>
      <w:ind w:left="1701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7">
    <w:name w:val="toc 8"/>
    <w:basedOn w:val="951"/>
    <w:unhideWhenUsed/>
    <w:pPr>
      <w:ind w:left="1984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8">
    <w:name w:val="toc 9"/>
    <w:basedOn w:val="951"/>
    <w:unhideWhenUsed/>
    <w:pPr>
      <w:ind w:left="2268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9">
    <w:name w:val="TOC Heading"/>
    <w:unhideWhenUsed/>
    <w:pPr>
      <w:jc w:val="left"/>
      <w:spacing w:before="0" w:after="0" w:line="240" w:lineRule="auto"/>
    </w:pPr>
    <w:rPr>
      <w:rFonts w:ascii="Calibri" w:hAnsi="Calibri" w:eastAsia="Calibri" w:cs="Calibri"/>
      <w:sz w:val="24"/>
    </w:rPr>
  </w:style>
  <w:style w:type="paragraph" w:styleId="950">
    <w:name w:val="table of figures"/>
    <w:basedOn w:val="951"/>
    <w:unhideWhenUsed/>
    <w:pPr>
      <w:jc w:val="left"/>
      <w:spacing w:before="0" w:after="0" w:line="240" w:lineRule="auto"/>
    </w:pPr>
    <w:rPr>
      <w:rFonts w:ascii="Calibri" w:hAnsi="Calibri" w:eastAsia="Calibri" w:cs="Calibri"/>
      <w:sz w:val="24"/>
    </w:rPr>
  </w:style>
  <w:style w:type="paragraph" w:styleId="951" w:default="1">
    <w:name w:val="Normal"/>
    <w:qFormat/>
    <w:pPr>
      <w:ind w:left="0"/>
      <w:jc w:val="left"/>
      <w:spacing w:before="0" w:after="0" w:line="240" w:lineRule="auto"/>
    </w:pPr>
    <w:rPr>
      <w:rFonts w:ascii="Calibri" w:hAnsi="Calibri" w:eastAsia="Calibri" w:cs="Calibri"/>
      <w:sz w:val="20"/>
    </w:rPr>
  </w:style>
  <w:style w:type="character" w:styleId="952" w:default="1">
    <w:name w:val="Default Paragraph Font"/>
    <w:semiHidden/>
    <w:unhideWhenUsed/>
    <w:rPr>
      <w:rFonts w:ascii="Calibri" w:hAnsi="Calibri" w:eastAsia="Calibri" w:cs="Calibri"/>
      <w:sz w:val="24"/>
    </w:rPr>
  </w:style>
  <w:style w:type="table" w:styleId="953" w:default="1">
    <w:name w:val="Normal Table"/>
    <w:semiHidden/>
    <w:unhideWhenUsed/>
    <w:pPr>
      <w:ind w:left="0"/>
      <w:jc w:val="left"/>
      <w:spacing w:before="0" w:after="200" w:line="276" w:lineRule="auto"/>
    </w:pPr>
    <w:rPr>
      <w:rFonts w:ascii="Calibri" w:hAnsi="Calibri" w:eastAsia="Calibri" w:cs="Calibri"/>
      <w:sz w:val="22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paragraph" w:styleId="954">
    <w:name w:val="Title"/>
    <w:basedOn w:val="951"/>
    <w:qFormat/>
    <w:pPr>
      <w:ind w:left="0"/>
      <w:jc w:val="center"/>
      <w:spacing w:before="0" w:after="0" w:line="240" w:lineRule="auto"/>
    </w:pPr>
    <w:rPr>
      <w:rFonts w:ascii="Calibri" w:hAnsi="Calibri" w:eastAsia="Calibri" w:cs="Calibri"/>
      <w:b/>
      <w:sz w:val="48"/>
    </w:rPr>
  </w:style>
  <w:style w:type="character" w:styleId="955">
    <w:name w:val="Заголовок Знак"/>
    <w:basedOn w:val="952"/>
    <w:rPr>
      <w:rFonts w:ascii="TimesNewRoman" w:hAnsi="TimesNewRoman" w:eastAsia="TimesNewRoman" w:cs="TimesNewRoman"/>
      <w:b/>
      <w:sz w:val="20"/>
    </w:rPr>
  </w:style>
  <w:style w:type="paragraph" w:styleId="956">
    <w:name w:val="- СТРАНИЦА -"/>
    <w:pPr>
      <w:ind w:left="0"/>
      <w:jc w:val="left"/>
      <w:spacing w:before="0" w:after="0" w:line="240" w:lineRule="auto"/>
    </w:pPr>
    <w:rPr>
      <w:rFonts w:ascii="Calibri" w:hAnsi="Calibri" w:eastAsia="Calibri" w:cs="Calibri"/>
      <w:sz w:val="20"/>
    </w:rPr>
  </w:style>
  <w:style w:type="paragraph" w:styleId="957">
    <w:name w:val="Caption"/>
    <w:basedOn w:val="951"/>
    <w:qFormat/>
    <w:pPr>
      <w:ind w:left="0"/>
      <w:jc w:val="center"/>
      <w:spacing w:before="0" w:after="0" w:line="240" w:lineRule="auto"/>
    </w:pPr>
    <w:rPr>
      <w:rFonts w:ascii="Calibri" w:hAnsi="Calibri" w:eastAsia="Calibri" w:cs="Calibri"/>
      <w:b/>
      <w:sz w:val="52"/>
    </w:rPr>
  </w:style>
  <w:style w:type="paragraph" w:styleId="958">
    <w:name w:val="List Paragraph"/>
    <w:basedOn w:val="951"/>
    <w:qFormat/>
    <w:pPr>
      <w:ind w:left="708"/>
      <w:jc w:val="left"/>
      <w:spacing w:before="0" w:after="0" w:line="240" w:lineRule="auto"/>
    </w:pPr>
    <w:rPr>
      <w:rFonts w:ascii="Calibri" w:hAnsi="Calibri" w:eastAsia="Calibri" w:cs="Calibri"/>
      <w:sz w:val="20"/>
    </w:rPr>
  </w:style>
  <w:style w:type="paragraph" w:styleId="959">
    <w:name w:val="Balloon Text"/>
    <w:basedOn w:val="951"/>
    <w:semiHidden/>
    <w:unhideWhenUsed/>
    <w:pPr>
      <w:ind w:left="0"/>
      <w:jc w:val="left"/>
      <w:spacing w:before="0" w:after="0" w:line="240" w:lineRule="auto"/>
    </w:pPr>
    <w:rPr>
      <w:rFonts w:ascii="Tahoma" w:hAnsi="Tahoma" w:eastAsia="Tahoma" w:cs="Tahoma"/>
      <w:sz w:val="16"/>
    </w:rPr>
  </w:style>
  <w:style w:type="character" w:styleId="960">
    <w:name w:val="Текст выноски Знак"/>
    <w:basedOn w:val="952"/>
    <w:semiHidden/>
    <w:rPr>
      <w:rFonts w:ascii="Tahoma" w:hAnsi="Tahoma" w:eastAsia="Tahoma" w:cs="Tahoma"/>
      <w:sz w:val="16"/>
    </w:rPr>
  </w:style>
  <w:style w:type="character" w:styleId="961">
    <w:name w:val="Hyperlink"/>
    <w:basedOn w:val="952"/>
    <w:rPr>
      <w:rFonts w:ascii="Calibri" w:hAnsi="Calibri" w:eastAsia="Calibri" w:cs="Calibri"/>
      <w:color w:val="0000ff"/>
      <w:sz w:val="24"/>
      <w:u w:val="single"/>
    </w:rPr>
  </w:style>
  <w:style w:type="character" w:styleId="962">
    <w:name w:val="Unresolved Mention"/>
    <w:basedOn w:val="952"/>
    <w:semiHidden/>
    <w:unhideWhenUsed/>
    <w:rPr>
      <w:rFonts w:ascii="Calibri" w:hAnsi="Calibri" w:eastAsia="Calibri" w:cs="Calibri"/>
      <w:color w:val="605e5c"/>
      <w:sz w:val="24"/>
      <w:shd w:val="clear" w:color="auto" w:fill="e1dfdd"/>
    </w:rPr>
  </w:style>
  <w:style w:type="table" w:styleId="963">
    <w:name w:val="Table Grid"/>
    <w:basedOn w:val="953"/>
    <w:unhideWhenUsed/>
    <w:pPr>
      <w:ind w:left="0"/>
      <w:jc w:val="left"/>
      <w:spacing w:before="0" w:after="0" w:line="240" w:lineRule="auto"/>
    </w:pPr>
    <w:rPr>
      <w:rFonts w:ascii="Calibri" w:hAnsi="Calibri" w:eastAsia="Calibri" w:cs="Calibri"/>
      <w:sz w:val="22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08" w:type="dxa"/>
        <w:right w:w="108" w:type="dxa"/>
      </w:tblCellMar>
    </w:tblPr>
  </w:style>
  <w:style w:type="paragraph" w:styleId="964">
    <w:name w:val="Заголовок 3"/>
    <w:pPr>
      <w:numPr>
        <w:ilvl w:val="2"/>
        <w:numId w:val="0"/>
      </w:numPr>
      <w:contextualSpacing w:val="0"/>
      <w:ind w:left="2422" w:hanging="720"/>
      <w:jc w:val="both"/>
      <w:keepLines w:val="0"/>
      <w:keepNext w:val="0"/>
      <w:pageBreakBefore w:val="0"/>
      <w:spacing w:before="120" w:after="60" w:line="360" w:lineRule="auto"/>
      <w:shd w:val="clear" w:color="000000"/>
      <w:tabs>
        <w:tab w:val="decimal" w:pos="242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  <w:outlineLvl w:val="2"/>
    </w:pPr>
    <w:rPr>
      <w:rFonts w:ascii="TimesNewRoman" w:hAnsi="TimesNewRoman" w:eastAsia="TimesNewRoman" w:cs="TimesNewRoman"/>
      <w:b w:val="0"/>
      <w:i w:val="0"/>
      <w:caps w:val="0"/>
      <w:smallCaps w:val="0"/>
      <w:strike w:val="0"/>
      <w:color w:val="000000"/>
      <w:spacing w:val="0"/>
      <w:position w:val="0"/>
      <w:sz w:val="24"/>
    </w:rPr>
  </w:style>
  <w:style w:type="paragraph" w:styleId="965">
    <w:name w:val="Основной текст 2"/>
    <w:pPr>
      <w:contextualSpacing w:val="0"/>
      <w:ind w:left="0" w:firstLine="0"/>
      <w:jc w:val="left"/>
      <w:keepLines w:val="0"/>
      <w:keepNext w:val="0"/>
      <w:pageBreakBefore w:val="0"/>
      <w:spacing w:before="0" w:after="0" w:line="240" w:lineRule="auto"/>
      <w:shd w:val="clear" w:color="0000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Pr>
      <w:rFonts w:ascii="TimesNewRoman" w:hAnsi="TimesNewRoman" w:eastAsia="TimesNewRoman" w:cs="TimesNewRoman"/>
      <w:b w:val="0"/>
      <w:i w:val="0"/>
      <w:caps w:val="0"/>
      <w:smallCaps w:val="0"/>
      <w:strike w:val="0"/>
      <w:color w:val="000000"/>
      <w:spacing w:val="0"/>
      <w:position w:val="0"/>
      <w:sz w:val="28"/>
    </w:rPr>
  </w:style>
  <w:style w:type="paragraph" w:styleId="966">
    <w:name w:val="Верхний колонтитул"/>
    <w:pPr>
      <w:contextualSpacing w:val="0"/>
      <w:ind w:left="0" w:firstLine="0"/>
      <w:jc w:val="left"/>
      <w:keepLines w:val="0"/>
      <w:keepNext w:val="0"/>
      <w:pageBreakBefore w:val="0"/>
      <w:spacing w:before="0" w:after="0" w:line="240" w:lineRule="auto"/>
      <w:shd w:val="clear" w:color="000000"/>
      <w:tabs>
        <w:tab w:val="center" w:pos="4844" w:leader="none"/>
        <w:tab w:val="right" w:pos="9689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Pr>
      <w:rFonts w:ascii="TimesNewRoman" w:hAnsi="TimesNewRoman" w:eastAsia="TimesNewRoman" w:cs="TimesNewRoman"/>
      <w:b w:val="0"/>
      <w:i w:val="0"/>
      <w:caps w:val="0"/>
      <w:smallCaps w:val="0"/>
      <w:strike w:val="0"/>
      <w:color w:val="000000"/>
      <w:spacing w:val="0"/>
      <w:position w:val="0"/>
      <w:sz w:val="24"/>
    </w:rPr>
  </w:style>
  <w:style w:type="numbering" w:styleId="967" w:default="1">
    <w:name w:val="No List"/>
    <w:uiPriority w:val="99"/>
    <w:semiHidden/>
    <w:unhideWhenUsed/>
  </w:style>
  <w:style w:type="paragraph" w:styleId="968" w:customStyle="1">
    <w:name w:val="Body Text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69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70" w:customStyle="1">
    <w:name w:val="Основной текст"/>
    <w:basedOn w:val="819"/>
    <w:next w:val="845"/>
    <w:link w:val="846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image" Target="media/image1.png"/><Relationship Id="rId16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</dc:creator>
  <cp:revision>46</cp:revision>
  <dcterms:modified xsi:type="dcterms:W3CDTF">2024-02-14T13:44:18Z</dcterms:modified>
</cp:coreProperties>
</file>