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8.6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9"/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3"/>
        <w:contextualSpacing/>
        <w:spacing w:after="0" w:afterAutospacing="0" w:line="240" w:lineRule="auto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«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14»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декабря 20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23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г.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                                   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№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451-П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О  рабочей группе по реализации регионального проекта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71"/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постановлением Правительства Ямало-Ненецкого автономного округа от 25.12.2013  № 1099-П «Об утверждении государственной программы Ямало-Ненецкого автономного округа «Обеспечение доступным и комфортным жильем населения»,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</w:t>
      </w:r>
      <w:r>
        <w:rPr>
          <w:rFonts w:ascii="Liberation Sans" w:hAnsi="Liberation Sans" w:cs="Liberation Sans"/>
          <w:sz w:val="28"/>
          <w:szCs w:val="28"/>
        </w:rPr>
        <w:t xml:space="preserve">ем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Администрации Красноселькупского района  от 20.12.</w:t>
      </w:r>
      <w:r>
        <w:rPr>
          <w:rFonts w:ascii="Liberation Sans" w:hAnsi="Liberation Sans" w:cs="Liberation Sans"/>
          <w:sz w:val="28"/>
          <w:szCs w:val="28"/>
        </w:rPr>
        <w:t xml:space="preserve">2021 № 90-П «Об утверждении муниципальной программы муниципального округа Красноселькупский район Ямало-Ненецкого автономного округа «Энергоэффективность и развитие энергетики. Обеспечение населения качественными жилищно-коммунальными услугами»</w:t>
      </w:r>
      <w:r>
        <w:rPr>
          <w:rFonts w:ascii="Liberation Sans" w:hAnsi="Liberation Sans" w:cs="Liberation Sans"/>
          <w:sz w:val="28"/>
          <w:szCs w:val="28"/>
        </w:rPr>
        <w:t xml:space="preserve">, </w:t>
      </w:r>
      <w:r>
        <w:rPr>
          <w:rFonts w:ascii="Liberation Sans" w:hAnsi="Liberation Sans" w:cs="Liberation Sans"/>
          <w:sz w:val="28"/>
          <w:szCs w:val="28"/>
        </w:rPr>
        <w:t xml:space="preserve">руководствуясь Уставом муниципального округа Красноселькупский район Ямало-Ненецкого автономного окру</w:t>
      </w:r>
      <w:r>
        <w:rPr>
          <w:rFonts w:ascii="Liberation Sans" w:hAnsi="Liberation Sans" w:cs="Liberation Sans"/>
          <w:sz w:val="28"/>
          <w:szCs w:val="28"/>
        </w:rPr>
        <w:t xml:space="preserve">га,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cs="Liberation Sans"/>
          <w:b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numPr>
          <w:ilvl w:val="0"/>
          <w:numId w:val="15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Создать рабочую группу по реализации регионального проекта 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и утвердить ее состав  согласно приложению № 1 к постановлению.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numPr>
          <w:ilvl w:val="0"/>
          <w:numId w:val="15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Утвердить Положение о рабочей группе по реализации </w:t>
      </w:r>
      <w:r>
        <w:rPr>
          <w:rFonts w:ascii="Liberation Sans" w:hAnsi="Liberation Sans" w:cs="Liberation Sans"/>
          <w:sz w:val="28"/>
          <w:szCs w:val="28"/>
        </w:rPr>
        <w:t xml:space="preserve">регионального </w:t>
      </w:r>
      <w:r>
        <w:rPr>
          <w:rFonts w:ascii="Liberation Sans" w:hAnsi="Liberation Sans" w:cs="Liberation Sans"/>
          <w:sz w:val="28"/>
          <w:szCs w:val="28"/>
        </w:rPr>
        <w:t xml:space="preserve">проекта «Формирование комфортной городской среды» на территории муниципального 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согласно приложению № 2 к постановлению.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numPr>
          <w:ilvl w:val="0"/>
          <w:numId w:val="15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Признать утратившими силу: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3.1.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постановление Администрации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Красноселькупского района от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04.02.2022 № 38-П «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О создании рабочей группы по реализации регионального проекта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 Ямало-Ненецкого автономного округа;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3.2. 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постановление Администрации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Красноселькупского района от 14.08.2023 № 285-П «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  <w:szCs w:val="28"/>
          <w:highlight w:val="white"/>
        </w:rPr>
        <w:t xml:space="preserve">О внесении изменения в 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  <w:szCs w:val="28"/>
        </w:rPr>
        <w:t xml:space="preserve">состав рабочей группы по реализации регионального проекта «Формирование комфортной городской среды» на территории муниципального округа Красноселькупский район Ямало-Ненецкого автономного 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».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  <w:t xml:space="preserve">4. </w:t>
      </w:r>
      <w:r>
        <w:rPr>
          <w:rFonts w:ascii="Liberation Sans" w:hAnsi="Liberation Sans" w:cs="Liberation Sans"/>
          <w:sz w:val="28"/>
          <w:szCs w:val="28"/>
        </w:rPr>
        <w:t xml:space="preserve">Опубликовать настоящее постановление в газете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Северный край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с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 </w:t>
      </w:r>
      <w:r>
        <w:rPr>
          <w:rFonts w:ascii="Liberation Sans" w:hAnsi="Liberation Sans" w:cs="Liberation Sans"/>
          <w:bCs/>
          <w:color w:val="000000"/>
          <w:sz w:val="28"/>
          <w:szCs w:val="28"/>
        </w:rPr>
        <w:t xml:space="preserve">01 января 2024 года.</w:t>
      </w:r>
      <w:r>
        <w:rPr>
          <w:rFonts w:ascii="Liberation Sans" w:hAnsi="Liberation Sans" w:cs="Liberation Sans"/>
          <w:b w:val="0"/>
          <w:bCs w:val="0"/>
          <w:sz w:val="28"/>
          <w:szCs w:val="28"/>
          <w:highlight w:val="none"/>
        </w:rPr>
      </w:r>
      <w:r/>
    </w:p>
    <w:p>
      <w:pPr>
        <w:contextualSpacing/>
        <w:ind w:firstLine="709"/>
        <w:jc w:val="both"/>
        <w:spacing w:after="0" w:afterAutospacing="0" w:line="240" w:lineRule="auto"/>
        <w:tabs>
          <w:tab w:val="left" w:pos="1134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</w:t>
      </w:r>
      <w:r>
        <w:rPr>
          <w:rFonts w:ascii="Liberation Sans" w:hAnsi="Liberation Sans" w:cs="Liberation Sans"/>
          <w:sz w:val="28"/>
          <w:szCs w:val="28"/>
        </w:rPr>
        <w:t xml:space="preserve">     </w:t>
      </w:r>
      <w:r>
        <w:rPr>
          <w:rFonts w:ascii="Liberation Sans" w:hAnsi="Liberation Sans" w:cs="Liberation Sans"/>
          <w:sz w:val="28"/>
          <w:szCs w:val="28"/>
        </w:rPr>
        <w:t xml:space="preserve">                 </w:t>
      </w:r>
      <w:r>
        <w:rPr>
          <w:rFonts w:ascii="Liberation Sans" w:hAnsi="Liberation Sans" w:cs="Liberation Sans"/>
          <w:sz w:val="28"/>
          <w:szCs w:val="28"/>
        </w:rPr>
        <w:t xml:space="preserve">Ю.В. Фишер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/>
    </w:p>
    <w:p>
      <w:pPr>
        <w:contextualSpacing/>
        <w:jc w:val="both"/>
        <w:spacing w:after="0" w:afterAutospacing="0" w:line="240" w:lineRule="auto"/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5244" w:right="0" w:firstLine="0"/>
        <w:jc w:val="both"/>
        <w:spacing w:after="0" w:afterAutospacing="0" w:line="240" w:lineRule="auto"/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Приложение № 1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highlight w:val="none"/>
          <w:lang w:eastAsia="ru-RU"/>
        </w:rPr>
      </w:r>
      <w:r/>
    </w:p>
    <w:p>
      <w:pPr>
        <w:contextualSpacing/>
        <w:ind w:left="5244" w:right="0" w:firstLine="0"/>
        <w:spacing w:after="0" w:afterAutospacing="0" w:line="240" w:lineRule="auto"/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УТВЕРЖД</w:t>
      </w:r>
      <w:r>
        <w:rPr>
          <w:rFonts w:ascii="Liberation Sans" w:hAnsi="Liberation Sans" w:cs="Liberation Sans"/>
          <w:sz w:val="28"/>
          <w:szCs w:val="28"/>
        </w:rPr>
        <w:t xml:space="preserve">Е</w:t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постановлени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ем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ого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район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от «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14»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декабря 2023 г.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451-П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387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СОСТАВ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240" w:lineRule="auto"/>
        <w:rPr>
          <w:b w:val="0"/>
          <w:bCs w:val="0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рабочей группы по реализации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регионального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проекта </w:t>
      </w:r>
      <w:r>
        <w:rPr>
          <w:b w:val="0"/>
          <w:bCs w:val="0"/>
        </w:rPr>
      </w:r>
      <w:r/>
    </w:p>
    <w:p>
      <w:pPr>
        <w:contextualSpacing/>
        <w:jc w:val="center"/>
        <w:spacing w:after="0" w:afterAutospacing="0" w:line="240" w:lineRule="auto"/>
        <w:rPr>
          <w:b w:val="0"/>
          <w:bCs w:val="0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«Формирование комфортной городской среды» на территории муниципального округа Красноселькупский район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Ямало-Ненецкого автономного округа</w:t>
      </w:r>
      <w:r>
        <w:rPr>
          <w:b w:val="0"/>
          <w:bCs w:val="0"/>
        </w:rPr>
      </w:r>
      <w:r/>
    </w:p>
    <w:p>
      <w:pPr>
        <w:contextualSpacing/>
        <w:jc w:val="center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(председатель рабочей группы</w:t>
      </w:r>
      <w:r>
        <w:rPr>
          <w:rFonts w:ascii="Liberation Sans" w:hAnsi="Liberation Sans" w:cs="Liberation Sans"/>
          <w:sz w:val="28"/>
          <w:szCs w:val="28"/>
        </w:rPr>
        <w:t xml:space="preserve">);</w:t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заместитель Главы Администрации Красноселькупского района (</w:t>
      </w:r>
      <w:r>
        <w:rPr>
          <w:rFonts w:ascii="Liberation Sans" w:hAnsi="Liberation Sans" w:cs="Liberation Sans"/>
          <w:sz w:val="28"/>
          <w:szCs w:val="28"/>
        </w:rPr>
        <w:t xml:space="preserve">заместитель председателя рабочей</w:t>
      </w:r>
      <w:r>
        <w:rPr>
          <w:rFonts w:ascii="Liberation Sans" w:hAnsi="Liberation Sans" w:cs="Liberation Sans"/>
          <w:sz w:val="28"/>
          <w:szCs w:val="28"/>
        </w:rPr>
        <w:t xml:space="preserve"> группы)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инженер</w:t>
      </w:r>
      <w:r>
        <w:rPr>
          <w:rFonts w:ascii="Liberation Sans" w:hAnsi="Liberation Sans" w:cs="Liberation Sans"/>
          <w:sz w:val="28"/>
          <w:szCs w:val="28"/>
        </w:rPr>
        <w:t xml:space="preserve"> отдела жилищно-коммунального хозяйства,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управления ЖКХ, транспорта и связи </w:t>
      </w:r>
      <w:r>
        <w:rPr>
          <w:rFonts w:ascii="Liberation Sans" w:hAnsi="Liberation Sans" w:cs="Liberation Sans"/>
          <w:sz w:val="28"/>
          <w:szCs w:val="28"/>
        </w:rPr>
        <w:t xml:space="preserve">Администраци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(секретарь рабочей группы).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Члены рабочей группы по направлениям: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sz w:val="28"/>
          <w:szCs w:val="28"/>
        </w:rPr>
        <w:t xml:space="preserve">Информационное сопровождение проекта</w:t>
      </w:r>
      <w:r>
        <w:rPr>
          <w:rFonts w:ascii="Liberation Sans" w:hAnsi="Liberation Sans" w:cs="Liberation Sans"/>
          <w:sz w:val="28"/>
          <w:szCs w:val="28"/>
        </w:rPr>
        <w:t xml:space="preserve">, п</w:t>
      </w:r>
      <w:r>
        <w:rPr>
          <w:rFonts w:ascii="Liberation Sans" w:hAnsi="Liberation Sans" w:cs="Liberation Sans"/>
          <w:sz w:val="28"/>
          <w:szCs w:val="28"/>
        </w:rPr>
        <w:t xml:space="preserve">редоставление отчетной информации в департамент внутренней политики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о проведении мероприятий в рамках проекта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подготовка плана информирования граждан о проведении онлайн-голосования</w:t>
      </w:r>
      <w:r>
        <w:rPr>
          <w:rFonts w:ascii="Liberation Sans" w:hAnsi="Liberation Sans" w:cs="Liberation Sans"/>
          <w:sz w:val="28"/>
          <w:szCs w:val="28"/>
        </w:rPr>
        <w:t xml:space="preserve">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отдела информационно-аналитической деятельности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д</w:t>
      </w:r>
      <w:r>
        <w:rPr>
          <w:rFonts w:ascii="Liberation Sans" w:hAnsi="Liberation Sans" w:cs="Liberation Sans"/>
          <w:sz w:val="28"/>
          <w:szCs w:val="28"/>
        </w:rPr>
        <w:t xml:space="preserve">иректор </w:t>
      </w:r>
      <w:r>
        <w:rPr>
          <w:rFonts w:ascii="Liberation Sans" w:hAnsi="Liberation Sans" w:cs="Liberation Sans"/>
          <w:sz w:val="28"/>
          <w:szCs w:val="28"/>
        </w:rPr>
        <w:t xml:space="preserve">м</w:t>
      </w:r>
      <w:r>
        <w:rPr>
          <w:rFonts w:ascii="Liberation Sans" w:hAnsi="Liberation Sans" w:cs="Liberation Sans"/>
          <w:sz w:val="28"/>
          <w:szCs w:val="28"/>
        </w:rPr>
        <w:t xml:space="preserve">униципального бюджетного учреждения </w:t>
      </w:r>
      <w:r>
        <w:rPr>
          <w:rFonts w:ascii="Liberation Sans" w:hAnsi="Liberation Sans" w:cs="Liberation Sans"/>
          <w:sz w:val="28"/>
          <w:szCs w:val="28"/>
        </w:rPr>
        <w:t xml:space="preserve">«</w:t>
      </w:r>
      <w:r>
        <w:rPr>
          <w:rFonts w:ascii="Liberation Sans" w:hAnsi="Liberation Sans" w:cs="Liberation Sans"/>
          <w:sz w:val="28"/>
          <w:szCs w:val="28"/>
        </w:rPr>
        <w:t xml:space="preserve">Средства массовой информации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2. Организация работы волонтёров: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з</w:t>
      </w:r>
      <w:r>
        <w:rPr>
          <w:rFonts w:ascii="Liberation Sans" w:hAnsi="Liberation Sans" w:cs="Liberation Sans"/>
          <w:sz w:val="28"/>
          <w:szCs w:val="28"/>
        </w:rPr>
        <w:t xml:space="preserve">аместитель Главы Администрации Красноселькупского района по социальным вопросам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</w:t>
      </w:r>
      <w:r>
        <w:rPr>
          <w:rFonts w:ascii="Liberation Sans" w:hAnsi="Liberation Sans" w:cs="Liberation Sans"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  <w:t xml:space="preserve">правления по культуре, молодежной политике и спорту Администрации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8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3. </w:t>
      </w:r>
      <w:r>
        <w:rPr>
          <w:rFonts w:ascii="Liberation Sans" w:hAnsi="Liberation Sans" w:cs="Liberation Sans"/>
          <w:sz w:val="28"/>
          <w:szCs w:val="28"/>
        </w:rPr>
        <w:t xml:space="preserve">Предоставление</w:t>
      </w:r>
      <w:r>
        <w:rPr>
          <w:rFonts w:ascii="Liberation Sans" w:hAnsi="Liberation Sans" w:cs="Liberation Sans"/>
          <w:sz w:val="28"/>
          <w:szCs w:val="28"/>
        </w:rPr>
        <w:t xml:space="preserve"> необходимых сведений по проектам для размещения  на платформе обратной связи:</w:t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Глава Администрации села Толька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управления жизнеобеспечения села Красноселькуп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4. Размещение сведений по проектам на платформе обратной связи: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первый заместитель Главы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управления жилищно-коммунального хозяйства‚ транспорта и связи Администраци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Красноселькупского района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5. </w:t>
      </w:r>
      <w:r>
        <w:rPr>
          <w:rFonts w:ascii="Liberation Sans" w:hAnsi="Liberation Sans" w:cs="Liberation Sans"/>
          <w:sz w:val="28"/>
          <w:szCs w:val="28"/>
        </w:rPr>
        <w:t xml:space="preserve">Решение </w:t>
      </w:r>
      <w:r>
        <w:rPr>
          <w:rFonts w:ascii="Liberation Sans" w:hAnsi="Liberation Sans" w:cs="Liberation Sans"/>
          <w:sz w:val="28"/>
          <w:szCs w:val="28"/>
        </w:rPr>
        <w:t xml:space="preserve">иных </w:t>
      </w:r>
      <w:r>
        <w:rPr>
          <w:rFonts w:ascii="Liberation Sans" w:hAnsi="Liberation Sans" w:cs="Liberation Sans"/>
          <w:sz w:val="28"/>
          <w:szCs w:val="28"/>
        </w:rPr>
        <w:t xml:space="preserve">вопросов, возникающих в ходе реализации проекта: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отдела архитектуры и градостроительства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</w:t>
      </w:r>
      <w:r>
        <w:rPr>
          <w:rFonts w:ascii="Liberation Sans" w:hAnsi="Liberation Sans" w:cs="Liberation Sans"/>
          <w:sz w:val="28"/>
          <w:szCs w:val="28"/>
        </w:rPr>
        <w:t xml:space="preserve">у</w:t>
      </w:r>
      <w:r>
        <w:rPr>
          <w:rFonts w:ascii="Liberation Sans" w:hAnsi="Liberation Sans" w:cs="Liberation Sans"/>
          <w:sz w:val="28"/>
          <w:szCs w:val="28"/>
        </w:rPr>
        <w:t xml:space="preserve">правления по труду и социальной защите населения Администрации Красноселькупского района;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директор</w:t>
      </w:r>
      <w:r>
        <w:rPr>
          <w:rFonts w:ascii="Liberation Sans" w:hAnsi="Liberation Sans" w:cs="Liberation Sans"/>
          <w:sz w:val="28"/>
          <w:szCs w:val="28"/>
        </w:rPr>
        <w:t xml:space="preserve"> МКУ «КУКС»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н</w:t>
      </w:r>
      <w:r>
        <w:rPr>
          <w:rFonts w:ascii="Liberation Sans" w:hAnsi="Liberation Sans" w:cs="Liberation Sans"/>
          <w:sz w:val="28"/>
          <w:szCs w:val="28"/>
        </w:rPr>
        <w:t xml:space="preserve">ачальник управления муниципальным имуществом Администрации 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активисты, представители локальных сообществ</w:t>
      </w:r>
      <w:r>
        <w:rPr>
          <w:rFonts w:ascii="Liberation Sans" w:hAnsi="Liberation Sans" w:cs="Liberation Sans"/>
          <w:sz w:val="28"/>
          <w:szCs w:val="28"/>
        </w:rPr>
        <w:t xml:space="preserve"> (по согласованию)</w:t>
      </w:r>
      <w:r>
        <w:rPr>
          <w:rFonts w:ascii="Liberation Sans" w:hAnsi="Liberation Sans" w:cs="Liberation Sans"/>
          <w:sz w:val="28"/>
          <w:szCs w:val="28"/>
        </w:rPr>
        <w:t xml:space="preserve">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председатель</w:t>
      </w:r>
      <w:r>
        <w:rPr>
          <w:rFonts w:ascii="Liberation Sans" w:hAnsi="Liberation Sans" w:cs="Liberation Sans"/>
          <w:sz w:val="28"/>
          <w:szCs w:val="28"/>
        </w:rPr>
        <w:t xml:space="preserve"> общественной комиссии Красноселькупского района (по согласованию)</w:t>
      </w:r>
      <w:r>
        <w:rPr>
          <w:rFonts w:ascii="Liberation Sans" w:hAnsi="Liberation Sans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both"/>
        <w:spacing w:after="0" w:afterAutospacing="0" w:line="240" w:lineRule="auto"/>
        <w:tabs>
          <w:tab w:val="left" w:pos="993" w:leader="none"/>
        </w:tabs>
      </w:pPr>
      <w:r/>
      <w:r/>
    </w:p>
    <w:p>
      <w:pPr>
        <w:contextualSpacing/>
        <w:ind w:left="5244" w:right="0" w:firstLine="0"/>
        <w:spacing w:after="0" w:afterAutospacing="0" w:line="240" w:lineRule="auto"/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Liberation Sans" w:hAnsi="Liberation Sans" w:cs="Liberation Sans"/>
          <w:sz w:val="28"/>
          <w:szCs w:val="28"/>
        </w:rPr>
        <w:t xml:space="preserve">2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</w:pPr>
      <w:r>
        <w:rPr>
          <w:rFonts w:ascii="Liberation Sans" w:hAnsi="Liberation Sans" w:cs="Liberation Sans"/>
          <w:sz w:val="28"/>
          <w:szCs w:val="28"/>
        </w:rPr>
        <w:t xml:space="preserve">УТВЕРЖДЕНО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постановлени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ем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contextualSpacing/>
        <w:ind w:left="5244" w:right="0" w:firstLine="0"/>
        <w:spacing w:after="0" w:afterAutospacing="0" w:line="240" w:lineRule="auto"/>
        <w:tabs>
          <w:tab w:val="left" w:pos="5387" w:leader="none"/>
          <w:tab w:val="left" w:pos="6465" w:leader="none"/>
          <w:tab w:val="right" w:pos="9781" w:leader="none"/>
        </w:tabs>
      </w:pP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от «14»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декабря 2023 г.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 № </w:t>
      </w:r>
      <w:r>
        <w:rPr>
          <w:rFonts w:ascii="Liberation Sans" w:hAnsi="Liberation Sans" w:eastAsia="Times New Roman" w:cs="Liberation Sans"/>
          <w:color w:val="000000"/>
          <w:sz w:val="28"/>
          <w:szCs w:val="28"/>
          <w:lang w:eastAsia="ru-RU"/>
        </w:rPr>
        <w:t xml:space="preserve">451-П</w:t>
      </w:r>
      <w:r>
        <w:rPr>
          <w:rFonts w:ascii="Liberation Sans" w:hAnsi="Liberation Sans" w:cs="Liberation Sans"/>
          <w:color w:val="000000"/>
          <w:sz w:val="28"/>
          <w:szCs w:val="28"/>
        </w:rPr>
      </w:r>
      <w:r/>
    </w:p>
    <w:p>
      <w:pPr>
        <w:pStyle w:val="868"/>
        <w:contextualSpacing/>
        <w:ind w:left="0" w:firstLine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center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ПОЛОЖЕНИЕ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pStyle w:val="868"/>
        <w:contextualSpacing/>
        <w:ind w:left="0" w:firstLine="0"/>
        <w:jc w:val="center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о рабочей группе по реализации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регионального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проекта «Формирование комфортной городской среды» на территории муниципального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округа Красноселькупский район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1. Настоящее Положение о рабочей группе по реализации </w:t>
      </w:r>
      <w:r>
        <w:rPr>
          <w:rFonts w:ascii="Liberation Sans" w:hAnsi="Liberation Sans" w:cs="Liberation Sans"/>
          <w:sz w:val="28"/>
          <w:szCs w:val="28"/>
        </w:rPr>
        <w:t xml:space="preserve">регионального </w:t>
      </w:r>
      <w:r>
        <w:rPr>
          <w:rFonts w:ascii="Liberation Sans" w:hAnsi="Liberation Sans" w:cs="Liberation Sans"/>
          <w:sz w:val="28"/>
          <w:szCs w:val="28"/>
        </w:rPr>
        <w:t xml:space="preserve">проекта «Формирование комфортной городской среды» на территории муниципального </w:t>
      </w:r>
      <w:r>
        <w:rPr>
          <w:rFonts w:ascii="Liberation Sans" w:hAnsi="Liberation Sans" w:cs="Liberation Sans"/>
          <w:sz w:val="28"/>
          <w:szCs w:val="28"/>
        </w:rPr>
        <w:t xml:space="preserve">округа Красноселькупский район </w:t>
      </w:r>
      <w:r>
        <w:rPr>
          <w:rFonts w:ascii="Liberation Sans" w:hAnsi="Liberation Sans" w:cs="Liberation Sans"/>
          <w:sz w:val="28"/>
          <w:szCs w:val="28"/>
        </w:rPr>
        <w:t xml:space="preserve">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(далее – Рабочая группа, Красноселькупский район, региональный проект) определяет функции и порядок работы Рабочей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2. Рабочая группа является коллегиальным органом, созданным в целях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выработки механизма прямого участия граждан </w:t>
      </w:r>
      <w:r>
        <w:rPr>
          <w:rFonts w:ascii="Liberation Sans" w:hAnsi="Liberation Sans" w:cs="Liberation Sans"/>
          <w:sz w:val="28"/>
          <w:szCs w:val="28"/>
        </w:rPr>
        <w:t xml:space="preserve">в формировании комфортной городской среды и ежегодного обеспечения достижения показателя увеличения доли граждан, принимающих участие в решении вопросов развития городской среды, и организации работы по кардинальному повышению комфортности городской среды.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3. В своей деятельности </w:t>
      </w:r>
      <w:r>
        <w:rPr>
          <w:rFonts w:ascii="Liberation Sans" w:hAnsi="Liberation Sans" w:cs="Liberation Sans"/>
          <w:sz w:val="28"/>
          <w:szCs w:val="28"/>
        </w:rPr>
        <w:t xml:space="preserve">Рабочая группа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постановлениями  Правительства Ямало-Ненецкого автономного округа, постановлениями и</w:t>
      </w:r>
      <w:r>
        <w:rPr>
          <w:rFonts w:ascii="Liberation Sans" w:hAnsi="Liberation Sans" w:cs="Liberation Sans"/>
          <w:sz w:val="28"/>
          <w:szCs w:val="28"/>
        </w:rPr>
        <w:t xml:space="preserve"> распоряжениями Губернатора</w:t>
      </w:r>
      <w:r>
        <w:rPr>
          <w:rFonts w:ascii="Liberation Sans" w:hAnsi="Liberation Sans" w:cs="Liberation Sans"/>
          <w:sz w:val="28"/>
          <w:szCs w:val="28"/>
        </w:rPr>
        <w:t xml:space="preserve"> Ямало-Ненецкого автономного округа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постановлениями и распоряжениями</w:t>
      </w:r>
      <w:r>
        <w:rPr>
          <w:rFonts w:ascii="Liberation Sans" w:hAnsi="Liberation Sans" w:cs="Liberation Sans"/>
          <w:sz w:val="28"/>
          <w:szCs w:val="28"/>
        </w:rPr>
        <w:t xml:space="preserve"> Главы Красноселькупского района,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bookmarkStart w:id="0" w:name="undefined"/>
      <w:r>
        <w:rPr>
          <w:rFonts w:ascii="Liberation Sans" w:hAnsi="Liberation Sans" w:cs="Liberation Sans"/>
          <w:sz w:val="28"/>
          <w:szCs w:val="28"/>
        </w:rPr>
        <w:t xml:space="preserve">постановлениями и распоряжениями</w:t>
      </w:r>
      <w:bookmarkEnd w:id="0"/>
      <w:r>
        <w:rPr>
          <w:rFonts w:ascii="Liberation Sans" w:hAnsi="Liberation Sans" w:cs="Liberation Sans"/>
          <w:sz w:val="28"/>
          <w:szCs w:val="28"/>
        </w:rPr>
        <w:t xml:space="preserve">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, методическими рекомендациями, утвержденными Министерством строительства и жилищно-коммунального хозяйства Российской Федерации, </w:t>
      </w:r>
      <w:r>
        <w:rPr>
          <w:rFonts w:ascii="Liberation Sans" w:hAnsi="Liberation Sans" w:cs="Liberation Sans"/>
          <w:sz w:val="28"/>
          <w:szCs w:val="28"/>
        </w:rPr>
        <w:t xml:space="preserve">протоколами заседаний рабочей группы по обеспечению регионального проекта «Формирование комфортной городской среды» в Ямало-Ненецком автономном округе, протоколами Министерства строительства и жилищно-коммунального хозяйства Российской Федерации, </w:t>
      </w:r>
      <w:r>
        <w:rPr>
          <w:rFonts w:ascii="Liberation Sans" w:hAnsi="Liberation Sans" w:cs="Liberation Sans"/>
          <w:sz w:val="28"/>
          <w:szCs w:val="28"/>
        </w:rPr>
        <w:t xml:space="preserve">а также настоящим Положением.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 Основными задачами Рабочей группы являются: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4.1. взаимодействие с исполнительными органами автономного округа, органами местного само</w:t>
      </w:r>
      <w:r>
        <w:rPr>
          <w:rFonts w:ascii="Liberation Sans" w:hAnsi="Liberation Sans" w:cs="Liberation Sans"/>
          <w:sz w:val="28"/>
          <w:szCs w:val="28"/>
        </w:rPr>
        <w:t xml:space="preserve">управления в Красноселькупском районе, общественными организациями, партиями, предпринимателями и иными лицами в части координации деятельности по реализации регионального проекта, в том числе в части полноты и своевременности выполнения с ним мероприятий;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4.2. организация работы по проведению голосования по отбору общественных территорий, подлежащих благоустройству в первоочередном порядке;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4.3. квалификационная оценка и принятие решений по вопросам онлайн вовлечения граждан (в т.ч. проведение </w:t>
      </w:r>
      <w:r>
        <w:rPr>
          <w:rFonts w:ascii="Liberation Sans" w:hAnsi="Liberation Sans" w:cs="Liberation Sans"/>
          <w:sz w:val="28"/>
          <w:szCs w:val="28"/>
        </w:rPr>
        <w:t xml:space="preserve">интернет-голосования</w:t>
      </w:r>
      <w:r>
        <w:rPr>
          <w:rFonts w:ascii="Liberation Sans" w:hAnsi="Liberation Sans" w:cs="Liberation Sans"/>
          <w:sz w:val="28"/>
          <w:szCs w:val="28"/>
        </w:rPr>
        <w:t xml:space="preserve">) по выбору общественных территорий посредством сети «Интернет»;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4.4. определение текущего состояния</w:t>
      </w:r>
      <w:r>
        <w:rPr>
          <w:rFonts w:ascii="Liberation Sans" w:hAnsi="Liberation Sans" w:cs="Liberation Sans"/>
          <w:sz w:val="28"/>
          <w:szCs w:val="28"/>
        </w:rPr>
        <w:t xml:space="preserve"> сферы благоустройства</w:t>
      </w:r>
      <w:r>
        <w:rPr>
          <w:rFonts w:ascii="Liberation Sans" w:hAnsi="Liberation Sans" w:cs="Liberation Sans"/>
          <w:sz w:val="28"/>
          <w:szCs w:val="28"/>
        </w:rPr>
        <w:t xml:space="preserve">, актуальных</w:t>
      </w:r>
      <w:r>
        <w:rPr>
          <w:rFonts w:ascii="Liberation Sans" w:hAnsi="Liberation Sans" w:cs="Liberation Sans"/>
          <w:sz w:val="28"/>
          <w:szCs w:val="28"/>
        </w:rPr>
        <w:t xml:space="preserve"> проблем и перспективных направлений развития;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4.5. квалифицированная оценка и принятие решений по реконструкции и преобразованию территорий </w:t>
      </w:r>
      <w:r>
        <w:rPr>
          <w:rFonts w:ascii="Liberation Sans" w:hAnsi="Liberation Sans" w:cs="Liberation Sans"/>
          <w:sz w:val="28"/>
          <w:szCs w:val="28"/>
        </w:rPr>
        <w:t xml:space="preserve">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с учетом комплексного подхода.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5. В целях выполнения возложенных на нее задач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Рабочая группа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привлекает при необходимости представителей заинтересованных</w:t>
      </w:r>
      <w:r>
        <w:rPr>
          <w:rFonts w:ascii="Liberation Sans" w:hAnsi="Liberation Sans" w:cs="Liberation Sans"/>
          <w:sz w:val="28"/>
          <w:szCs w:val="28"/>
        </w:rPr>
        <w:t xml:space="preserve"> структурных </w:t>
      </w:r>
      <w:r>
        <w:rPr>
          <w:rFonts w:ascii="Liberation Sans" w:hAnsi="Liberation Sans" w:cs="Liberation Sans"/>
          <w:sz w:val="28"/>
          <w:szCs w:val="28"/>
        </w:rPr>
        <w:t xml:space="preserve">(территориальных) </w:t>
      </w:r>
      <w:r>
        <w:rPr>
          <w:rFonts w:ascii="Liberation Sans" w:hAnsi="Liberation Sans" w:cs="Liberation Sans"/>
          <w:sz w:val="28"/>
          <w:szCs w:val="28"/>
        </w:rPr>
        <w:t xml:space="preserve">подразделений Администрации Красноселькупского района</w:t>
      </w:r>
      <w:r>
        <w:rPr>
          <w:rFonts w:ascii="Liberation Sans" w:hAnsi="Liberation Sans" w:cs="Liberation Sans"/>
          <w:sz w:val="28"/>
          <w:szCs w:val="28"/>
        </w:rPr>
        <w:t xml:space="preserve"> и</w:t>
      </w:r>
      <w:r>
        <w:rPr>
          <w:rFonts w:ascii="Liberation Sans" w:hAnsi="Liberation Sans" w:cs="Liberation Sans"/>
          <w:sz w:val="28"/>
          <w:szCs w:val="28"/>
        </w:rPr>
        <w:t xml:space="preserve"> организаций, не входящих в состав Рабочей группы, а также экспертов, консультантов и иных заинтересованных лиц.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6. Рабочая группа формируется в составе председателя Рабочей группы, заместителя председателя Рабочей группы, секретаря и членов Рабочей группы.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7. 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Основной организационной формой деятельности Рабочей группы является заседание. Заседания Рабочей группы назначаются председателем Рабочей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8. Председатель Рабочей группы осуществляет общее руководство деятельностью Рабочей группы, утверждает повестку дня заседаний Рабочей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9. Заместитель председателя Рабочей группы замещает председателя Рабочей группы по его поручению или в его отсутствие.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10. Секретарь Рабочей группы: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10.1. информирует </w:t>
      </w:r>
      <w:r>
        <w:rPr>
          <w:rFonts w:ascii="Liberation Sans" w:hAnsi="Liberation Sans" w:cs="Liberation Sans"/>
          <w:sz w:val="28"/>
          <w:szCs w:val="28"/>
        </w:rPr>
        <w:t xml:space="preserve">о </w:t>
      </w:r>
      <w:r>
        <w:rPr>
          <w:rFonts w:ascii="Liberation Sans" w:hAnsi="Liberation Sans" w:cs="Liberation Sans"/>
          <w:sz w:val="28"/>
          <w:szCs w:val="28"/>
        </w:rPr>
        <w:t xml:space="preserve">проведени</w:t>
      </w:r>
      <w:r>
        <w:rPr>
          <w:rFonts w:ascii="Liberation Sans" w:hAnsi="Liberation Sans" w:cs="Liberation Sans"/>
          <w:sz w:val="28"/>
          <w:szCs w:val="28"/>
        </w:rPr>
        <w:t xml:space="preserve">и</w:t>
      </w:r>
      <w:r>
        <w:rPr>
          <w:rFonts w:ascii="Liberation Sans" w:hAnsi="Liberation Sans" w:cs="Liberation Sans"/>
          <w:sz w:val="28"/>
          <w:szCs w:val="28"/>
        </w:rPr>
        <w:t xml:space="preserve"> заседания о дате, времени и месте проведения заседания Рабочей группы ее членов, а также оформляет протоколы заседаний Рабочей группы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10.2. не участвует в голосовании при принятии решений Рабочей группой.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В период временного отсутствия (отпуск, временная нетрудоспособность, командировка и т.д.) обязанности и полномочия секретаря и членов Рабочей группы из её утверждённого состава исполняют лица, замещающие их по должности.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11. Заседания Рабочей группы проводятся по решению председателя Рабочей группы, но не реже 1 раза в год и считаются правомочными, если на них присутствовало не менее 2/3 от общего состава.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В случае возникновения вопросов, требующих оперативного рассмотрения, по решению председателя Рабочей группы проводятся внеочередные заседания.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Заседания Рабочей группы могут проводиться в форме заочного голосования. В этом случае секретарь Рабочей группы подготавливает проект протокола заседания Рабочей группы и направляет ег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о на согласование членам Рабочей группы в системе электронного документооборота. Члены рабочей группы в течение 3 рабочих дней со дня получения проекта протокола рассматривают протокол. На основании полученных мнений секретарь составляет итоговый протокол.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12. Члены Рабочей группы: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12.1. участвуют в  заседаниях Рабочей группы, а при невозможности участия в заседании Рабочей группы обязаны не позднее чем за один рабочий день известить об этом секретаря Рабочей группы;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12.2. не позднее чем за два рабочих дня до заседания Рабочей группы представляют секретарю Рабочей группы материалы по вопросам, подлежащим рассмотрению на заседании Рабочей группы;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12.3. участвуют в обсуждении рассматриваемых Рабочей группой вопросов и выработке по ним решений.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13. Решения Рабочей группы принимаются простым большинством голосов присутствующих на заседании членов Рабочей группы и оформляются </w:t>
      </w:r>
      <w:r>
        <w:rPr>
          <w:rFonts w:ascii="Liberation Sans" w:hAnsi="Liberation Sans" w:cs="Liberation Sans"/>
          <w:sz w:val="28"/>
          <w:szCs w:val="28"/>
        </w:rPr>
        <w:t xml:space="preserve">протоколом в течение четырёх</w:t>
      </w:r>
      <w:r>
        <w:rPr>
          <w:rFonts w:ascii="Liberation Sans" w:hAnsi="Liberation Sans" w:cs="Liberation Sans"/>
          <w:sz w:val="28"/>
          <w:szCs w:val="28"/>
        </w:rPr>
        <w:t xml:space="preserve"> рабочих дней после дня проведения заседания Рабочей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  <w:t xml:space="preserve">Решения доводятся в течение двух рабочих дней после дня подписания протокола до сведения членов Рабочей группы, а также </w:t>
      </w:r>
      <w:r>
        <w:rPr>
          <w:rFonts w:ascii="Liberation Sans" w:hAnsi="Liberation Sans" w:cs="Liberation Sans"/>
          <w:sz w:val="28"/>
          <w:szCs w:val="28"/>
        </w:rPr>
        <w:t xml:space="preserve">представителей заинтересованных</w:t>
      </w:r>
      <w:r>
        <w:rPr>
          <w:rFonts w:ascii="Liberation Sans" w:hAnsi="Liberation Sans" w:cs="Liberation Sans"/>
          <w:sz w:val="28"/>
          <w:szCs w:val="28"/>
        </w:rPr>
        <w:t xml:space="preserve"> структурных</w:t>
      </w:r>
      <w:r>
        <w:rPr>
          <w:rFonts w:ascii="Liberation Sans" w:hAnsi="Liberation Sans" w:cs="Liberation Sans"/>
          <w:sz w:val="28"/>
          <w:szCs w:val="28"/>
        </w:rPr>
        <w:t xml:space="preserve"> (территориальных)</w:t>
      </w:r>
      <w:r>
        <w:rPr>
          <w:rFonts w:ascii="Liberation Sans" w:hAnsi="Liberation Sans" w:cs="Liberation Sans"/>
          <w:sz w:val="28"/>
          <w:szCs w:val="28"/>
        </w:rPr>
        <w:t xml:space="preserve"> подразделений Администрации Красноселькупского района и</w:t>
      </w:r>
      <w:r>
        <w:rPr>
          <w:rFonts w:ascii="Liberation Sans" w:hAnsi="Liberation Sans" w:cs="Liberation Sans"/>
          <w:sz w:val="28"/>
          <w:szCs w:val="28"/>
        </w:rPr>
        <w:t xml:space="preserve"> организаций, не входящих в состав Рабочей группы, а также экспертов, консультантов и иных заинтересованных лиц.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68"/>
        <w:contextualSpacing/>
        <w:ind w:left="0"/>
        <w:jc w:val="both"/>
        <w:spacing w:after="0" w:afterAutospacing="0" w:line="240" w:lineRule="auto"/>
        <w:tabs>
          <w:tab w:val="left" w:pos="993" w:leader="none"/>
        </w:tabs>
        <w:rPr>
          <w:rFonts w:ascii="Liberation Sans" w:hAnsi="Liberation Sans" w:cs="Liberation Sans"/>
          <w:b w:val="0"/>
          <w:bCs w:val="0"/>
          <w:color w:val="000000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В случае несогласия с принятым на заседании Рабочей группы решением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члены Рабочей группы имеют право в течение одного рабочего дня со дня проведения заседания Рабочей группы подготовить в письменном виде свое особое мнение, которое подлежит обязательному приобщению к протоколу заседания Рабочей группы.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567"/>
        <w:jc w:val="both"/>
        <w:spacing w:after="0" w:afterAutospacing="0" w:line="240" w:lineRule="auto"/>
        <w:tabs>
          <w:tab w:val="left" w:pos="993" w:leader="none"/>
        </w:tabs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lef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Liberation Sans">
    <w:panose1 w:val="020B0604020202020204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8876553"/>
      <w:docPartObj>
        <w:docPartGallery w:val="Page Numbers (Top of Page)"/>
        <w:docPartUnique w:val="true"/>
      </w:docPartObj>
      <w:rPr/>
    </w:sdtPr>
    <w:sdtContent>
      <w:p>
        <w:pPr>
          <w:pStyle w:val="87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87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basedOn w:val="862"/>
    <w:next w:val="862"/>
    <w:link w:val="69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1">
    <w:name w:val="Heading 1 Char"/>
    <w:basedOn w:val="864"/>
    <w:link w:val="690"/>
    <w:uiPriority w:val="9"/>
    <w:rPr>
      <w:rFonts w:ascii="Arial" w:hAnsi="Arial" w:eastAsia="Arial" w:cs="Arial"/>
      <w:sz w:val="40"/>
      <w:szCs w:val="40"/>
    </w:rPr>
  </w:style>
  <w:style w:type="paragraph" w:styleId="692">
    <w:name w:val="Heading 2"/>
    <w:basedOn w:val="862"/>
    <w:next w:val="862"/>
    <w:link w:val="69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3">
    <w:name w:val="Heading 2 Char"/>
    <w:basedOn w:val="864"/>
    <w:link w:val="692"/>
    <w:uiPriority w:val="9"/>
    <w:rPr>
      <w:rFonts w:ascii="Arial" w:hAnsi="Arial" w:eastAsia="Arial" w:cs="Arial"/>
      <w:sz w:val="34"/>
    </w:rPr>
  </w:style>
  <w:style w:type="character" w:styleId="694">
    <w:name w:val="Heading 3 Char"/>
    <w:basedOn w:val="864"/>
    <w:link w:val="863"/>
    <w:uiPriority w:val="9"/>
    <w:rPr>
      <w:rFonts w:ascii="Arial" w:hAnsi="Arial" w:eastAsia="Arial" w:cs="Arial"/>
      <w:sz w:val="30"/>
      <w:szCs w:val="30"/>
    </w:rPr>
  </w:style>
  <w:style w:type="paragraph" w:styleId="695">
    <w:name w:val="Heading 4"/>
    <w:basedOn w:val="862"/>
    <w:next w:val="862"/>
    <w:link w:val="69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6">
    <w:name w:val="Heading 4 Char"/>
    <w:basedOn w:val="864"/>
    <w:link w:val="695"/>
    <w:uiPriority w:val="9"/>
    <w:rPr>
      <w:rFonts w:ascii="Arial" w:hAnsi="Arial" w:eastAsia="Arial" w:cs="Arial"/>
      <w:b/>
      <w:bCs/>
      <w:sz w:val="26"/>
      <w:szCs w:val="26"/>
    </w:rPr>
  </w:style>
  <w:style w:type="paragraph" w:styleId="697">
    <w:name w:val="Heading 5"/>
    <w:basedOn w:val="862"/>
    <w:next w:val="862"/>
    <w:link w:val="69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8">
    <w:name w:val="Heading 5 Char"/>
    <w:basedOn w:val="864"/>
    <w:link w:val="697"/>
    <w:uiPriority w:val="9"/>
    <w:rPr>
      <w:rFonts w:ascii="Arial" w:hAnsi="Arial" w:eastAsia="Arial" w:cs="Arial"/>
      <w:b/>
      <w:bCs/>
      <w:sz w:val="24"/>
      <w:szCs w:val="24"/>
    </w:rPr>
  </w:style>
  <w:style w:type="paragraph" w:styleId="699">
    <w:name w:val="Heading 6"/>
    <w:basedOn w:val="862"/>
    <w:next w:val="862"/>
    <w:link w:val="70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0">
    <w:name w:val="Heading 6 Char"/>
    <w:basedOn w:val="864"/>
    <w:link w:val="699"/>
    <w:uiPriority w:val="9"/>
    <w:rPr>
      <w:rFonts w:ascii="Arial" w:hAnsi="Arial" w:eastAsia="Arial" w:cs="Arial"/>
      <w:b/>
      <w:bCs/>
      <w:sz w:val="22"/>
      <w:szCs w:val="22"/>
    </w:rPr>
  </w:style>
  <w:style w:type="paragraph" w:styleId="701">
    <w:name w:val="Heading 7"/>
    <w:basedOn w:val="862"/>
    <w:next w:val="862"/>
    <w:link w:val="70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2">
    <w:name w:val="Heading 7 Char"/>
    <w:basedOn w:val="864"/>
    <w:link w:val="70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3">
    <w:name w:val="Heading 8"/>
    <w:basedOn w:val="862"/>
    <w:next w:val="862"/>
    <w:link w:val="70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4">
    <w:name w:val="Heading 8 Char"/>
    <w:basedOn w:val="864"/>
    <w:link w:val="703"/>
    <w:uiPriority w:val="9"/>
    <w:rPr>
      <w:rFonts w:ascii="Arial" w:hAnsi="Arial" w:eastAsia="Arial" w:cs="Arial"/>
      <w:i/>
      <w:iCs/>
      <w:sz w:val="22"/>
      <w:szCs w:val="22"/>
    </w:rPr>
  </w:style>
  <w:style w:type="paragraph" w:styleId="705">
    <w:name w:val="Heading 9"/>
    <w:basedOn w:val="862"/>
    <w:next w:val="862"/>
    <w:link w:val="70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6">
    <w:name w:val="Heading 9 Char"/>
    <w:basedOn w:val="864"/>
    <w:link w:val="705"/>
    <w:uiPriority w:val="9"/>
    <w:rPr>
      <w:rFonts w:ascii="Arial" w:hAnsi="Arial" w:eastAsia="Arial" w:cs="Arial"/>
      <w:i/>
      <w:iCs/>
      <w:sz w:val="21"/>
      <w:szCs w:val="21"/>
    </w:rPr>
  </w:style>
  <w:style w:type="paragraph" w:styleId="707">
    <w:name w:val="Title"/>
    <w:basedOn w:val="862"/>
    <w:next w:val="862"/>
    <w:link w:val="70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8">
    <w:name w:val="Title Char"/>
    <w:basedOn w:val="864"/>
    <w:link w:val="707"/>
    <w:uiPriority w:val="10"/>
    <w:rPr>
      <w:sz w:val="48"/>
      <w:szCs w:val="48"/>
    </w:rPr>
  </w:style>
  <w:style w:type="paragraph" w:styleId="709">
    <w:name w:val="Subtitle"/>
    <w:basedOn w:val="862"/>
    <w:next w:val="862"/>
    <w:link w:val="710"/>
    <w:uiPriority w:val="11"/>
    <w:qFormat/>
    <w:pPr>
      <w:spacing w:before="200" w:after="200"/>
    </w:pPr>
    <w:rPr>
      <w:sz w:val="24"/>
      <w:szCs w:val="24"/>
    </w:rPr>
  </w:style>
  <w:style w:type="character" w:styleId="710">
    <w:name w:val="Subtitle Char"/>
    <w:basedOn w:val="864"/>
    <w:link w:val="709"/>
    <w:uiPriority w:val="11"/>
    <w:rPr>
      <w:sz w:val="24"/>
      <w:szCs w:val="24"/>
    </w:rPr>
  </w:style>
  <w:style w:type="paragraph" w:styleId="711">
    <w:name w:val="Quote"/>
    <w:basedOn w:val="862"/>
    <w:next w:val="862"/>
    <w:link w:val="712"/>
    <w:uiPriority w:val="29"/>
    <w:qFormat/>
    <w:pPr>
      <w:ind w:left="720" w:right="720"/>
    </w:pPr>
    <w:rPr>
      <w:i/>
    </w:rPr>
  </w:style>
  <w:style w:type="character" w:styleId="712">
    <w:name w:val="Quote Char"/>
    <w:link w:val="711"/>
    <w:uiPriority w:val="29"/>
    <w:rPr>
      <w:i/>
    </w:rPr>
  </w:style>
  <w:style w:type="paragraph" w:styleId="713">
    <w:name w:val="Intense Quote"/>
    <w:basedOn w:val="862"/>
    <w:next w:val="862"/>
    <w:link w:val="71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4">
    <w:name w:val="Intense Quote Char"/>
    <w:link w:val="713"/>
    <w:uiPriority w:val="30"/>
    <w:rPr>
      <w:i/>
    </w:rPr>
  </w:style>
  <w:style w:type="character" w:styleId="715">
    <w:name w:val="Header Char"/>
    <w:basedOn w:val="864"/>
    <w:link w:val="873"/>
    <w:uiPriority w:val="99"/>
  </w:style>
  <w:style w:type="character" w:styleId="716">
    <w:name w:val="Footer Char"/>
    <w:basedOn w:val="864"/>
    <w:link w:val="875"/>
    <w:uiPriority w:val="99"/>
  </w:style>
  <w:style w:type="paragraph" w:styleId="717">
    <w:name w:val="Caption"/>
    <w:basedOn w:val="862"/>
    <w:next w:val="8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8">
    <w:name w:val="Caption Char"/>
    <w:basedOn w:val="717"/>
    <w:link w:val="875"/>
    <w:uiPriority w:val="99"/>
  </w:style>
  <w:style w:type="table" w:styleId="719">
    <w:name w:val="Table Grid"/>
    <w:basedOn w:val="86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8">
    <w:name w:val="Grid Table 4 - Accent 1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9">
    <w:name w:val="Grid Table 4 - Accent 2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0">
    <w:name w:val="Grid Table 4 - Accent 3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1">
    <w:name w:val="Grid Table 4 - Accent 4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2">
    <w:name w:val="Grid Table 4 - Accent 5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3">
    <w:name w:val="Grid Table 4 - Accent 6"/>
    <w:basedOn w:val="86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4">
    <w:name w:val="Grid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5">
    <w:name w:val="Grid Table 5 Dark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6">
    <w:name w:val="Grid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7">
    <w:name w:val="Grid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8">
    <w:name w:val="Grid Table 5 Dark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9">
    <w:name w:val="Grid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1">
    <w:name w:val="Grid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3">
    <w:name w:val="List Table 2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4">
    <w:name w:val="List Table 2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5">
    <w:name w:val="List Table 2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6">
    <w:name w:val="List Table 2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7">
    <w:name w:val="List Table 2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8">
    <w:name w:val="List Table 2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9">
    <w:name w:val="List Table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1">
    <w:name w:val="List Table 6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2">
    <w:name w:val="List Table 6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3">
    <w:name w:val="List Table 6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4">
    <w:name w:val="List Table 6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5">
    <w:name w:val="List Table 6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6">
    <w:name w:val="List Table 6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7">
    <w:name w:val="List Table 7 Colorful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6">
    <w:name w:val="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7">
    <w:name w:val="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8">
    <w:name w:val="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9">
    <w:name w:val="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0">
    <w:name w:val="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1">
    <w:name w:val="Bordered &amp; Lined - Accent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Bordered &amp; Lined - Accent 1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3">
    <w:name w:val="Bordered &amp; Lined - Accent 2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4">
    <w:name w:val="Bordered &amp; Lined - Accent 3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5">
    <w:name w:val="Bordered &amp; Lined - Accent 4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6">
    <w:name w:val="Bordered &amp; Lined - Accent 5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7">
    <w:name w:val="Bordered &amp; Lined - Accent 6"/>
    <w:basedOn w:val="86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8">
    <w:name w:val="Bordered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9">
    <w:name w:val="Bordered - Accent 1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0">
    <w:name w:val="Bordered - Accent 2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1">
    <w:name w:val="Bordered - Accent 3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2">
    <w:name w:val="Bordered - Accent 4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3">
    <w:name w:val="Bordered - Accent 5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4">
    <w:name w:val="Bordered - Accent 6"/>
    <w:basedOn w:val="86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45">
    <w:name w:val="footnote text"/>
    <w:basedOn w:val="862"/>
    <w:link w:val="846"/>
    <w:uiPriority w:val="99"/>
    <w:semiHidden/>
    <w:unhideWhenUsed/>
    <w:pPr>
      <w:spacing w:after="40" w:line="240" w:lineRule="auto"/>
    </w:pPr>
    <w:rPr>
      <w:sz w:val="18"/>
    </w:rPr>
  </w:style>
  <w:style w:type="character" w:styleId="846">
    <w:name w:val="Footnote Text Char"/>
    <w:link w:val="845"/>
    <w:uiPriority w:val="99"/>
    <w:rPr>
      <w:sz w:val="18"/>
    </w:rPr>
  </w:style>
  <w:style w:type="character" w:styleId="847">
    <w:name w:val="footnote reference"/>
    <w:basedOn w:val="864"/>
    <w:uiPriority w:val="99"/>
    <w:unhideWhenUsed/>
    <w:rPr>
      <w:vertAlign w:val="superscript"/>
    </w:rPr>
  </w:style>
  <w:style w:type="paragraph" w:styleId="848">
    <w:name w:val="endnote text"/>
    <w:basedOn w:val="862"/>
    <w:link w:val="849"/>
    <w:uiPriority w:val="99"/>
    <w:semiHidden/>
    <w:unhideWhenUsed/>
    <w:pPr>
      <w:spacing w:after="0" w:line="240" w:lineRule="auto"/>
    </w:pPr>
    <w:rPr>
      <w:sz w:val="20"/>
    </w:rPr>
  </w:style>
  <w:style w:type="character" w:styleId="849">
    <w:name w:val="Endnote Text Char"/>
    <w:link w:val="848"/>
    <w:uiPriority w:val="99"/>
    <w:rPr>
      <w:sz w:val="20"/>
    </w:rPr>
  </w:style>
  <w:style w:type="character" w:styleId="850">
    <w:name w:val="endnote reference"/>
    <w:basedOn w:val="864"/>
    <w:uiPriority w:val="99"/>
    <w:semiHidden/>
    <w:unhideWhenUsed/>
    <w:rPr>
      <w:vertAlign w:val="superscript"/>
    </w:rPr>
  </w:style>
  <w:style w:type="paragraph" w:styleId="851">
    <w:name w:val="toc 1"/>
    <w:basedOn w:val="862"/>
    <w:next w:val="862"/>
    <w:uiPriority w:val="39"/>
    <w:unhideWhenUsed/>
    <w:pPr>
      <w:ind w:left="0" w:right="0" w:firstLine="0"/>
      <w:spacing w:after="57"/>
    </w:pPr>
  </w:style>
  <w:style w:type="paragraph" w:styleId="852">
    <w:name w:val="toc 2"/>
    <w:basedOn w:val="862"/>
    <w:next w:val="862"/>
    <w:uiPriority w:val="39"/>
    <w:unhideWhenUsed/>
    <w:pPr>
      <w:ind w:left="283" w:right="0" w:firstLine="0"/>
      <w:spacing w:after="57"/>
    </w:pPr>
  </w:style>
  <w:style w:type="paragraph" w:styleId="853">
    <w:name w:val="toc 3"/>
    <w:basedOn w:val="862"/>
    <w:next w:val="862"/>
    <w:uiPriority w:val="39"/>
    <w:unhideWhenUsed/>
    <w:pPr>
      <w:ind w:left="567" w:right="0" w:firstLine="0"/>
      <w:spacing w:after="57"/>
    </w:pPr>
  </w:style>
  <w:style w:type="paragraph" w:styleId="854">
    <w:name w:val="toc 4"/>
    <w:basedOn w:val="862"/>
    <w:next w:val="862"/>
    <w:uiPriority w:val="39"/>
    <w:unhideWhenUsed/>
    <w:pPr>
      <w:ind w:left="850" w:right="0" w:firstLine="0"/>
      <w:spacing w:after="57"/>
    </w:pPr>
  </w:style>
  <w:style w:type="paragraph" w:styleId="855">
    <w:name w:val="toc 5"/>
    <w:basedOn w:val="862"/>
    <w:next w:val="862"/>
    <w:uiPriority w:val="39"/>
    <w:unhideWhenUsed/>
    <w:pPr>
      <w:ind w:left="1134" w:right="0" w:firstLine="0"/>
      <w:spacing w:after="57"/>
    </w:pPr>
  </w:style>
  <w:style w:type="paragraph" w:styleId="856">
    <w:name w:val="toc 6"/>
    <w:basedOn w:val="862"/>
    <w:next w:val="862"/>
    <w:uiPriority w:val="39"/>
    <w:unhideWhenUsed/>
    <w:pPr>
      <w:ind w:left="1417" w:right="0" w:firstLine="0"/>
      <w:spacing w:after="57"/>
    </w:pPr>
  </w:style>
  <w:style w:type="paragraph" w:styleId="857">
    <w:name w:val="toc 7"/>
    <w:basedOn w:val="862"/>
    <w:next w:val="862"/>
    <w:uiPriority w:val="39"/>
    <w:unhideWhenUsed/>
    <w:pPr>
      <w:ind w:left="1701" w:right="0" w:firstLine="0"/>
      <w:spacing w:after="57"/>
    </w:pPr>
  </w:style>
  <w:style w:type="paragraph" w:styleId="858">
    <w:name w:val="toc 8"/>
    <w:basedOn w:val="862"/>
    <w:next w:val="862"/>
    <w:uiPriority w:val="39"/>
    <w:unhideWhenUsed/>
    <w:pPr>
      <w:ind w:left="1984" w:right="0" w:firstLine="0"/>
      <w:spacing w:after="57"/>
    </w:pPr>
  </w:style>
  <w:style w:type="paragraph" w:styleId="859">
    <w:name w:val="toc 9"/>
    <w:basedOn w:val="862"/>
    <w:next w:val="862"/>
    <w:uiPriority w:val="39"/>
    <w:unhideWhenUsed/>
    <w:pPr>
      <w:ind w:left="2268" w:right="0" w:firstLine="0"/>
      <w:spacing w:after="57"/>
    </w:pPr>
  </w:style>
  <w:style w:type="paragraph" w:styleId="860">
    <w:name w:val="TOC Heading"/>
    <w:uiPriority w:val="39"/>
    <w:unhideWhenUsed/>
  </w:style>
  <w:style w:type="paragraph" w:styleId="861">
    <w:name w:val="table of figures"/>
    <w:basedOn w:val="862"/>
    <w:next w:val="862"/>
    <w:uiPriority w:val="99"/>
    <w:unhideWhenUsed/>
    <w:pPr>
      <w:spacing w:after="0" w:afterAutospacing="0"/>
    </w:pPr>
  </w:style>
  <w:style w:type="paragraph" w:styleId="862" w:default="1">
    <w:name w:val="Normal"/>
    <w:qFormat/>
  </w:style>
  <w:style w:type="paragraph" w:styleId="863">
    <w:name w:val="Heading 3"/>
    <w:basedOn w:val="862"/>
    <w:next w:val="862"/>
    <w:link w:val="867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eastAsia="Times New Roman" w:cs="Calibri"/>
      <w:color w:val="000000"/>
      <w:sz w:val="28"/>
      <w:szCs w:val="28"/>
      <w:lang w:eastAsia="ru-RU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character" w:styleId="867" w:customStyle="1">
    <w:name w:val="Заголовок 3 Знак"/>
    <w:basedOn w:val="864"/>
    <w:link w:val="863"/>
    <w:uiPriority w:val="99"/>
    <w:rPr>
      <w:rFonts w:ascii="Calibri" w:hAnsi="Calibri" w:eastAsia="Times New Roman" w:cs="Calibri"/>
      <w:color w:val="000000"/>
      <w:sz w:val="28"/>
      <w:szCs w:val="28"/>
      <w:lang w:eastAsia="ru-RU"/>
    </w:rPr>
  </w:style>
  <w:style w:type="paragraph" w:styleId="868">
    <w:name w:val="List Paragraph"/>
    <w:basedOn w:val="862"/>
    <w:link w:val="872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eastAsia="Calibri" w:cs="Times New Roman"/>
    </w:rPr>
  </w:style>
  <w:style w:type="paragraph" w:styleId="869">
    <w:name w:val="Body Text"/>
    <w:basedOn w:val="862"/>
    <w:link w:val="870"/>
    <w:pPr>
      <w:jc w:val="both"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870" w:customStyle="1">
    <w:name w:val="Основной текст Знак"/>
    <w:basedOn w:val="864"/>
    <w:link w:val="869"/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71">
    <w:name w:val="No Spacing"/>
    <w:uiPriority w:val="1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872" w:customStyle="1">
    <w:name w:val="Абзац списка Знак"/>
    <w:link w:val="868"/>
    <w:uiPriority w:val="34"/>
    <w:rPr>
      <w:rFonts w:ascii="Calibri" w:hAnsi="Calibri" w:eastAsia="Calibri" w:cs="Times New Roman"/>
    </w:rPr>
  </w:style>
  <w:style w:type="paragraph" w:styleId="873">
    <w:name w:val="Header"/>
    <w:basedOn w:val="862"/>
    <w:link w:val="87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4" w:customStyle="1">
    <w:name w:val="Верхний колонтитул Знак"/>
    <w:basedOn w:val="864"/>
    <w:link w:val="873"/>
    <w:uiPriority w:val="99"/>
  </w:style>
  <w:style w:type="paragraph" w:styleId="875">
    <w:name w:val="Footer"/>
    <w:basedOn w:val="862"/>
    <w:link w:val="8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76" w:customStyle="1">
    <w:name w:val="Нижний колонтитул Знак"/>
    <w:basedOn w:val="864"/>
    <w:link w:val="875"/>
    <w:uiPriority w:val="99"/>
  </w:style>
  <w:style w:type="paragraph" w:styleId="877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78">
    <w:name w:val="Normal (Web)"/>
    <w:basedOn w:val="862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79">
    <w:name w:val="Strong"/>
    <w:basedOn w:val="864"/>
    <w:qFormat/>
    <w:rPr>
      <w:b/>
      <w:bCs/>
    </w:rPr>
  </w:style>
  <w:style w:type="character" w:styleId="880">
    <w:name w:val="Hyperlink"/>
    <w:basedOn w:val="864"/>
    <w:uiPriority w:val="99"/>
    <w:semiHidden/>
    <w:unhideWhenUsed/>
    <w:rPr>
      <w:color w:val="0563c1"/>
      <w:u w:val="single"/>
    </w:rPr>
  </w:style>
  <w:style w:type="character" w:styleId="881">
    <w:name w:val="FollowedHyperlink"/>
    <w:basedOn w:val="864"/>
    <w:uiPriority w:val="99"/>
    <w:semiHidden/>
    <w:unhideWhenUsed/>
    <w:rPr>
      <w:color w:val="954f72"/>
      <w:u w:val="single"/>
    </w:rPr>
  </w:style>
  <w:style w:type="paragraph" w:styleId="882" w:customStyle="1">
    <w:name w:val="msonormal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3" w:customStyle="1">
    <w:name w:val="xl65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4" w:customStyle="1">
    <w:name w:val="xl66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5" w:customStyle="1">
    <w:name w:val="xl67"/>
    <w:basedOn w:val="86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6" w:customStyle="1">
    <w:name w:val="xl68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7" w:customStyle="1">
    <w:name w:val="xl69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88" w:customStyle="1">
    <w:name w:val="xl70"/>
    <w:basedOn w:val="862"/>
    <w:pPr>
      <w:jc w:val="center"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89" w:customStyle="1">
    <w:name w:val="xl71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0" w:customStyle="1">
    <w:name w:val="xl72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1" w:customStyle="1">
    <w:name w:val="xl73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2" w:customStyle="1">
    <w:name w:val="xl74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3" w:customStyle="1">
    <w:name w:val="xl75"/>
    <w:basedOn w:val="86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4" w:customStyle="1">
    <w:name w:val="xl76"/>
    <w:basedOn w:val="86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5" w:customStyle="1">
    <w:name w:val="xl77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6" w:customStyle="1">
    <w:name w:val="xl78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97" w:customStyle="1">
    <w:name w:val="xl79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color w:val="ff0000"/>
      <w:sz w:val="24"/>
      <w:szCs w:val="24"/>
      <w:lang w:eastAsia="ru-RU"/>
    </w:rPr>
  </w:style>
  <w:style w:type="paragraph" w:styleId="898" w:customStyle="1">
    <w:name w:val="xl80"/>
    <w:basedOn w:val="86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899" w:customStyle="1">
    <w:name w:val="xl81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0" w:customStyle="1">
    <w:name w:val="xl82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1" w:customStyle="1">
    <w:name w:val="xl83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2" w:customStyle="1">
    <w:name w:val="xl84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3" w:customStyle="1">
    <w:name w:val="xl85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4" w:customStyle="1">
    <w:name w:val="xl86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5" w:customStyle="1">
    <w:name w:val="xl87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6" w:customStyle="1">
    <w:name w:val="xl88"/>
    <w:basedOn w:val="862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907" w:customStyle="1">
    <w:name w:val="xl89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 w:customStyle="1">
    <w:name w:val="xl90"/>
    <w:basedOn w:val="862"/>
    <w:pPr>
      <w:spacing w:before="100" w:beforeAutospacing="1" w:after="100" w:afterAutospacing="1" w:line="240" w:lineRule="auto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9" w:customStyle="1">
    <w:name w:val="xl91"/>
    <w:basedOn w:val="862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910" w:customStyle="1">
    <w:name w:val="Сетка таблицы1"/>
    <w:pPr>
      <w:spacing w:after="0" w:line="240" w:lineRule="auto"/>
    </w:pPr>
    <w:rPr>
      <w:rFonts w:ascii="Calibri" w:hAnsi="Calibri" w:eastAsia="Calibri" w:cs="Times New Roman"/>
      <w:sz w:val="20"/>
      <w:szCs w:val="20"/>
      <w:lang w:val="uk-UA" w:eastAsia="uk-U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F527-A3B4-4E33-8329-3CC0CE5B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53</cp:revision>
  <dcterms:created xsi:type="dcterms:W3CDTF">2022-02-03T05:09:00Z</dcterms:created>
  <dcterms:modified xsi:type="dcterms:W3CDTF">2023-12-14T12:35:50Z</dcterms:modified>
</cp:coreProperties>
</file>