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1"/>
        <w:jc w:val="center"/>
        <w:spacing w:after="0" w:afterAutospacing="0" w:line="240" w:lineRule="auto"/>
        <w:rPr>
          <w:rFonts w:ascii="Liberation Serif" w:hAnsi="Liberation Serif" w:cs="Liberation Serif"/>
          <w:b/>
          <w:bCs/>
          <w:szCs w:val="28"/>
          <w:highlight w:val="none"/>
        </w:rPr>
      </w:pPr>
      <w:r>
        <w:rPr>
          <w:rFonts w:ascii="Liberation Serif" w:hAnsi="Liberation Serif" w:cs="Liberation Serif"/>
          <w:highlight w:val="none"/>
        </w:rPr>
        <w:object w:dxaOrig="0" w:dyaOrig="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6pt;height:57.6pt;mso-wrap-distance-left:0.0pt;mso-wrap-distance-top:0.0pt;mso-wrap-distance-right:0.0pt;mso-wrap-distance-bottom:0.0pt;" filled="f" stroked="f">
            <v:path textboxrect="0,0,0,0"/>
            <v:imagedata r:id="rId18" o:title=""/>
          </v:shape>
          <o:OLEObject DrawAspect="Content" r:id="rId19" ObjectID="_1525040" ProgID="Word.Picture.8" ShapeID="_x0000_i0" Type="Embed"/>
        </w:object>
      </w:r>
      <w:r>
        <w:rPr>
          <w:rFonts w:ascii="Liberation Serif" w:hAnsi="Liberation Serif" w:cs="Liberation Serif"/>
          <w:b/>
          <w:bCs/>
          <w:szCs w:val="28"/>
          <w:highlight w:val="none"/>
        </w:rPr>
      </w:r>
      <w:r/>
    </w:p>
    <w:p>
      <w:pPr>
        <w:pStyle w:val="921"/>
        <w:jc w:val="center"/>
        <w:spacing w:after="0" w:afterAutospacing="0" w:line="240" w:lineRule="auto"/>
        <w:rPr>
          <w:rFonts w:ascii="Liberation Serif" w:hAnsi="Liberation Serif" w:cs="Liberation Serif"/>
          <w:b/>
          <w:bCs/>
          <w:szCs w:val="28"/>
          <w:highlight w:val="none"/>
        </w:rPr>
      </w:pPr>
      <w:r>
        <w:rPr>
          <w:rFonts w:ascii="Liberation Serif" w:hAnsi="Liberation Serif" w:cs="Liberation Serif"/>
          <w:b/>
          <w:bCs/>
          <w:szCs w:val="28"/>
          <w:highlight w:val="none"/>
        </w:rPr>
        <w:t xml:space="preserve">АДМИНИСТРАЦИЯ КРАСНОСЕЛЬКУПСКОГО РАЙОНА</w:t>
      </w:r>
      <w:r>
        <w:rPr>
          <w:rFonts w:ascii="Liberation Serif" w:hAnsi="Liberation Serif" w:cs="Liberation Serif"/>
          <w:b/>
          <w:bCs/>
          <w:szCs w:val="28"/>
          <w:highlight w:val="none"/>
        </w:rPr>
      </w:r>
      <w:r/>
    </w:p>
    <w:p>
      <w:pPr>
        <w:pStyle w:val="921"/>
        <w:jc w:val="center"/>
        <w:spacing w:after="0" w:afterAutospacing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b/>
          <w:bCs/>
          <w:szCs w:val="28"/>
          <w:highlight w:val="none"/>
        </w:rPr>
        <w:t xml:space="preserve">ПОСТАНОВЛЕНИЕ</w:t>
      </w:r>
      <w:r>
        <w:rPr>
          <w:rFonts w:ascii="Liberation Serif" w:hAnsi="Liberation Serif" w:cs="Liberation Serif"/>
          <w:highlight w:val="none"/>
        </w:rPr>
      </w:r>
      <w:r/>
    </w:p>
    <w:p>
      <w:pPr>
        <w:pStyle w:val="921"/>
        <w:jc w:val="center"/>
        <w:spacing w:after="0" w:afterAutospacing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r>
        <w:rPr>
          <w:rFonts w:ascii="Liberation Serif" w:hAnsi="Liberation Serif" w:cs="Liberation Serif"/>
          <w:highlight w:val="none"/>
        </w:rPr>
      </w:r>
      <w:r/>
    </w:p>
    <w:p>
      <w:pPr>
        <w:pStyle w:val="878"/>
        <w:spacing w:after="0" w:afterAutospacing="0" w:line="240" w:lineRule="auto"/>
        <w:tabs>
          <w:tab w:val="left" w:pos="8504" w:leader="none"/>
        </w:tabs>
        <w:rPr>
          <w:rFonts w:ascii="Liberation Serif" w:hAnsi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«01» ноября 2023 г.                                                                                         № 387-П</w:t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</w:r>
      <w:r/>
    </w:p>
    <w:p>
      <w:pPr>
        <w:pStyle w:val="878"/>
        <w:jc w:val="center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с. Красноселькуп</w:t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</w:r>
      <w:r/>
    </w:p>
    <w:p>
      <w:pPr>
        <w:pStyle w:val="944"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944"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1086"/>
        <w:jc w:val="center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  <w:t xml:space="preserve">О внесении изменений в </w:t>
      </w: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  <w:t xml:space="preserve">Порядок предоставления субсидии на возмещение затрат организациям, осуществляющим деятельность по обращению с животными без владельцев на территории Красноселькупского района</w:t>
      </w:r>
      <w:r>
        <w:rPr>
          <w:rFonts w:ascii="Liberation Serif" w:hAnsi="Liberation Serif" w:cs="Liberation Serif"/>
          <w:highlight w:val="none"/>
        </w:rPr>
      </w:r>
      <w:r/>
    </w:p>
    <w:p>
      <w:pPr>
        <w:pStyle w:val="944"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944"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944"/>
        <w:ind w:firstLine="708"/>
        <w:jc w:val="both"/>
        <w:spacing w:after="0" w:afterAutospacing="0" w:line="240" w:lineRule="auto"/>
        <w:rPr>
          <w:rFonts w:ascii="Liberation Serif" w:hAnsi="Liberation Serif" w:cs="Liberation Serif"/>
          <w:b/>
          <w:bCs/>
          <w:color w:val="000000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В целях приведения нормативного правового акта Администрации Красноселькупского района в соответствие с действующим законодательством Российской Федерации,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руководствуясь реше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  <w:highlight w:val="none"/>
        </w:rPr>
        <w:t xml:space="preserve">нием Думы Красноселькупского района от 04 июля 2023 года № 197 «</w:t>
      </w:r>
      <w:r>
        <w:rPr>
          <w:rFonts w:ascii="Liberation Serif" w:hAnsi="Liberation Serif" w:cs="Liberation Serif"/>
          <w:b w:val="0"/>
          <w:bCs w:val="0"/>
          <w:highlight w:val="none"/>
        </w:rPr>
      </w:r>
      <w:bookmarkStart w:id="0" w:name="undefined"/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Об утверждении Порядка использования собственных материальных ресурсов и финансовых средств для осуществле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ния отдельных государственных полномочий Ямало-Ненецкого автономного округа по организации мероприятий при осуществлении деятельности по обращению с животными без владельцев</w:t>
      </w:r>
      <w:bookmarkEnd w:id="0"/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  <w:highlight w:val="none"/>
        </w:rPr>
        <w:t xml:space="preserve">»</w:t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,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highlight w:val="none"/>
        </w:rPr>
        <w:t xml:space="preserve">постановляет:</w:t>
      </w:r>
      <w:r>
        <w:rPr>
          <w:rFonts w:ascii="Liberation Serif" w:hAnsi="Liberation Serif" w:cs="Liberation Serif"/>
          <w:highlight w:val="none"/>
        </w:rPr>
        <w:t xml:space="preserve">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highlight w:val="none"/>
        </w:rPr>
      </w:r>
      <w:r/>
    </w:p>
    <w:p>
      <w:pPr>
        <w:pStyle w:val="944"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1. Утвердить прилагаемые изменения, которые вносятся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  <w:highlight w:val="none"/>
        </w:rPr>
        <w:t xml:space="preserve"> в 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Порядок предоставления субсидии на возмещение затрат организациям, осуществляющим деятельность по обращению с животными без владельцев на территории Красноселькупского района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  <w:highlight w:val="none"/>
        </w:rPr>
        <w:t xml:space="preserve">,</w:t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 утвержденный постановлением Администрации Красноселькупского района от 29 июня 2022 года № 242-П.</w:t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</w:r>
      <w:r/>
    </w:p>
    <w:p>
      <w:pPr>
        <w:pStyle w:val="944"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2. 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944"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3. Настоящее постановление вступает в силу со дня его опубликования и распространяет свое действие на правоотношения, возникшие с 07 июля 2023 года.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878"/>
        <w:ind w:left="0" w:firstLine="0"/>
        <w:jc w:val="both"/>
        <w:spacing w:before="0"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</w:r>
      <w:r/>
    </w:p>
    <w:p>
      <w:pPr>
        <w:pStyle w:val="878"/>
        <w:ind w:left="0" w:firstLine="0"/>
        <w:jc w:val="both"/>
        <w:spacing w:before="0"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</w:r>
      <w:r/>
    </w:p>
    <w:p>
      <w:pPr>
        <w:pStyle w:val="878"/>
        <w:ind w:left="0" w:firstLine="0"/>
        <w:jc w:val="both"/>
        <w:spacing w:before="0"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</w:r>
      <w:r/>
    </w:p>
    <w:p>
      <w:pPr>
        <w:pStyle w:val="878"/>
        <w:spacing w:before="0" w:after="0" w:afterAutospacing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Глава Красноселькупского района                                                        Ю.В. Фишер</w:t>
      </w:r>
      <w:r>
        <w:rPr>
          <w:rFonts w:ascii="Liberation Serif" w:hAnsi="Liberation Serif" w:cs="Liberation Serif"/>
          <w:highlight w:val="none"/>
        </w:rPr>
      </w:r>
      <w:r/>
    </w:p>
    <w:p>
      <w:pPr>
        <w:spacing w:before="0" w:after="0" w:afterAutospacing="0" w:line="240" w:lineRule="auto"/>
        <w:rPr>
          <w:rFonts w:ascii="Liberation Serif" w:hAnsi="Liberation Serif" w:cs="Liberation Serif"/>
          <w:sz w:val="20"/>
          <w:szCs w:val="20"/>
          <w:highlight w:val="none"/>
        </w:rPr>
      </w:pPr>
      <w:r>
        <w:rPr>
          <w:rFonts w:ascii="Liberation Serif" w:hAnsi="Liberation Serif" w:cs="Liberation Serif"/>
          <w:sz w:val="20"/>
          <w:szCs w:val="20"/>
          <w:highlight w:val="none"/>
        </w:rPr>
      </w:r>
      <w:r>
        <w:rPr>
          <w:rFonts w:ascii="Liberation Serif" w:hAnsi="Liberation Serif" w:cs="Liberation Serif"/>
          <w:sz w:val="20"/>
          <w:szCs w:val="20"/>
          <w:highlight w:val="none"/>
        </w:rPr>
      </w:r>
      <w:r/>
    </w:p>
    <w:p>
      <w:pPr>
        <w:spacing w:before="0" w:after="0" w:afterAutospacing="0" w:line="240" w:lineRule="auto"/>
        <w:rPr>
          <w:rFonts w:ascii="Liberation Serif" w:hAnsi="Liberation Serif" w:cs="Liberation Serif"/>
          <w:sz w:val="20"/>
          <w:szCs w:val="20"/>
          <w:highlight w:val="none"/>
        </w:rPr>
      </w:pPr>
      <w:r>
        <w:rPr>
          <w:rFonts w:ascii="Liberation Serif" w:hAnsi="Liberation Serif" w:cs="Liberation Serif"/>
          <w:sz w:val="20"/>
          <w:szCs w:val="20"/>
          <w:highlight w:val="none"/>
        </w:rPr>
      </w:r>
      <w:r>
        <w:rPr>
          <w:rFonts w:ascii="Liberation Serif" w:hAnsi="Liberation Serif" w:cs="Liberation Serif"/>
          <w:sz w:val="20"/>
          <w:szCs w:val="20"/>
          <w:highlight w:val="none"/>
        </w:rPr>
      </w:r>
      <w:r/>
    </w:p>
    <w:p>
      <w:pPr>
        <w:shd w:val="nil" w:color="auto"/>
        <w:rPr>
          <w:rFonts w:ascii="Liberation Serif" w:hAnsi="Liberation Serif" w:cs="Liberation Serif"/>
          <w:sz w:val="20"/>
          <w:szCs w:val="20"/>
          <w:highlight w:val="none"/>
        </w:rPr>
      </w:pPr>
      <w:r>
        <w:rPr>
          <w:rFonts w:ascii="Liberation Serif" w:hAnsi="Liberation Serif" w:cs="Liberation Serif"/>
          <w:sz w:val="20"/>
          <w:szCs w:val="20"/>
          <w:highlight w:val="none"/>
        </w:rPr>
      </w:r>
      <w:r/>
    </w:p>
    <w:p>
      <w:pPr>
        <w:spacing w:before="0" w:after="0" w:afterAutospacing="0" w:line="240" w:lineRule="auto"/>
        <w:rPr>
          <w:rFonts w:ascii="Liberation Serif" w:hAnsi="Liberation Serif" w:cs="Liberation Serif"/>
          <w:highlight w:val="none"/>
        </w:rPr>
        <w:sectPr>
          <w:headerReference w:type="default" r:id="rId9"/>
          <w:headerReference w:type="first" r:id="rId10"/>
          <w:footerReference w:type="default" r:id="rId15"/>
          <w:footerReference w:type="first" r:id="rId16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1701" w:equalWidth="1"/>
          <w:docGrid w:linePitch="360"/>
          <w:titlePg/>
        </w:sectPr>
      </w:pPr>
      <w:r>
        <w:rPr>
          <w:rFonts w:ascii="Liberation Serif" w:hAnsi="Liberation Serif" w:cs="Liberation Serif"/>
          <w:highlight w:val="none"/>
        </w:rPr>
      </w:r>
      <w:r>
        <w:rPr>
          <w:rFonts w:ascii="Liberation Serif" w:hAnsi="Liberation Serif" w:cs="Liberation Serif"/>
          <w:highlight w:val="none"/>
        </w:rPr>
      </w:r>
      <w:r/>
    </w:p>
    <w:p>
      <w:pPr>
        <w:pStyle w:val="878"/>
        <w:ind w:left="5386" w:right="-567" w:firstLine="0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Приложение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78"/>
        <w:ind w:left="5386" w:right="-567" w:firstLine="0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78"/>
        <w:ind w:left="5386" w:right="-567" w:firstLine="0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УТВЕРЖДЕНЫ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78"/>
        <w:ind w:left="5386" w:right="-567" w:firstLine="0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постановлением Администрации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78"/>
        <w:ind w:left="5386" w:right="-567" w:firstLine="0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К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78"/>
        <w:ind w:left="5386" w:right="-567" w:firstLine="0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от «01» ноября 2023 года № </w:t>
      </w:r>
      <w:r>
        <w:rPr>
          <w:rFonts w:ascii="Liberation Serif" w:hAnsi="Liberation Serif" w:cs="Liberation Serif"/>
          <w:sz w:val="28"/>
          <w:szCs w:val="28"/>
        </w:rPr>
        <w:t xml:space="preserve">387-П</w:t>
      </w:r>
      <w:r/>
    </w:p>
    <w:p>
      <w:pPr>
        <w:pStyle w:val="878"/>
        <w:ind w:left="6803" w:right="-314" w:firstLine="0"/>
        <w:jc w:val="center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78"/>
        <w:ind w:left="6803" w:right="-314" w:firstLine="0"/>
        <w:spacing w:before="0" w:after="0" w:afterAutospacing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4"/>
        <w:ind w:left="0" w:right="-567" w:firstLine="0"/>
        <w:jc w:val="center"/>
        <w:spacing w:after="0" w:afterAutospacing="0" w:line="240" w:lineRule="auto"/>
        <w:rPr>
          <w:rFonts w:ascii="Liberation Serif" w:hAnsi="Liberation Serif" w:cs="Liberation Serif"/>
          <w:b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sz w:val="28"/>
          <w:szCs w:val="28"/>
          <w:highlight w:val="none"/>
        </w:rPr>
        <w:t xml:space="preserve">ИЗМЕНЕНИЯ,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4"/>
        <w:ind w:left="0" w:right="0" w:firstLine="0"/>
        <w:jc w:val="center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которые вносятся в 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Порядок предоставления субсидии на возмещение затрат организациям, осуществляющим деятельность по обращению с животными без владельцев на территории Красноселькупского района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  <w:highlight w:val="none"/>
        </w:rPr>
        <w:t xml:space="preserve">,</w:t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 утвержденный постановлением Администрации Красноселькупского района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4"/>
        <w:ind w:left="0" w:right="-567" w:firstLine="0"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от 29 июня 2022 года № 242-П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4"/>
        <w:ind w:left="0" w:right="-567" w:firstLine="0"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944"/>
        <w:ind w:left="0" w:right="-567" w:firstLine="0"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4"/>
        <w:ind w:left="0" w:right="0" w:firstLine="708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1.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В Разделе I: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4"/>
        <w:ind w:left="0" w:right="0" w:firstLine="708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1.1.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в подпункте 1.2.2.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 пункта 1.2. слово «ЖКХ» заменить словами «жилищно-коммунального хозяйства»;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4"/>
        <w:ind w:left="0" w:right="0" w:firstLine="708"/>
        <w:jc w:val="both"/>
        <w:spacing w:after="0" w:afterAutospacing="0" w:line="240" w:lineRule="auto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1.2.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абзац пятый подпункта 1.2.2.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пункта 1.2. 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исключить;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firstLine="708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1.3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.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дополнить пунктом 1.13. следующего содержания: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firstLine="708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«1.13. Источником финансового обеспечения Субсидии являются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firstLine="708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 </w:t>
      </w:r>
      <w:r>
        <w:rPr>
          <w:rFonts w:ascii="Liberation Serif" w:hAnsi="Liberation Serif" w:cs="Liberation Serif"/>
          <w:color w:val="auto"/>
          <w:sz w:val="28"/>
          <w:szCs w:val="28"/>
          <w:highlight w:val="none"/>
        </w:rPr>
        <w:t xml:space="preserve">средства окружного бюджета, передаваемые в бюджет Красносельку</w:t>
      </w:r>
      <w:r>
        <w:rPr>
          <w:rFonts w:ascii="Liberation Serif" w:hAnsi="Liberation Serif" w:cs="Liberation Serif"/>
          <w:color w:val="auto"/>
          <w:sz w:val="28"/>
          <w:szCs w:val="28"/>
          <w:highlight w:val="none"/>
        </w:rPr>
        <w:t xml:space="preserve">пско</w:t>
      </w:r>
      <w:r>
        <w:rPr>
          <w:rFonts w:ascii="Liberation Serif" w:hAnsi="Liberation Serif" w:cs="Liberation Serif"/>
          <w:color w:val="auto"/>
          <w:sz w:val="28"/>
          <w:szCs w:val="28"/>
          <w:highlight w:val="none"/>
        </w:rPr>
        <w:t xml:space="preserve">го района в виде субвенции на осуществление отдельных государственных полномочий Ямало-Ненецкого автономного округа в области обращения с животными</w:t>
      </w:r>
      <w:r>
        <w:rPr>
          <w:rFonts w:ascii="Liberation Serif" w:hAnsi="Liberation Serif" w:cs="Liberation Serif"/>
          <w:color w:val="auto"/>
          <w:sz w:val="28"/>
          <w:szCs w:val="28"/>
          <w:highlight w:val="none"/>
        </w:rPr>
        <w:t xml:space="preserve">,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в соответствии с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Законом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от 23 декабря 2019 года № 123-ЗАО «О наделении органов местного самоуправления муниципального района, муницип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альных и городских округов в Ямало-Ненецком автономном округе отдельными государственными полномочиями Ямало-Ненецкого автономного округа в области обращения с животными»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(далее – средства окружного бюджета);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auto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 собственные средства бюджета Красноселькупского район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а, используемые в соответствии</w:t>
      </w:r>
      <w:r>
        <w:rPr>
          <w:rFonts w:ascii="Liberation Serif" w:hAnsi="Liberation Serif" w:cs="Liberation Serif"/>
          <w:color w:val="auto"/>
          <w:sz w:val="28"/>
          <w:szCs w:val="28"/>
          <w:highlight w:val="none"/>
        </w:rPr>
        <w:t xml:space="preserve"> с </w:t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реше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  <w:highlight w:val="none"/>
        </w:rPr>
        <w:t xml:space="preserve">нием Думы Красноселькупского района от  04 июля 2023 года № 197 «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Об утверждении Порядка использования собственных материальных ресурсов и финансовых средств для осуществле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ния отдельных государственных полномочий Ямало-Ненецкого автономного округа по организ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ации мероприятий при осуществлении деятельности по обращению с животными без владельцев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  <w:highlight w:val="none"/>
        </w:rPr>
        <w:t xml:space="preserve">»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в случае превышения норматива финансовых затрат, используемых в методике расчета субвенции, предоставляемой бюджету Красноселькупского района из окружного бюджета для осуществления отдельных государственных полномочий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 Ямало-Ненецкого автономного округа в области 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обращения с животными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.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».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2.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В Разделе II: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2.1. подпункт 2.1.2. пункта 2.1.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изложить в следующей редакции: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708"/>
        <w:jc w:val="both"/>
        <w:spacing w:before="0" w:beforeAutospacing="0" w:after="0" w:afterAutospacing="0" w:line="17" w:lineRule="atLeast"/>
        <w:shd w:val="clear" w:color="ffffff" w:fill="ffffff"/>
        <w:rPr>
          <w:rFonts w:ascii="Liberation Serif" w:hAnsi="Liberation Serif" w:cs="Liberation Serif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«2.1.2. </w:t>
      </w:r>
      <w:r>
        <w:rPr>
          <w:rFonts w:ascii="Liberation Serif" w:hAnsi="Liberation Serif" w:eastAsia="PT Serif" w:cs="Liberation Serif"/>
          <w:color w:val="000000" w:themeColor="text1"/>
          <w:sz w:val="28"/>
          <w:szCs w:val="28"/>
          <w:highlight w:val="none"/>
        </w:rPr>
        <w:t xml:space="preserve">дата начала подачи или окончания приема предложений (заявок) участников отбора, которая не может быть ранее: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708"/>
        <w:jc w:val="both"/>
        <w:spacing w:before="0" w:beforeAutospacing="0" w:after="0" w:afterAutospacing="0" w:line="17" w:lineRule="atLeast"/>
        <w:shd w:val="clear" w:color="ffffff" w:fill="ffffff"/>
        <w:rPr>
          <w:rFonts w:ascii="Liberation Serif" w:hAnsi="Liberation Serif" w:cs="Liberation Serif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PT Serif" w:cs="Liberation Serif"/>
          <w:color w:val="000000" w:themeColor="text1"/>
          <w:sz w:val="28"/>
          <w:szCs w:val="28"/>
          <w:highlight w:val="none"/>
        </w:rPr>
        <w:t xml:space="preserve">- 10-го к</w:t>
      </w:r>
      <w:r>
        <w:rPr>
          <w:rFonts w:ascii="Liberation Serif" w:hAnsi="Liberation Serif" w:eastAsia="PT Serif" w:cs="Liberation Serif"/>
          <w:color w:val="000000" w:themeColor="text1"/>
          <w:sz w:val="28"/>
          <w:szCs w:val="28"/>
          <w:highlight w:val="none"/>
        </w:rPr>
        <w:t xml:space="preserve">алендарного дня, следующего за днем размещения объявления о проведении отбора, в случае если отсутствует информация о количестве получателей субсидии, соответствующих категории от</w:t>
      </w:r>
      <w:r>
        <w:rPr>
          <w:rFonts w:ascii="Liberation Serif" w:hAnsi="Liberation Serif" w:eastAsia="PT Serif" w:cs="Liberation Serif"/>
          <w:color w:val="000000" w:themeColor="text1"/>
          <w:sz w:val="28"/>
          <w:szCs w:val="28"/>
          <w:highlight w:val="none"/>
        </w:rPr>
        <w:t xml:space="preserve">бора;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708"/>
        <w:jc w:val="both"/>
        <w:spacing w:before="0" w:beforeAutospacing="0" w:after="0" w:afterAutospacing="0" w:line="17" w:lineRule="atLeast"/>
        <w:shd w:val="clear" w:color="ffffff" w:fill="ffffff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PT Serif" w:cs="Liberation Serif"/>
          <w:color w:val="000000" w:themeColor="text1"/>
          <w:sz w:val="28"/>
          <w:szCs w:val="28"/>
          <w:highlight w:val="none"/>
        </w:rPr>
        <w:t xml:space="preserve">- </w:t>
      </w:r>
      <w:r>
        <w:rPr>
          <w:rFonts w:ascii="Liberation Serif" w:hAnsi="Liberation Serif" w:eastAsia="PT Serif" w:cs="Liberation Serif"/>
          <w:color w:val="000000" w:themeColor="text1"/>
          <w:sz w:val="28"/>
          <w:szCs w:val="28"/>
          <w:highlight w:val="none"/>
        </w:rPr>
        <w:t xml:space="preserve">5-го календарного дня, следующего за днем размещения объявления о проведении отбора, в случае если имеется информация о количестве получателей субсидии, соответствующих категории отбора;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»;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708"/>
        <w:jc w:val="both"/>
        <w:spacing w:before="0" w:beforeAutospacing="0" w:after="0" w:afterAutospacing="0" w:line="17" w:lineRule="atLeast"/>
        <w:shd w:val="clear" w:color="ffffff" w:fill="ffffff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2.2.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в подпункте 2.1.4.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пункта 2.1. 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слова «в соответствии с пунктом 6.2.» заменить словами «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в соответствии с пунктом 6.1.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»;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708"/>
        <w:jc w:val="both"/>
        <w:spacing w:before="0" w:beforeAutospacing="0" w:after="0" w:afterAutospacing="0" w:line="17" w:lineRule="atLeast"/>
        <w:shd w:val="clear" w:color="ffffff" w:fill="ffffff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2.3. абзац шестой пункта 2.2. изложить в следующей редакции: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firstLine="708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«- </w:t>
      </w:r>
      <w:r>
        <w:rPr>
          <w:rFonts w:ascii="Liberation Serif" w:hAnsi="Liberation Serif" w:eastAsia="PT Serif" w:cs="Liberation Serif"/>
          <w:color w:val="000000" w:themeColor="text1"/>
          <w:sz w:val="28"/>
          <w:szCs w:val="28"/>
          <w:highlight w:val="none"/>
          <w:u w:val="none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20" w:tooltip="https://base.garant.ru/404896369/418d8cbfcd2dba37a3b5119119c39277/#block_1000" w:history="1">
        <w:r>
          <w:rPr>
            <w:rStyle w:val="913"/>
            <w:rFonts w:ascii="Liberation Serif" w:hAnsi="Liberation Serif" w:eastAsia="PT Serif" w:cs="Liberation Serif"/>
            <w:color w:val="000000" w:themeColor="text1"/>
            <w:sz w:val="28"/>
            <w:szCs w:val="28"/>
            <w:highlight w:val="none"/>
            <w:u w:val="none"/>
          </w:rPr>
          <w:t xml:space="preserve">перечень</w:t>
        </w:r>
      </w:hyperlink>
      <w:r>
        <w:rPr>
          <w:rFonts w:ascii="Liberation Serif" w:hAnsi="Liberation Serif" w:eastAsia="PT Serif" w:cs="Liberation Serif"/>
          <w:color w:val="000000" w:themeColor="text1"/>
          <w:sz w:val="28"/>
          <w:szCs w:val="28"/>
          <w:highlight w:val="none"/>
          <w:u w:val="none"/>
        </w:rPr>
        <w:t xml:space="preserve"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</w:t>
      </w:r>
      <w:r>
        <w:rPr>
          <w:rFonts w:ascii="Liberation Serif" w:hAnsi="Liberation Serif" w:eastAsia="PT Serif" w:cs="Liberation Serif"/>
          <w:color w:val="000000" w:themeColor="text1"/>
          <w:sz w:val="28"/>
          <w:szCs w:val="28"/>
          <w:highlight w:val="none"/>
          <w:u w:val="none"/>
        </w:rPr>
        <w:t xml:space="preserve">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</w:t>
      </w:r>
      <w:r>
        <w:rPr>
          <w:rFonts w:ascii="Liberation Serif" w:hAnsi="Liberation Serif" w:eastAsia="PT Serif" w:cs="Liberation Serif"/>
          <w:color w:val="000000" w:themeColor="text1"/>
          <w:sz w:val="28"/>
          <w:szCs w:val="28"/>
          <w:highlight w:val="none"/>
          <w:u w:val="none"/>
        </w:rPr>
        <w:t xml:space="preserve">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</w:t>
      </w:r>
      <w:r>
        <w:rPr>
          <w:rFonts w:ascii="Liberation Serif" w:hAnsi="Liberation Serif" w:eastAsia="PT Serif" w:cs="Liberation Serif"/>
          <w:color w:val="000000" w:themeColor="text1"/>
          <w:sz w:val="28"/>
          <w:szCs w:val="28"/>
          <w:highlight w:val="none"/>
          <w:u w:val="none"/>
        </w:rPr>
        <w:t xml:space="preserve">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rFonts w:ascii="Liberation Serif" w:hAnsi="Liberation Serif" w:eastAsia="PT Serif" w:cs="Liberation Serif"/>
          <w:color w:val="000000" w:themeColor="text1"/>
          <w:sz w:val="28"/>
          <w:szCs w:val="28"/>
          <w:highlight w:val="none"/>
          <w:u w:val="none"/>
        </w:rPr>
        <w:t xml:space="preserve">;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»;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firstLine="708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2.4.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абзац шестой подпункта 2.4.17. пункта 2.4. изложить в следующей редакции: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firstLine="708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«</w:t>
      </w:r>
      <w:r>
        <w:rPr>
          <w:rFonts w:ascii="Liberation Serif" w:hAnsi="Liberation Serif" w:eastAsia="PT Serif" w:cs="Liberation Serif"/>
          <w:color w:val="000000" w:themeColor="text1"/>
          <w:sz w:val="28"/>
          <w:szCs w:val="28"/>
          <w:highlight w:val="none"/>
          <w:u w:val="none"/>
        </w:rPr>
        <w:t xml:space="preserve">- участники отбора 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21" w:tooltip="https://base.garant.ru/404896369/418d8cbfcd2dba37a3b5119119c39277/#block_1000" w:history="1">
        <w:r>
          <w:rPr>
            <w:rStyle w:val="913"/>
            <w:rFonts w:ascii="Liberation Serif" w:hAnsi="Liberation Serif" w:eastAsia="PT Serif" w:cs="Liberation Serif"/>
            <w:color w:val="000000" w:themeColor="text1"/>
            <w:sz w:val="28"/>
            <w:szCs w:val="28"/>
            <w:highlight w:val="none"/>
            <w:u w:val="none"/>
          </w:rPr>
          <w:t xml:space="preserve">перечень</w:t>
        </w:r>
      </w:hyperlink>
      <w:r>
        <w:rPr>
          <w:rFonts w:ascii="Liberation Serif" w:hAnsi="Liberation Serif" w:eastAsia="PT Serif" w:cs="Liberation Serif"/>
          <w:color w:val="000000" w:themeColor="text1"/>
          <w:sz w:val="28"/>
          <w:szCs w:val="28"/>
          <w:highlight w:val="none"/>
          <w:u w:val="none"/>
        </w:rPr>
        <w:t xml:space="preserve"> государств и территорий, используемых для промежуточно</w:t>
      </w:r>
      <w:r>
        <w:rPr>
          <w:rFonts w:ascii="Liberation Serif" w:hAnsi="Liberation Serif" w:eastAsia="PT Serif" w:cs="Liberation Serif"/>
          <w:color w:val="000000" w:themeColor="text1"/>
          <w:sz w:val="28"/>
          <w:szCs w:val="28"/>
          <w:highlight w:val="none"/>
          <w:u w:val="none"/>
        </w:rPr>
        <w:t xml:space="preserve">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</w:t>
      </w:r>
      <w:r>
        <w:rPr>
          <w:rFonts w:ascii="Liberation Serif" w:hAnsi="Liberation Serif" w:eastAsia="PT Serif" w:cs="Liberation Serif"/>
          <w:color w:val="000000" w:themeColor="text1"/>
          <w:sz w:val="28"/>
          <w:szCs w:val="28"/>
          <w:highlight w:val="none"/>
          <w:u w:val="none"/>
        </w:rPr>
        <w:t xml:space="preserve">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</w:t>
      </w:r>
      <w:r>
        <w:rPr>
          <w:rFonts w:ascii="Liberation Serif" w:hAnsi="Liberation Serif" w:eastAsia="PT Serif" w:cs="Liberation Serif"/>
          <w:color w:val="000000" w:themeColor="text1"/>
          <w:sz w:val="28"/>
          <w:szCs w:val="28"/>
          <w:highlight w:val="none"/>
          <w:u w:val="none"/>
        </w:rPr>
        <w:t xml:space="preserve">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</w:t>
      </w:r>
      <w:r>
        <w:rPr>
          <w:rFonts w:ascii="Liberation Serif" w:hAnsi="Liberation Serif" w:eastAsia="PT Serif" w:cs="Liberation Serif"/>
          <w:color w:val="000000" w:themeColor="text1"/>
          <w:sz w:val="28"/>
          <w:szCs w:val="28"/>
          <w:highlight w:val="none"/>
          <w:u w:val="none"/>
        </w:rPr>
        <w:t xml:space="preserve">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rFonts w:ascii="Liberation Serif" w:hAnsi="Liberation Serif" w:eastAsia="PT Serif" w:cs="Liberation Serif"/>
          <w:color w:val="000000" w:themeColor="text1"/>
          <w:sz w:val="28"/>
          <w:szCs w:val="28"/>
          <w:highlight w:val="none"/>
        </w:rPr>
        <w:t xml:space="preserve">;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»;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firstLine="708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2.5.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пункты 2.8. - 2.9. изложить в следующей редакции: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firstLine="708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«2.8.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Участник отбора, подавший предложение (заявку) на участие в отборе, вправе изменить или отозвать заявку на участие в отборе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до даты и времени окончания срока подачи заявок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firstLine="708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2.9.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Информация об изменении (отзыве)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предложения (заявки) на участие в отборе направляется участником отбора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в Уполномоченный орган</w:t>
      </w:r>
      <w:r>
        <w:rPr>
          <w:rStyle w:val="1087"/>
          <w:rFonts w:ascii="Liberation Serif" w:hAnsi="Liberation Serif" w:eastAsia="Times New Roman CYR" w:cs="Liberation Serif"/>
          <w:sz w:val="28"/>
          <w:szCs w:val="28"/>
          <w:highlight w:val="none"/>
          <w:lang w:val="ru-RU" w:bidi="ru-RU"/>
        </w:rPr>
        <w:t xml:space="preserve"> </w:t>
      </w:r>
      <w:r>
        <w:rPr>
          <w:rStyle w:val="1087"/>
          <w:rFonts w:ascii="Liberation Serif" w:hAnsi="Liberation Serif" w:eastAsia="Times New Roman CYR" w:cs="Liberation Serif"/>
          <w:sz w:val="28"/>
          <w:szCs w:val="28"/>
          <w:highlight w:val="none"/>
          <w:lang w:val="ru-RU" w:bidi="ru-RU"/>
        </w:rPr>
        <w:t xml:space="preserve">в виде </w:t>
      </w:r>
      <w:r>
        <w:rPr>
          <w:rStyle w:val="1087"/>
          <w:rFonts w:ascii="Liberation Serif" w:hAnsi="Liberation Serif" w:eastAsia="Times New Roman CYR" w:cs="Liberation Serif"/>
          <w:sz w:val="28"/>
          <w:szCs w:val="28"/>
          <w:highlight w:val="none"/>
          <w:lang w:val="ru-RU" w:bidi="ru-RU"/>
        </w:rPr>
        <w:t xml:space="preserve">письменного уведомления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.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».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firstLine="708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3. В Разделе III: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firstLine="708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3.1.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пункт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3.3. изложить в следующей редакции: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bCs w:val="0"/>
          <w:i w:val="0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«</w:t>
      </w:r>
      <w:r>
        <w:rPr>
          <w:rFonts w:ascii="Liberation Serif" w:hAnsi="Liberation Serif" w:cs="Liberation Serif"/>
          <w:i w:val="0"/>
          <w:iCs w:val="0"/>
          <w:color w:val="000000" w:themeColor="text1"/>
          <w:sz w:val="28"/>
          <w:szCs w:val="28"/>
          <w:highlight w:val="none"/>
        </w:rPr>
      </w:r>
      <w:bookmarkStart w:id="0" w:name="undefined"/>
      <w:r>
        <w:rPr>
          <w:rFonts w:ascii="Liberation Serif" w:hAnsi="Liberation Serif" w:cs="Liberation Serif"/>
          <w:i w:val="0"/>
          <w:iCs w:val="0"/>
          <w:color w:val="000000" w:themeColor="text1"/>
          <w:sz w:val="28"/>
          <w:szCs w:val="28"/>
          <w:highlight w:val="none"/>
        </w:rPr>
      </w:r>
      <w:bookmarkEnd w:id="0"/>
      <w:r>
        <w:rPr>
          <w:rFonts w:ascii="Liberation Serif" w:hAnsi="Liberation Serif" w:cs="Liberation Serif"/>
          <w:i w:val="0"/>
          <w:iCs w:val="0"/>
          <w:color w:val="000000" w:themeColor="text1"/>
          <w:sz w:val="28"/>
          <w:szCs w:val="28"/>
          <w:highlight w:val="none"/>
        </w:rPr>
        <w:t xml:space="preserve">3.3. </w:t>
      </w:r>
      <w:r>
        <w:rPr>
          <w:rFonts w:ascii="Liberation Serif" w:hAnsi="Liberation Serif" w:cs="Liberation Serif"/>
          <w:i w:val="0"/>
          <w:iCs w:val="0"/>
          <w:color w:val="000000" w:themeColor="text1"/>
          <w:sz w:val="28"/>
          <w:szCs w:val="28"/>
          <w:highlight w:val="none"/>
        </w:rPr>
        <w:t xml:space="preserve">При принятии в течение текущего финансового года решения об использовании собственных средств бюджета Красноселькупского района для осуществления отдельных государственных полномочий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 Ямало-Ненецкого автономного округа по организ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ации мероприятий при осуществлении деятельности по обращению с животными без владельцев</w:t>
      </w:r>
      <w:r>
        <w:rPr>
          <w:rFonts w:ascii="Liberation Serif" w:hAnsi="Liberation Serif" w:cs="Liberation Serif"/>
          <w:i w:val="0"/>
          <w:iCs w:val="0"/>
          <w:color w:val="000000" w:themeColor="text1"/>
          <w:sz w:val="28"/>
          <w:szCs w:val="28"/>
          <w:highlight w:val="none"/>
        </w:rPr>
        <w:t xml:space="preserve">, в случае превышения норматива финансовых затрат, используемых в методике расчета субвенции, предоставляемой бюджету Красноселькупского района из окружного бюджета </w:t>
      </w:r>
      <w:r>
        <w:rPr>
          <w:rFonts w:ascii="Liberation Serif" w:hAnsi="Liberation Serif" w:cs="Liberation Serif"/>
          <w:i w:val="0"/>
          <w:iCs w:val="0"/>
          <w:color w:val="000000" w:themeColor="text1"/>
          <w:sz w:val="28"/>
          <w:szCs w:val="28"/>
          <w:highlight w:val="none"/>
        </w:rPr>
        <w:t xml:space="preserve">для осуществления отдельных государственных полномочий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 Ямало-Ненецкого автономного округа в области 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обращения с животными</w:t>
      </w:r>
      <w:r>
        <w:rPr>
          <w:rFonts w:ascii="Liberation Serif" w:hAnsi="Liberation Serif" w:cs="Liberation Serif"/>
          <w:i w:val="0"/>
          <w:iCs w:val="0"/>
          <w:color w:val="000000" w:themeColor="text1"/>
          <w:sz w:val="28"/>
          <w:szCs w:val="28"/>
          <w:highlight w:val="none"/>
        </w:rPr>
        <w:t xml:space="preserve">, </w:t>
      </w:r>
      <w:r>
        <w:rPr>
          <w:rFonts w:ascii="Liberation Serif" w:hAnsi="Liberation Serif" w:cs="Liberation Serif"/>
          <w:i w:val="0"/>
          <w:iCs w:val="0"/>
          <w:color w:val="000000" w:themeColor="text1"/>
          <w:sz w:val="28"/>
          <w:szCs w:val="28"/>
          <w:highlight w:val="none"/>
        </w:rPr>
        <w:t xml:space="preserve">а также в случае увеличения Уполномоченному органу объема средств окружного бюджета, </w:t>
      </w:r>
      <w:r>
        <w:rPr>
          <w:rFonts w:ascii="Liberation Serif" w:hAnsi="Liberation Serif" w:cs="Liberation Serif"/>
          <w:i w:val="0"/>
          <w:iCs w:val="0"/>
          <w:color w:val="000000" w:themeColor="text1"/>
          <w:sz w:val="28"/>
          <w:szCs w:val="28"/>
          <w:highlight w:val="none"/>
        </w:rPr>
        <w:t xml:space="preserve">между Уполномоченным органом и Получателем субсидии заключается дополнительное соглашение к соглашению в соответствии с типовой формой, утвержденной приказом Финансового органа.»;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firstLine="708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color w:val="auto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3.2.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пункт 3.7.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изложить в следующей редакции: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auto"/>
          <w:sz w:val="28"/>
          <w:szCs w:val="28"/>
          <w:highlight w:val="none"/>
        </w:rPr>
        <w:t xml:space="preserve">«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3.7. Плановый объем субсидии определяется по формуле: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S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=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Р1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+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Р2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+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Р3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+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Р4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+ Р5,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где: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Р1 -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лановые затраты 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на отлов животных без владельцев, в том числе их транспортировку и немедленную передачу в приют для животных, а также возврат животных без владельцев на прежнее место их обитани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я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Р2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плановые затраты на содержание животных без владельцев в приютах для животных;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Р3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- плановые затраты на оплату труда работникам, осуществляющим мероприятия в отношении животных в приюте и начисления на выплаты по оплате труда, компенсацию работникам расходов по проезду к месту использования ежегодного оплачиваемого отпуска и обратно;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Р4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- плановые затраты на содержание имущественного комплекса приюта для животных;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  <w:lang w:val="en-US"/>
        </w:rPr>
        <w:t xml:space="preserve">P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5 - плановые затраты на содержание животных без владельцев в приютах для животных,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3.7.1.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Плановые затраты 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на отлов животных без владельцев, в том числе их транспортировку и немедленную передачу в приют для животных, а также возврат животных без владельцев на прежнее место их обитани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я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,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определяются по формуле: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Р1 = О х Кгол,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где: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О -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плановые затраты 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на отлов животных без владельцев, в том числе их транспортировку и немедленную передачу в приют для животных, а также возврат животных без владельцев на прежнее место их обитани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я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, из расчета на 1 животное;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Кгол – количество животных без владельцев, отловленных на территории Красноселькупского района в предыдущем финансовом году.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Плановые затраты 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на отлов животных без владельцев, в том числе их транспортировку и немедленную передачу в приют для животных, а также возврат животных без владельцев на прежнее место их обитани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я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, включают в себя затраты на техническое обслуживание и страхование транспортного средства, затраты на приобретение расходных материалов для транспортного средства.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3.7.2. Плановые затраты на содержание животных без владельцев в приютах для животных определяются по формуле: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Р2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= (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В1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+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К1 х С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+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Х1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+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Э1 х Э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) х</w:t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Кгол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где: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709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Кгол</w:t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 - количество животных без владельцев, отловленных на территории Красноселькупского района в предыдущем финансовом году;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В1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- плановые затраты на ветеринарные услуги в приюте для животных, включают в себя ветеринарное обслуживание животных, включая клинический осмотр, обработку против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экто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и эндопаразитов, первичную и ежегодную вакцинацию животного против бешенства и при необходимости вакцинация от других инфекционных болезней на основании заключения (рекомендации) специалиста в области ветеринарии, лечение животных, в случае угрозы их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жизни и (или) на основании заключения (рекомендации) специалиста в области ветеринарии, стерилизация (кастрация) животного,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маркирование и учет живо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тных, мечение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неснимаемыми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и несмываемыми метками, эвтаназию одного животного;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before="0" w:beforeAutospacing="0" w:after="0" w:line="17" w:lineRule="atLeast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К1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- плановые затраты на кормление животных в приюте для животных, рассчитываются исхо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дя из нормы расхода корма на 1 кг веса собаки (кошки) в сутки, с учетом физиологических, видовых и половозрастных потребностей животных и рекомендаций изготовителей кормов, но не более 35 граммов полнорационного корма на 1 килограмм веса животного в сутки,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в течение 30 календарных дней содержания животных без владельцев в приюте для животных, необходимых для проведения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мероприятий при осуществлении деятельности по обращению с животными без владельце в соответствии с частью 7 статьи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16 Федерального закона «Об ответственном обращении с животными и о внесении изменений в отдельные законодательные акты Российской Федерации»;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88"/>
        <w:ind w:firstLine="708"/>
        <w:jc w:val="both"/>
        <w:spacing w:before="0" w:beforeAutospacing="0" w:line="17" w:lineRule="atLeast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С - коэффициент животных, подлежащих содержанию в приюте для животных Красноселькупского района, равный 90%;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before="0" w:beforeAutospacing="0" w:after="0" w:line="17" w:lineRule="atLeast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Х1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- плановые затраты на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приобретение необходимых хозяйственных товар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ов на одного животного, находящегося в приюте для животных, включают в себя расходы на поилки, лотки для кошек из расчета 1 лоток на 3 кошки, наполнитель для кошек, подстилки для собак из расчета расходов опилок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для одной собаки расходуется в среднем 0,8 килограмма материала для подстилки в сутки, для щенков - 0,4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килограмма материала в сутки, в зимнее время сено (солома) в целях утепления будки из расчета не более 20 килограммов на одну будку в месяц и прочее), 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расходы на уничтожение биологических отходов, образующихся в приюте в соответствии с законодательством Российской Федер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а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ции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before="0" w:beforeAutospacing="0" w:after="0" w:line="17" w:lineRule="atLeast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Э1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- плановые затраты на утилизацию и уничтожение биологических отходов от одного животного;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88"/>
        <w:ind w:firstLine="708"/>
        <w:jc w:val="both"/>
        <w:spacing w:before="0" w:beforeAutospacing="0" w:line="17" w:lineRule="atLeast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Э - коэффициент животных, подлежащих эвтаназии и утилизации в очередном финансовом году ввиду болезней и других случаев, несовместимых с жизнью, равный 1,5%.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before="0" w:beforeAutospacing="0" w:after="0" w:line="17" w:lineRule="atLeast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3.7.3. Плановые затраты на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оплату труда работникам, осуществляющим мероприятия в отношении животных в приюте и начисления на выплаты по оплате труда, компенсация работникам расходов по проезду к месту использов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ания ежегодного оплачиваемого отпуска и обратно, определяются по формуле: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Р3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= ((ФОТ + НОТ) x 12 +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Кв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) х Чi,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где: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ФОТ - плановые затраты на оплату труда работнику, осуществляющему мероприятия в отношении животных в приюте, в месяц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НОТ - начисления на выплаты по оплате труда работнику, осуществляющему мероприятия в отношении животных в приюте, в размере 30,2% от ФОТ в месяц;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12 - количество месяцев в году;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Кв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- выплаты р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аботнику,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осуществляющему мероприятия в отношении животных в приюте,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на компенсацию расходов по проезду к месту использования ежегодного оплачиваемого отпуска и обратно;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Чi – численность работников, осуществляющих мероприятия в отношении животных без владельцев.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Предельная численность работников в приюте для животных в Красноселькупском районе не должна превышать 6 штатных единиц.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Плано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вые затраты на оплату труда работнику, осуществляющему мероприятия в отношении животных в приюте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(ФОТ), в месяц определяются по формуле: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ФОТ = (</w:t>
      </w:r>
      <w:r>
        <w:rPr>
          <w:rFonts w:ascii="Liberation Serif" w:hAnsi="Liberation Serif" w:cs="Liberation Serif"/>
          <w:sz w:val="28"/>
          <w:szCs w:val="28"/>
          <w:highlight w:val="none"/>
          <w:lang w:val="en-US"/>
        </w:rPr>
        <w:t xml:space="preserve">Q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x К + </w:t>
      </w:r>
      <w:r>
        <w:rPr>
          <w:rFonts w:ascii="Liberation Serif" w:hAnsi="Liberation Serif" w:cs="Liberation Serif"/>
          <w:sz w:val="28"/>
          <w:szCs w:val="28"/>
          <w:highlight w:val="none"/>
          <w:lang w:val="en-US"/>
        </w:rPr>
        <w:t xml:space="preserve">Q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) x РС,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где: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  <w:lang w:val="en-US"/>
        </w:rPr>
        <w:t xml:space="preserve">Q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- норматив на оплату труда работнику, осуществляющим мероприятия в отношении животных в приюте.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На финан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совый год норматив на оплату труда работнику, осуществляющему мероприятия в отношении животных в приюте, равен размеру оклада (должностного оклада, ставки) 1 квалификационного уровня профессиональной группы «Общеотраслевые профес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сии рабочих первого уровня», установленному постановлением Правительства Ямало-Ненецкого автономного округа от 16 декабря 2014 года N 1020-П «О совершенствовании систем оплаты труда работников государственных учреждений Ямало-Ненецкого автономного округа»;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bookmarkStart w:id="0" w:name="undefined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К - коэффициент повышения оплаты труда работнику, осуществляющему мероприятия в отношении животных в приюте, занятым на работах с вредными и (или) опасными условиями труда, равный 7%;</w:t>
      </w:r>
      <w:bookmarkEnd w:id="0"/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РС - общий размер районного коэффициента и процентной надбавки за работу в районах Крайнего Севера и приравненных к ним местностях в пределах, установленных нормативными правовыми актами автономного округа.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3.7.4. Плановые затраты на содержание имущественного комплекса приюта для животных (</w:t>
      </w:r>
      <w:r>
        <w:rPr>
          <w:rFonts w:ascii="Liberation Serif" w:hAnsi="Liberation Serif" w:cs="Liberation Serif"/>
          <w:sz w:val="28"/>
          <w:szCs w:val="28"/>
          <w:highlight w:val="none"/>
          <w:lang w:val="en-US"/>
        </w:rPr>
        <w:t xml:space="preserve">P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4) определяются по формуле: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Р4 = (Р1 + Р2 + Р3) х Ксип,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где: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Ксип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– коэффициент затрат на содержание имущественного комплекса приюта для животных, равный 30%.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Плановые затраты на содержание имущественного комплекса приюта для животных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включают затраты на оплату коммунальных услуг, услуг по дератизации, услуг связи,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включая почтовые расходы, по вывозу твердых коммунальных отходов, вывозу жидких отходов, услуг по уборке территории приюта для животных в зимний и летний период, текущий ремонт здания и вольеров (клеток) на основании локально-сметной документации, обслужив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ание оргтехники (замена, заправка картриджей), обслуживание системы пожарной сигнализации, внутренних инженерных сетей, системы видеонаблюдения и другие аналогичные расходы, прочие работы, услуги по содержанию имущественного комплекса приюта для животных, 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расходы на медицинские услуги (в том числе диспансеризация, медицинский осмотр работников, состоящих в штате учреждения)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, расходы на приобретение дезинфицирующих средств, расходы на приобретение Основных средств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Расходы по приобретению Основных средств осуществляются в соответствии с пун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ктом 1.5. настоящего Порядка.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3.7.5.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Плановые затраты на содержание животных без владельцев в приютах для животных (</w:t>
      </w:r>
      <w:r>
        <w:rPr>
          <w:rFonts w:ascii="Liberation Serif" w:hAnsi="Liberation Serif" w:cs="Liberation Serif"/>
          <w:sz w:val="28"/>
          <w:szCs w:val="28"/>
          <w:highlight w:val="none"/>
          <w:lang w:val="en-US"/>
        </w:rPr>
        <w:t xml:space="preserve">P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5),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животных, определяются по формуле: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Р5 = КПС х Q1,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где: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Theme="minorHAnsi"/>
          <w:sz w:val="28"/>
          <w:szCs w:val="28"/>
          <w:highlight w:val="none"/>
          <w:lang w:eastAsia="en-US"/>
        </w:rPr>
        <w:t xml:space="preserve">КПС – количество животных без владельцев, не подлежащих возврату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на прежние места их обитания, до момента передачи таких животных новым владельцам или наступления естественной смерти таких животных</w:t>
      </w:r>
      <w:r>
        <w:rPr>
          <w:rFonts w:ascii="Liberation Serif" w:hAnsi="Liberation Serif" w:cs="Liberation Serif" w:eastAsiaTheme="minorHAnsi"/>
          <w:sz w:val="28"/>
          <w:szCs w:val="28"/>
          <w:highlight w:val="none"/>
          <w:lang w:eastAsia="en-US"/>
        </w:rPr>
        <w:t xml:space="preserve">, равное 5% от количества животных без владельцев, подлежащих отлову;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Theme="minorHAnsi"/>
          <w:sz w:val="28"/>
          <w:szCs w:val="28"/>
          <w:highlight w:val="none"/>
          <w:lang w:eastAsia="en-US"/>
        </w:rPr>
        <w:t xml:space="preserve">Q1 – норматив финансовых затрат на содержание </w:t>
      </w:r>
      <w:r>
        <w:rPr>
          <w:rFonts w:ascii="Liberation Serif" w:hAnsi="Liberation Serif" w:cs="Liberation Serif" w:eastAsiaTheme="minorHAnsi"/>
          <w:sz w:val="28"/>
          <w:szCs w:val="28"/>
          <w:highlight w:val="none"/>
          <w:lang w:eastAsia="en-US"/>
        </w:rPr>
        <w:t xml:space="preserve">животных без владельцев, </w:t>
      </w:r>
      <w:r>
        <w:rPr>
          <w:rFonts w:ascii="Liberation Serif" w:hAnsi="Liberation Serif" w:cs="Liberation Serif" w:eastAsiaTheme="minorHAnsi"/>
          <w:sz w:val="28"/>
          <w:szCs w:val="28"/>
          <w:highlight w:val="none"/>
          <w:lang w:eastAsia="en-US"/>
        </w:rPr>
        <w:t xml:space="preserve">которые не</w:t>
      </w:r>
      <w:r>
        <w:rPr>
          <w:rFonts w:ascii="Liberation Serif" w:hAnsi="Liberation Serif" w:cs="Liberation Serif" w:eastAsiaTheme="minorHAnsi"/>
          <w:sz w:val="28"/>
          <w:szCs w:val="28"/>
          <w:highlight w:val="none"/>
          <w:lang w:eastAsia="en-US"/>
        </w:rPr>
        <w:t xml:space="preserve"> могут быть возвращены на прежние места их обитания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, до момента передачи таких животных новым владельцам или наступления естественной смерти таких животных</w:t>
      </w:r>
      <w:r>
        <w:rPr>
          <w:rFonts w:ascii="Liberation Serif" w:hAnsi="Liberation Serif" w:cs="Liberation Serif" w:eastAsiaTheme="minorHAnsi"/>
          <w:sz w:val="28"/>
          <w:szCs w:val="28"/>
          <w:highlight w:val="none"/>
          <w:lang w:eastAsia="en-US"/>
        </w:rPr>
        <w:t xml:space="preserve">, определяется по формуле: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Theme="minorHAnsi"/>
          <w:sz w:val="28"/>
          <w:szCs w:val="28"/>
          <w:highlight w:val="none"/>
          <w:lang w:eastAsia="en-US"/>
        </w:rPr>
        <w:t xml:space="preserve">Q1 = (К1 / 30) х 150,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Theme="minorHAnsi"/>
          <w:sz w:val="28"/>
          <w:szCs w:val="28"/>
          <w:highlight w:val="none"/>
          <w:lang w:eastAsia="en-US"/>
        </w:rPr>
        <w:t xml:space="preserve">где: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Theme="minorHAnsi"/>
          <w:sz w:val="28"/>
          <w:szCs w:val="28"/>
          <w:highlight w:val="none"/>
          <w:lang w:eastAsia="en-US"/>
        </w:rPr>
        <w:t xml:space="preserve">30 – количество дней </w:t>
      </w:r>
      <w:r>
        <w:rPr>
          <w:rFonts w:ascii="Liberation Serif" w:hAnsi="Liberation Serif" w:cs="Liberation Serif" w:eastAsiaTheme="minorHAnsi"/>
          <w:sz w:val="28"/>
          <w:szCs w:val="28"/>
          <w:highlight w:val="none"/>
          <w:lang w:eastAsia="en-US"/>
        </w:rPr>
        <w:t xml:space="preserve">содержания животных без владельцев в приюте для животных, необходимых для проведения м</w:t>
      </w:r>
      <w:r>
        <w:rPr>
          <w:rFonts w:ascii="Liberation Serif" w:hAnsi="Liberation Serif" w:cs="Liberation Serif" w:eastAsiaTheme="minorHAnsi"/>
          <w:sz w:val="28"/>
          <w:szCs w:val="28"/>
          <w:highlight w:val="none"/>
          <w:lang w:eastAsia="en-US"/>
        </w:rPr>
        <w:t xml:space="preserve">ероприятий при осуществлении деятельности по обращению с животными без владельцев в соответствии с частью 7 статьи 16 Федерального закона от 27 декабря 2018 года № 498-ФЗ «Об ответственном обращении с животными и о внесении измен</w:t>
      </w:r>
      <w:r>
        <w:rPr>
          <w:rFonts w:ascii="Liberation Serif" w:hAnsi="Liberation Serif" w:cs="Liberation Serif" w:eastAsiaTheme="minorHAnsi"/>
          <w:sz w:val="28"/>
          <w:szCs w:val="28"/>
          <w:highlight w:val="none"/>
          <w:lang w:eastAsia="en-US"/>
        </w:rPr>
        <w:t xml:space="preserve">ений в отдельные законодательные акты Российской Федерации»;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Theme="minorHAnsi"/>
          <w:sz w:val="28"/>
          <w:szCs w:val="28"/>
          <w:highlight w:val="none"/>
          <w:lang w:eastAsia="en-US"/>
        </w:rPr>
        <w:t xml:space="preserve">150 - </w:t>
      </w:r>
      <w:r>
        <w:rPr>
          <w:rFonts w:ascii="Liberation Serif" w:hAnsi="Liberation Serif" w:cs="Liberation Serif" w:eastAsiaTheme="minorHAnsi"/>
          <w:sz w:val="28"/>
          <w:szCs w:val="28"/>
          <w:highlight w:val="none"/>
          <w:lang w:eastAsia="en-US"/>
        </w:rPr>
        <w:t xml:space="preserve">количество дней </w:t>
      </w:r>
      <w:r>
        <w:rPr>
          <w:rFonts w:ascii="Liberation Serif" w:hAnsi="Liberation Serif" w:cs="Liberation Serif" w:eastAsiaTheme="minorHAnsi"/>
          <w:sz w:val="28"/>
          <w:szCs w:val="28"/>
          <w:highlight w:val="none"/>
          <w:lang w:eastAsia="en-US"/>
        </w:rPr>
        <w:t xml:space="preserve">содержания животных без владельцев в приюте для животных, </w:t>
      </w:r>
      <w:r>
        <w:rPr>
          <w:rFonts w:ascii="Liberation Serif" w:hAnsi="Liberation Serif" w:cs="Liberation Serif" w:eastAsiaTheme="minorHAnsi"/>
          <w:sz w:val="28"/>
          <w:szCs w:val="28"/>
          <w:highlight w:val="none"/>
          <w:lang w:eastAsia="en-US"/>
        </w:rPr>
        <w:t xml:space="preserve">которые не</w:t>
      </w:r>
      <w:r>
        <w:rPr>
          <w:rFonts w:ascii="Liberation Serif" w:hAnsi="Liberation Serif" w:cs="Liberation Serif" w:eastAsiaTheme="minorHAnsi"/>
          <w:sz w:val="28"/>
          <w:szCs w:val="28"/>
          <w:highlight w:val="none"/>
          <w:lang w:eastAsia="en-US"/>
        </w:rPr>
        <w:t xml:space="preserve">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 сверх 30 дней содержания животных без владельцев в приюте для животных, необходимых для проведения м</w:t>
      </w:r>
      <w:r>
        <w:rPr>
          <w:rFonts w:ascii="Liberation Serif" w:hAnsi="Liberation Serif" w:cs="Liberation Serif" w:eastAsiaTheme="minorHAnsi"/>
          <w:sz w:val="28"/>
          <w:szCs w:val="28"/>
          <w:highlight w:val="none"/>
          <w:lang w:eastAsia="en-US"/>
        </w:rPr>
        <w:t xml:space="preserve">ероприятий при осуществлении деятельности по обращению с животными без владельцев в соответствии с частью 7 статьи 16</w:t>
      </w:r>
      <w:r>
        <w:rPr>
          <w:rFonts w:ascii="Liberation Serif" w:hAnsi="Liberation Serif" w:cs="Liberation Serif" w:eastAsiaTheme="minorHAnsi"/>
          <w:sz w:val="28"/>
          <w:szCs w:val="28"/>
          <w:highlight w:val="none"/>
          <w:lang w:eastAsia="en-US"/>
        </w:rPr>
        <w:t xml:space="preserve"> </w:t>
      </w:r>
      <w:r>
        <w:rPr>
          <w:rFonts w:ascii="Liberation Serif" w:hAnsi="Liberation Serif" w:cs="Liberation Serif" w:eastAsiaTheme="minorHAnsi"/>
          <w:sz w:val="28"/>
          <w:szCs w:val="28"/>
          <w:highlight w:val="none"/>
          <w:lang w:eastAsia="en-US"/>
        </w:rPr>
        <w:t xml:space="preserve">Федерального закона от 27 декабря 2018 года № 498-ФЗ «Об ответственном обращении с животными и о внесении измен</w:t>
      </w:r>
      <w:r>
        <w:rPr>
          <w:rFonts w:ascii="Liberation Serif" w:hAnsi="Liberation Serif" w:cs="Liberation Serif" w:eastAsiaTheme="minorHAnsi"/>
          <w:sz w:val="28"/>
          <w:szCs w:val="28"/>
          <w:highlight w:val="none"/>
          <w:lang w:eastAsia="en-US"/>
        </w:rPr>
        <w:t xml:space="preserve">ений в отдельные законодательные акты Российской Федерации»</w:t>
      </w:r>
      <w:r>
        <w:rPr>
          <w:rFonts w:ascii="Liberation Serif" w:hAnsi="Liberation Serif" w:cs="Liberation Serif" w:eastAsiaTheme="minorHAnsi"/>
          <w:sz w:val="28"/>
          <w:szCs w:val="28"/>
          <w:highlight w:val="none"/>
          <w:lang w:eastAsia="en-US"/>
        </w:rPr>
        <w:t xml:space="preserve">.»;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3.3. п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ункт 3.9. изложить в следующей редакции: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«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3.9. Фактический размер субсидии за отчетный месяц определяется по формуле: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  <w:lang w:val="en-US"/>
        </w:rPr>
        <w:t xml:space="preserve">S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1 =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F1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+ </w:t>
      </w:r>
      <w:r>
        <w:rPr>
          <w:rFonts w:ascii="Liberation Serif" w:hAnsi="Liberation Serif" w:cs="Liberation Serif"/>
          <w:sz w:val="28"/>
          <w:szCs w:val="28"/>
          <w:highlight w:val="none"/>
          <w:lang w:val="en-US"/>
        </w:rPr>
        <w:t xml:space="preserve">F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2 + </w:t>
      </w:r>
      <w:r>
        <w:rPr>
          <w:rFonts w:ascii="Liberation Serif" w:hAnsi="Liberation Serif" w:cs="Liberation Serif"/>
          <w:sz w:val="28"/>
          <w:szCs w:val="28"/>
          <w:highlight w:val="none"/>
          <w:lang w:val="en-US"/>
        </w:rPr>
        <w:t xml:space="preserve">F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 + </w:t>
      </w:r>
      <w:r>
        <w:rPr>
          <w:rFonts w:ascii="Liberation Serif" w:hAnsi="Liberation Serif" w:cs="Liberation Serif"/>
          <w:sz w:val="28"/>
          <w:szCs w:val="28"/>
          <w:highlight w:val="none"/>
          <w:lang w:val="en-US"/>
        </w:rPr>
        <w:t xml:space="preserve">F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4 + F5,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где: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1088"/>
        <w:ind w:firstLine="708"/>
        <w:jc w:val="both"/>
        <w:spacing w:line="17" w:lineRule="atLeast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  <w:lang w:val="en-US"/>
        </w:rPr>
        <w:t xml:space="preserve">F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1 -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фактические затраты 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на отлов животных без владельцев, в том числе их транспортировку и немедленную передачу в приют для животных, а также возврат животных без владельцев на прежнее место их обитани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я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F2 - фактические расходы на содержание животных без владельцев в приютах для животных, которые рассчитываются по формуле: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  <w:lang w:val="en-US"/>
        </w:rPr>
        <w:t xml:space="preserve">F2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= </w:t>
      </w:r>
      <w:r>
        <w:rPr>
          <w:rFonts w:ascii="Liberation Serif" w:hAnsi="Liberation Serif" w:cs="Liberation Serif"/>
          <w:sz w:val="28"/>
          <w:szCs w:val="28"/>
          <w:highlight w:val="none"/>
          <w:lang w:val="en-US"/>
        </w:rPr>
        <w:t xml:space="preserve">B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2 +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K2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+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Х2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+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Э2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,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где: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  <w:lang w:val="en-US"/>
        </w:rPr>
        <w:t xml:space="preserve">B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2 - фактические расходы на ветеринарные услуги в приюте для животных, включают в себя ветеринарное обслуживание животных, рублей;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K2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- фактические расходы на кормление животных в приюте для животных в месяц, рассчитанные по формуле: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K2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=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Nk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* </w:t>
      </w:r>
      <w:r>
        <w:rPr>
          <w:rFonts w:ascii="Liberation Serif" w:hAnsi="Liberation Serif" w:cs="Liberation Serif"/>
          <w:sz w:val="28"/>
          <w:szCs w:val="28"/>
          <w:highlight w:val="none"/>
          <w:lang w:val="en-US"/>
        </w:rPr>
        <w:t xml:space="preserve">V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к </w:t>
      </w:r>
      <w:r>
        <w:rPr>
          <w:rFonts w:ascii="Liberation Serif" w:hAnsi="Liberation Serif" w:cs="Liberation Serif"/>
          <w:sz w:val="28"/>
          <w:szCs w:val="28"/>
          <w:highlight w:val="none"/>
          <w:vertAlign w:val="subscript"/>
        </w:rPr>
        <w:t xml:space="preserve">факт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+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Nс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* </w:t>
      </w:r>
      <w:r>
        <w:rPr>
          <w:rFonts w:ascii="Liberation Serif" w:hAnsi="Liberation Serif" w:cs="Liberation Serif"/>
          <w:sz w:val="28"/>
          <w:szCs w:val="28"/>
          <w:highlight w:val="none"/>
          <w:lang w:val="en-US"/>
        </w:rPr>
        <w:t xml:space="preserve">V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с </w:t>
      </w:r>
      <w:r>
        <w:rPr>
          <w:rFonts w:ascii="Liberation Serif" w:hAnsi="Liberation Serif" w:cs="Liberation Serif"/>
          <w:sz w:val="28"/>
          <w:szCs w:val="28"/>
          <w:highlight w:val="none"/>
          <w:vertAlign w:val="subscript"/>
        </w:rPr>
        <w:t xml:space="preserve">факт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,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где: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Nk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- финансовые затраты на кормление кошек в приюте для животных в день,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но не более 35 граммов полнорационного корма на 1 килограмм веса животного в сутки;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  <w:lang w:val="en-US"/>
        </w:rPr>
        <w:t xml:space="preserve">V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к </w:t>
      </w:r>
      <w:r>
        <w:rPr>
          <w:rFonts w:ascii="Liberation Serif" w:hAnsi="Liberation Serif" w:cs="Liberation Serif"/>
          <w:sz w:val="28"/>
          <w:szCs w:val="28"/>
          <w:highlight w:val="none"/>
          <w:vertAlign w:val="subscript"/>
        </w:rPr>
        <w:t xml:space="preserve">факт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- фактическое количество дней содержания всех животных без владельцев (кошек) в приюте за отчетный месяц;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Nс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- финансовые затраты на кормление собак в приюте для животных в день, но не более 35 граммов полнорационного корма на 1 килограмм веса животного в сутки;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  <w:lang w:val="en-US"/>
        </w:rPr>
        <w:t xml:space="preserve">V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с </w:t>
      </w:r>
      <w:r>
        <w:rPr>
          <w:rFonts w:ascii="Liberation Serif" w:hAnsi="Liberation Serif" w:cs="Liberation Serif"/>
          <w:sz w:val="28"/>
          <w:szCs w:val="28"/>
          <w:highlight w:val="none"/>
          <w:vertAlign w:val="subscript"/>
        </w:rPr>
        <w:t xml:space="preserve">факт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- фактическое количество дней содержания всех животных без владельцев (собак) в приюте за отчетный месяц;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Х2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- фактические затраты на приобретение необходимых хозяйственных товаров на одного животного, находящегося в приюте для животных, включают в себя расходы: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поилки, лотки для кошек из расчета 1 лоток на 3 кошки, наполнитель для кошек, подстилки для собак из расчета расходов опилок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для одной собаки расходуется в среднем 0,8 килограмма материала для подстилки в сутки, для щенков - 0,4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килограмма материала в сутки, в зимнее время сено (солома) в целях утепления будки из расчета не более 20 килограммов на одну будку в месяц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, рублей;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Э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2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- фактические затраты по уничтожению биологических отходов, рублей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F3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- фактич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еские затраты на оплату труда работникам, осуществляющим мероприятия в отношении животных в приюте и начисления на выплаты по оплате труда, компенсацию работникам расходов по проезду к месту использования ежегодного оплачиваемого отпуска и обратно, рублей.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Предельная численность работников в приюте для животных, источником финансового обеспечения затрат на оплату труда которых являются средства окружного бюджета, не должна превышать 5 штатных единиц;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F4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- фактические затраты на содержание имущественного комплекса приюта для животн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ых за отчетный месяц, рублей;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F5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–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фактические затраты на содержание животных без владельцев в приютах для животных,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животных, рублей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.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».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4. В Разделе V: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4.1. пункт 5.1. изложить в следующей редакции: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«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5.1.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Соблюдение </w:t>
      </w:r>
      <w:r>
        <w:rPr>
          <w:rFonts w:ascii="Liberation Serif" w:hAnsi="Liberation Serif" w:eastAsia="PT Serif" w:cs="Liberation Serif"/>
          <w:color w:val="000000" w:themeColor="text1"/>
          <w:sz w:val="28"/>
          <w:szCs w:val="28"/>
          <w:highlight w:val="none"/>
          <w:u w:val="none"/>
        </w:rPr>
        <w:t xml:space="preserve">порядка и условий предоставления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С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убсидии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П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олучателями субсидии,  </w:t>
      </w:r>
      <w:r>
        <w:rPr>
          <w:rFonts w:ascii="Liberation Serif" w:hAnsi="Liberation Serif" w:eastAsia="PT Serif" w:cs="Liberation Serif"/>
          <w:color w:val="000000" w:themeColor="text1"/>
          <w:sz w:val="28"/>
          <w:szCs w:val="28"/>
          <w:highlight w:val="none"/>
          <w:u w:val="none"/>
        </w:rPr>
        <w:t xml:space="preserve">в том числе в части достижения результатов предоставления Субсидии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, подлежит обязательной проверке Уполномоченным органом. Органом государственного (муниципального) финансового контроля осуществляются обязательные проверки </w:t>
      </w:r>
      <w:r>
        <w:rPr>
          <w:rFonts w:ascii="Liberation Serif" w:hAnsi="Liberation Serif" w:eastAsia="PT Serif" w:cs="Liberation Serif"/>
          <w:color w:val="000000" w:themeColor="text1"/>
          <w:sz w:val="28"/>
          <w:szCs w:val="28"/>
          <w:highlight w:val="none"/>
          <w:u w:val="none"/>
        </w:rPr>
        <w:t xml:space="preserve">в соответствии со </w:t>
      </w:r>
      <w:r>
        <w:rPr>
          <w:rFonts w:ascii="Liberation Serif" w:hAnsi="Liberation Serif" w:eastAsia="PT Serif" w:cs="Liberation Serif"/>
          <w:color w:val="000000" w:themeColor="text1"/>
          <w:sz w:val="28"/>
          <w:szCs w:val="28"/>
          <w:highlight w:val="none"/>
          <w:u w:val="none"/>
        </w:rPr>
      </w:r>
      <w:hyperlink r:id="rId22" w:tooltip="https://base.garant.ru/12112604/e6a33153f2d3918a7324f5124f881036/#block_2681" w:history="1">
        <w:r>
          <w:rPr>
            <w:rStyle w:val="913"/>
            <w:rFonts w:ascii="Liberation Serif" w:hAnsi="Liberation Serif" w:eastAsia="PT Serif" w:cs="Liberation Serif"/>
            <w:color w:val="000000" w:themeColor="text1"/>
            <w:sz w:val="28"/>
            <w:szCs w:val="28"/>
            <w:highlight w:val="none"/>
            <w:u w:val="none"/>
          </w:rPr>
          <w:t xml:space="preserve">статьями 268</w:t>
        </w:r>
        <w:r>
          <w:rPr>
            <w:rStyle w:val="913"/>
            <w:rFonts w:ascii="Liberation Serif" w:hAnsi="Liberation Serif" w:eastAsia="PT Serif" w:cs="Liberation Serif"/>
            <w:color w:val="000000" w:themeColor="text1"/>
            <w:sz w:val="18"/>
            <w:highlight w:val="none"/>
          </w:rPr>
        </w:r>
      </w:hyperlink>
      <w:r>
        <w:rPr>
          <w:rFonts w:ascii="Liberation Serif" w:hAnsi="Liberation Serif" w:eastAsia="PT Serif" w:cs="Liberation Serif"/>
          <w:color w:val="000000" w:themeColor="text1"/>
          <w:sz w:val="28"/>
          <w:szCs w:val="28"/>
          <w:highlight w:val="none"/>
          <w:u w:val="none"/>
        </w:rPr>
        <w:t xml:space="preserve">.1 </w:t>
      </w:r>
      <w:r>
        <w:rPr>
          <w:rFonts w:ascii="Liberation Serif" w:hAnsi="Liberation Serif" w:eastAsia="PT Serif" w:cs="Liberation Serif"/>
          <w:color w:val="000000" w:themeColor="text1"/>
          <w:sz w:val="28"/>
          <w:szCs w:val="28"/>
          <w:highlight w:val="none"/>
          <w:u w:val="none"/>
        </w:rPr>
        <w:t xml:space="preserve">и </w:t>
      </w:r>
      <w:hyperlink r:id="rId23" w:tooltip="https://base.garant.ru/12112604/429a92d1a7ee24526a4d59ec5b95c569/#block_2692" w:history="1">
        <w:r>
          <w:rPr>
            <w:rStyle w:val="913"/>
            <w:rFonts w:ascii="Liberation Serif" w:hAnsi="Liberation Serif" w:eastAsia="PT Serif" w:cs="Liberation Serif"/>
            <w:color w:val="000000" w:themeColor="text1"/>
            <w:sz w:val="28"/>
            <w:szCs w:val="28"/>
            <w:highlight w:val="none"/>
            <w:u w:val="none"/>
          </w:rPr>
          <w:t xml:space="preserve">269.2</w:t>
        </w:r>
        <w:r>
          <w:rPr>
            <w:rStyle w:val="913"/>
            <w:rFonts w:ascii="Liberation Serif" w:hAnsi="Liberation Serif" w:eastAsia="PT Serif" w:cs="Liberation Serif"/>
            <w:color w:val="000000" w:themeColor="text1"/>
            <w:sz w:val="18"/>
            <w:highlight w:val="none"/>
          </w:rPr>
        </w:r>
      </w:hyperlink>
      <w:r>
        <w:rPr>
          <w:rFonts w:ascii="Liberation Serif" w:hAnsi="Liberation Serif" w:eastAsia="PT Serif" w:cs="Liberation Serif"/>
          <w:color w:val="000000" w:themeColor="text1"/>
          <w:sz w:val="28"/>
          <w:szCs w:val="28"/>
          <w:highlight w:val="none"/>
          <w:u w:val="none"/>
        </w:rPr>
        <w:t xml:space="preserve"> Бюджетного кодекса Российской Федерации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.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»;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4.2. дополнить пунктом 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5.1.-1.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 следующего содержания: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«5.1.-1. 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Управлением 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жилищно-коммунального хозяйства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, транспорта и связи Администрации 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Красноселькупского 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района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, а также органом государственного (муниципального) финансового контроля</w:t>
      </w:r>
      <w:r>
        <w:rPr>
          <w:rFonts w:ascii="Liberation Serif" w:hAnsi="Liberation Serif" w:eastAsia="PT Serif" w:cs="Liberation Serif"/>
          <w:color w:val="000000" w:themeColor="text1"/>
          <w:sz w:val="28"/>
          <w:szCs w:val="28"/>
          <w:highlight w:val="none"/>
          <w:u w:val="none"/>
        </w:rPr>
        <w:t xml:space="preserve"> осуществляется п</w:t>
      </w:r>
      <w:r>
        <w:rPr>
          <w:rFonts w:ascii="Liberation Serif" w:hAnsi="Liberation Serif" w:eastAsia="PT Serif" w:cs="Liberation Serif"/>
          <w:color w:val="000000" w:themeColor="text1"/>
          <w:sz w:val="28"/>
          <w:szCs w:val="28"/>
          <w:highlight w:val="none"/>
          <w:u w:val="none"/>
        </w:rPr>
        <w:t xml:space="preserve">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</w:t>
      </w:r>
      <w:r>
        <w:rPr>
          <w:rFonts w:ascii="Liberation Serif" w:hAnsi="Liberation Serif" w:eastAsia="PT Serif" w:cs="Liberation Serif"/>
          <w:color w:val="000000" w:themeColor="text1"/>
          <w:sz w:val="28"/>
          <w:szCs w:val="28"/>
          <w:highlight w:val="none"/>
          <w:u w:val="none"/>
        </w:rPr>
        <w:t xml:space="preserve">ю результата предоставления субсидии (контрольная точка), в порядке и по </w:t>
      </w:r>
      <w:hyperlink r:id="rId24" w:tooltip="http://ivo.garant.ru/#/multilink/74681710/paragraph/2021/number/1:0" w:history="1">
        <w:r>
          <w:rPr>
            <w:rStyle w:val="913"/>
            <w:rFonts w:ascii="Liberation Serif" w:hAnsi="Liberation Serif" w:eastAsia="PT Serif" w:cs="Liberation Serif"/>
            <w:color w:val="000000" w:themeColor="text1"/>
            <w:sz w:val="28"/>
            <w:szCs w:val="28"/>
            <w:highlight w:val="none"/>
            <w:u w:val="none"/>
          </w:rPr>
          <w:t xml:space="preserve">формам</w:t>
        </w:r>
      </w:hyperlink>
      <w:r>
        <w:rPr>
          <w:rFonts w:ascii="Liberation Serif" w:hAnsi="Liberation Serif" w:eastAsia="PT Serif" w:cs="Liberation Serif"/>
          <w:color w:val="000000" w:themeColor="text1"/>
          <w:sz w:val="28"/>
          <w:szCs w:val="28"/>
          <w:highlight w:val="none"/>
          <w:u w:val="none"/>
        </w:rPr>
        <w:t xml:space="preserve">, которые установлены Министерством финансов Российской Федерации</w:t>
      </w:r>
      <w:r>
        <w:rPr>
          <w:rFonts w:ascii="Liberation Serif" w:hAnsi="Liberation Serif" w:eastAsia="PT Serif" w:cs="Liberation Serif"/>
          <w:color w:val="000000" w:themeColor="text1"/>
          <w:sz w:val="28"/>
          <w:szCs w:val="28"/>
          <w:highlight w:val="none"/>
          <w:u w:val="none"/>
        </w:rPr>
        <w:t xml:space="preserve">.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».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color w:val="auto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color w:val="auto"/>
          <w:sz w:val="28"/>
          <w:szCs w:val="28"/>
          <w:highlight w:val="none"/>
        </w:rPr>
      </w:r>
      <w:r/>
    </w:p>
    <w:p>
      <w:pPr>
        <w:ind w:firstLine="720"/>
        <w:jc w:val="both"/>
        <w:spacing w:after="0" w:line="240" w:lineRule="auto"/>
        <w:shd w:val="clear" w:color="auto" w:fill="auto"/>
        <w:rPr>
          <w:rFonts w:ascii="Liberation Serif" w:hAnsi="Liberation Serif" w:cs="Liberation Serif"/>
          <w:spacing w:val="1"/>
          <w:sz w:val="28"/>
          <w:szCs w:val="28"/>
          <w:highlight w:val="none"/>
        </w:rPr>
      </w:pPr>
      <w:r>
        <w:rPr>
          <w:rFonts w:ascii="Liberation Serif" w:hAnsi="Liberation Serif" w:cs="Liberation Serif"/>
          <w:spacing w:val="1"/>
          <w:sz w:val="28"/>
          <w:szCs w:val="28"/>
          <w:highlight w:val="none"/>
        </w:rPr>
      </w:r>
      <w:r>
        <w:rPr>
          <w:rFonts w:ascii="Liberation Serif" w:hAnsi="Liberation Serif" w:cs="Liberation Serif"/>
          <w:spacing w:val="1"/>
          <w:sz w:val="28"/>
          <w:szCs w:val="28"/>
          <w:highlight w:val="none"/>
        </w:rPr>
      </w:r>
      <w:r/>
    </w:p>
    <w:p>
      <w:pPr>
        <w:shd w:val="nil" w:color="000000"/>
        <w:rPr>
          <w:rFonts w:ascii="Liberation Serif" w:hAnsi="Liberation Serif" w:cs="Liberation Serif"/>
          <w:color w:val="000000"/>
          <w:sz w:val="28"/>
          <w:szCs w:val="28"/>
          <w:highlight w:val="none"/>
          <w:vertAlign w:val="subscript"/>
        </w:rPr>
        <w:sectPr>
          <w:headerReference w:type="default" r:id="rId11"/>
          <w:head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1701" w:equalWidth="1"/>
          <w:docGrid w:linePitch="360"/>
          <w:titlePg/>
        </w:sectPr>
      </w:pPr>
      <w:r>
        <w:rPr>
          <w:rFonts w:ascii="Liberation Serif" w:hAnsi="Liberation Serif" w:cs="Liberation Serif"/>
          <w:color w:val="000000"/>
          <w:sz w:val="28"/>
          <w:szCs w:val="28"/>
          <w:highlight w:val="none"/>
          <w:vertAlign w:val="subscript"/>
        </w:rPr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  <w:vertAlign w:val="subscript"/>
        </w:rPr>
      </w:r>
      <w:r/>
    </w:p>
    <w:p>
      <w:pPr>
        <w:pStyle w:val="944"/>
        <w:ind w:firstLine="708"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5.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Приложение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№ 1 изложить в следующей редакции:</w:t>
      </w:r>
      <w:r>
        <w:rPr>
          <w:sz w:val="28"/>
          <w:szCs w:val="28"/>
        </w:rPr>
      </w:r>
      <w:r/>
    </w:p>
    <w:p>
      <w:pPr>
        <w:pStyle w:val="1088"/>
        <w:ind w:left="7938" w:right="0" w:hanging="1"/>
        <w:jc w:val="both"/>
        <w:shd w:val="clear" w:color="auto" w:fill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«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Приложение № 1</w:t>
      </w:r>
      <w:r>
        <w:rPr>
          <w:sz w:val="24"/>
          <w:szCs w:val="24"/>
        </w:rPr>
      </w:r>
      <w:r/>
    </w:p>
    <w:p>
      <w:pPr>
        <w:pStyle w:val="1088"/>
        <w:ind w:left="7938" w:firstLine="0"/>
        <w:jc w:val="both"/>
        <w:shd w:val="clear" w:color="auto" w:fill="auto"/>
        <w:rPr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к Порядку предоставления субсидии на возмещение затрат организациям, осуществляющим деятельность по обращению с животными без владельцев на территории Красноселькупского района</w:t>
      </w:r>
      <w:r>
        <w:rPr>
          <w:sz w:val="24"/>
          <w:szCs w:val="24"/>
        </w:rPr>
      </w:r>
      <w:r/>
    </w:p>
    <w:p>
      <w:pPr>
        <w:pStyle w:val="1088"/>
        <w:contextualSpacing/>
        <w:jc w:val="center"/>
        <w:spacing w:line="17" w:lineRule="atLeast"/>
        <w:shd w:val="clear" w:color="auto" w:fill="auto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pStyle w:val="1088"/>
        <w:contextualSpacing/>
        <w:jc w:val="center"/>
        <w:spacing w:line="17" w:lineRule="atLeast"/>
        <w:shd w:val="clear" w:color="auto" w:fill="auto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  <w:t xml:space="preserve">РАСЧЕТ</w:t>
      </w:r>
      <w:r>
        <w:rPr>
          <w:sz w:val="28"/>
          <w:szCs w:val="28"/>
        </w:rPr>
      </w:r>
      <w:r/>
    </w:p>
    <w:p>
      <w:pPr>
        <w:pStyle w:val="1088"/>
        <w:contextualSpacing/>
        <w:jc w:val="center"/>
        <w:spacing w:line="17" w:lineRule="atLeast"/>
        <w:shd w:val="clear" w:color="auto" w:fill="auto"/>
        <w:rPr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планового размера субсидии на возмещение затрат организациям, осуществляющим деятельность по обращению с животными без владельцев на территории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Красноселькупского района</w:t>
      </w:r>
      <w:r>
        <w:rPr>
          <w:sz w:val="28"/>
          <w:szCs w:val="28"/>
        </w:rPr>
      </w:r>
      <w:r/>
    </w:p>
    <w:p>
      <w:pPr>
        <w:pStyle w:val="1088"/>
        <w:contextualSpacing/>
        <w:jc w:val="center"/>
        <w:spacing w:line="17" w:lineRule="atLeast"/>
        <w:shd w:val="clear" w:color="auto" w:fill="auto"/>
        <w:rPr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по____________________________________________________</w:t>
      </w:r>
      <w:r>
        <w:rPr>
          <w:sz w:val="28"/>
          <w:szCs w:val="28"/>
        </w:rPr>
      </w:r>
      <w:r/>
    </w:p>
    <w:p>
      <w:pPr>
        <w:pStyle w:val="1088"/>
        <w:contextualSpacing/>
        <w:jc w:val="center"/>
        <w:spacing w:line="17" w:lineRule="atLeast"/>
        <w:shd w:val="clear" w:color="auto" w:fill="auto"/>
        <w:rPr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(наименование получателя субсидии)</w:t>
      </w:r>
      <w:r>
        <w:rPr>
          <w:sz w:val="28"/>
          <w:szCs w:val="28"/>
        </w:rPr>
      </w:r>
      <w:r/>
    </w:p>
    <w:p>
      <w:pPr>
        <w:pStyle w:val="1088"/>
        <w:contextualSpacing/>
        <w:jc w:val="center"/>
        <w:spacing w:line="17" w:lineRule="atLeast"/>
        <w:shd w:val="clear" w:color="auto" w:fill="auto"/>
        <w:rPr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на 20___ год</w:t>
      </w:r>
      <w:r>
        <w:rPr>
          <w:sz w:val="28"/>
          <w:szCs w:val="28"/>
        </w:rPr>
      </w:r>
      <w:r/>
    </w:p>
    <w:p>
      <w:pPr>
        <w:pStyle w:val="1088"/>
        <w:contextualSpacing/>
        <w:jc w:val="center"/>
        <w:spacing w:line="17" w:lineRule="atLeast"/>
        <w:shd w:val="clear" w:color="auto" w:fill="auto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tbl>
      <w:tblPr>
        <w:tblW w:w="146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13"/>
        <w:gridCol w:w="1441"/>
        <w:gridCol w:w="1365"/>
        <w:gridCol w:w="1365"/>
        <w:gridCol w:w="1165"/>
        <w:gridCol w:w="1303"/>
        <w:gridCol w:w="1165"/>
        <w:gridCol w:w="835"/>
        <w:gridCol w:w="330"/>
        <w:gridCol w:w="1579"/>
        <w:gridCol w:w="1217"/>
        <w:gridCol w:w="1243"/>
        <w:gridCol w:w="1022"/>
      </w:tblGrid>
      <w:tr>
        <w:trPr>
          <w:trHeight w:val="281"/>
        </w:trPr>
        <w:tc>
          <w:tcPr>
            <w:tcW w:w="629" w:type="dxa"/>
            <w:vAlign w:val="center"/>
            <w:vMerge w:val="restart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№ п/п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tcW w:w="1479" w:type="dxa"/>
            <w:vAlign w:val="center"/>
            <w:vMerge w:val="restart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Наименование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tcW w:w="1401" w:type="dxa"/>
            <w:vAlign w:val="center"/>
            <w:vMerge w:val="restart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Годовое планируемое количество животных без владельцев, поступивших в приют для животных в установленном порядке (справочно)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tcW w:w="1281" w:type="dxa"/>
            <w:vAlign w:val="center"/>
            <w:vMerge w:val="restart"/>
            <w:textDirection w:val="lrTb"/>
            <w:noWrap w:val="false"/>
          </w:tcPr>
          <w:p>
            <w:pPr>
              <w:pStyle w:val="1088"/>
              <w:ind w:firstLine="0"/>
              <w:jc w:val="center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rFonts w:ascii="Liberation Serif" w:hAnsi="Liberation Serif" w:cs="Liberation Serif"/>
                <w:b w:val="0"/>
                <w:bCs w:val="0"/>
                <w:sz w:val="20"/>
                <w:szCs w:val="20"/>
                <w:highlight w:val="none"/>
              </w:rPr>
              <w:t xml:space="preserve">Плановые затраты </w:t>
            </w:r>
            <w:r>
              <w:rPr>
                <w:rFonts w:ascii="Liberation Serif" w:hAnsi="Liberation Serif" w:cs="Liberation Serif"/>
                <w:b w:val="0"/>
                <w:bCs w:val="0"/>
                <w:sz w:val="20"/>
                <w:szCs w:val="20"/>
                <w:highlight w:val="none"/>
              </w:rPr>
              <w:t xml:space="preserve">на отлов животных без владельцев, в том числе их транспортировку и немедленную передачу в приют для животных, а также возврат животных без владельцев на прежнее место их обитани</w:t>
            </w:r>
            <w:r>
              <w:rPr>
                <w:rFonts w:ascii="Liberation Serif" w:hAnsi="Liberation Serif" w:cs="Liberation Serif"/>
                <w:b w:val="0"/>
                <w:bCs w:val="0"/>
                <w:sz w:val="20"/>
                <w:szCs w:val="20"/>
                <w:highlight w:val="none"/>
              </w:rPr>
              <w:t xml:space="preserve">я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  <w:p>
            <w:pPr>
              <w:pStyle w:val="1088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gridSpan w:val="5"/>
            <w:tcW w:w="4798" w:type="dxa"/>
            <w:vAlign w:val="center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Плановые затраты на содержание животных без владельцев в приютах для животных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tcW w:w="1621" w:type="dxa"/>
            <w:vAlign w:val="center"/>
            <w:vMerge w:val="restart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Плановые </w:t>
            </w:r>
            <w:bookmarkStart w:id="0" w:name="undefined"/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затраты на оплату труда работникам, осуществляющим мероприятия в отношении животных в приюте и начисления на выплаты по оплате труда, компенсацию работникам расходов по проезду к месту использования ежегодного оплачиваемого отпуска и обратно</w:t>
            </w:r>
            <w:bookmarkEnd w:id="0"/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, руб.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tcW w:w="1250" w:type="dxa"/>
            <w:vAlign w:val="center"/>
            <w:vMerge w:val="restart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Плановые затраты на содержание имущественного комплекса приюта для животных, руб.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Плановые затраты на содержание животных без владельцев в приютах для животных, которые не могут быть возвращены на прежние места, руб.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tcW w:w="1049" w:type="dxa"/>
            <w:vAlign w:val="center"/>
            <w:vMerge w:val="restart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Сумма субсидии, всего руб. (гр.4+</w:t>
            </w: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гр.5+</w:t>
            </w: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гр.6+</w:t>
            </w: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гр.7+</w:t>
            </w: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гр.8+</w:t>
            </w: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гр.9</w:t>
            </w: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+гр.10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+</w:t>
            </w: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гр.11</w:t>
            </w: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)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</w:tr>
      <w:tr>
        <w:trPr>
          <w:trHeight w:val="2659"/>
        </w:trPr>
        <w:tc>
          <w:tcPr>
            <w:tcW w:w="629" w:type="dxa"/>
            <w:vAlign w:val="center"/>
            <w:vMerge w:val="continue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eaf1dd" w:themeFill="accent3" w:themeFillTin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79" w:type="dxa"/>
            <w:vAlign w:val="center"/>
            <w:vMerge w:val="continue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eaf1dd" w:themeFill="accent3" w:themeFillTin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01" w:type="dxa"/>
            <w:vAlign w:val="center"/>
            <w:vMerge w:val="continue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eaf1dd" w:themeFill="accent3" w:themeFillTin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0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96" w:type="dxa"/>
            <w:vAlign w:val="center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Плановые затраты на ветеринарные услуги в приюте для животных, руб.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tcW w:w="1338" w:type="dxa"/>
            <w:vAlign w:val="center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Плановые затраты на кормление животных в приюте для животных, руб.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tcW w:w="1196" w:type="dxa"/>
            <w:vAlign w:val="center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Плановые затраты на приобретение необходимых хозяйственных товаров, руб.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gridSpan w:val="2"/>
            <w:tcW w:w="1165" w:type="dxa"/>
            <w:vAlign w:val="center"/>
            <w:textDirection w:val="lrTb"/>
            <w:noWrap w:val="false"/>
          </w:tcPr>
          <w:p>
            <w:pPr>
              <w:pStyle w:val="1088"/>
              <w:ind w:left="0" w:right="-52" w:firstLine="0"/>
              <w:jc w:val="center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Плановые затраты на утилизацию и уничтожение биологических отходов, руб.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tcW w:w="1621" w:type="dxa"/>
            <w:vAlign w:val="center"/>
            <w:vMerge w:val="continue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eaf1dd" w:themeFill="accent3" w:themeFillTin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50" w:type="dxa"/>
            <w:vAlign w:val="center"/>
            <w:vMerge w:val="continue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eaf1dd" w:themeFill="accent3" w:themeFillTin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eaf1dd" w:themeFill="accent3" w:themeFillTin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049" w:type="dxa"/>
            <w:vAlign w:val="center"/>
            <w:vMerge w:val="continue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eaf1dd" w:themeFill="accent3" w:themeFillTin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1"/>
        </w:trPr>
        <w:tc>
          <w:tcPr>
            <w:tcW w:w="629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1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tcW w:w="1479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2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tcW w:w="1401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3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tcW w:w="1401" w:type="dxa"/>
            <w:vAlign w:val="center"/>
            <w:textDirection w:val="lrTb"/>
            <w:noWrap w:val="false"/>
          </w:tcPr>
          <w:p>
            <w:pPr>
              <w:pStyle w:val="1088"/>
              <w:ind w:firstLine="0"/>
              <w:jc w:val="center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4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tcW w:w="1196" w:type="dxa"/>
            <w:vAlign w:val="center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5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tcW w:w="1338" w:type="dxa"/>
            <w:vAlign w:val="center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6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tcW w:w="1196" w:type="dxa"/>
            <w:vAlign w:val="center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7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gridSpan w:val="2"/>
            <w:tcW w:w="1165" w:type="dxa"/>
            <w:vAlign w:val="center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8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9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tcW w:w="1250" w:type="dxa"/>
            <w:vAlign w:val="center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10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11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tcW w:w="1049" w:type="dxa"/>
            <w:vAlign w:val="center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12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  <w:t xml:space="preserve">1.</w:t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479" w:type="dxa"/>
            <w:textDirection w:val="lrTb"/>
            <w:noWrap w:val="false"/>
          </w:tcPr>
          <w:p>
            <w:pPr>
              <w:pStyle w:val="1088"/>
              <w:ind w:firstLine="0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  <w:t xml:space="preserve">Всего</w:t>
            </w:r>
            <w:r>
              <w:rPr>
                <w:rFonts w:ascii="Liberation Serif" w:hAnsi="Liberation Serif" w:cs="Liberation Serif"/>
                <w:highlight w:val="none"/>
              </w:rPr>
              <w:t xml:space="preserve">, в том числе:</w:t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401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401" w:type="dxa"/>
            <w:textDirection w:val="lrTb"/>
            <w:noWrap w:val="false"/>
          </w:tcPr>
          <w:p>
            <w:pPr>
              <w:pStyle w:val="1088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gridSpan w:val="2"/>
            <w:tcW w:w="1165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250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  <w:t xml:space="preserve">1.1.</w:t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479" w:type="dxa"/>
            <w:textDirection w:val="lrTb"/>
            <w:noWrap w:val="false"/>
          </w:tcPr>
          <w:p>
            <w:pPr>
              <w:pStyle w:val="1088"/>
              <w:ind w:firstLine="0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  <w:t xml:space="preserve">За счет средств областного бюджета</w:t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401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401" w:type="dxa"/>
            <w:textDirection w:val="lrTb"/>
            <w:noWrap w:val="false"/>
          </w:tcPr>
          <w:p>
            <w:pPr>
              <w:pStyle w:val="1088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gridSpan w:val="2"/>
            <w:tcW w:w="1165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250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  <w:t xml:space="preserve">1.2.</w:t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479" w:type="dxa"/>
            <w:textDirection w:val="lrTb"/>
            <w:noWrap w:val="false"/>
          </w:tcPr>
          <w:p>
            <w:pPr>
              <w:pStyle w:val="1088"/>
              <w:ind w:firstLine="0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  <w:t xml:space="preserve">За счет средств местного бюджета</w:t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401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401" w:type="dxa"/>
            <w:textDirection w:val="lrTb"/>
            <w:noWrap w:val="false"/>
          </w:tcPr>
          <w:p>
            <w:pPr>
              <w:pStyle w:val="1088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gridSpan w:val="2"/>
            <w:tcW w:w="1165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250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</w:tr>
    </w:tbl>
    <w:p>
      <w:pPr>
        <w:pStyle w:val="1088"/>
        <w:ind w:firstLine="540"/>
        <w:jc w:val="both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1089"/>
        <w:jc w:val="both"/>
        <w:shd w:val="clear" w:color="auto" w:fill="auto"/>
        <w:rPr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Руководитель                     ___________________/_____________________/</w:t>
      </w:r>
      <w:r>
        <w:rPr>
          <w:highlight w:val="none"/>
        </w:rPr>
      </w:r>
      <w:r/>
    </w:p>
    <w:p>
      <w:pPr>
        <w:pStyle w:val="1089"/>
        <w:ind w:left="1416" w:firstLine="708"/>
        <w:jc w:val="both"/>
        <w:shd w:val="clear" w:color="auto" w:fill="auto"/>
        <w:rPr>
          <w:highlight w:val="none"/>
        </w:rPr>
      </w:pPr>
      <w:r>
        <w:rPr>
          <w:rFonts w:ascii="Liberation Serif" w:hAnsi="Liberation Serif" w:cs="Liberation Serif"/>
          <w:highlight w:val="none"/>
        </w:rPr>
        <w:t xml:space="preserve">                                      (</w:t>
      </w:r>
      <w:r>
        <w:rPr>
          <w:rFonts w:ascii="Liberation Serif" w:hAnsi="Liberation Serif" w:cs="Liberation Serif"/>
          <w:highlight w:val="none"/>
        </w:rPr>
        <w:t xml:space="preserve">подпись)   </w:t>
      </w:r>
      <w:r>
        <w:rPr>
          <w:rFonts w:ascii="Liberation Serif" w:hAnsi="Liberation Serif" w:cs="Liberation Serif"/>
          <w:highlight w:val="none"/>
        </w:rPr>
        <w:t xml:space="preserve"> </w:t>
      </w:r>
      <w:r>
        <w:rPr>
          <w:rFonts w:ascii="Liberation Serif" w:hAnsi="Liberation Serif" w:cs="Liberation Serif"/>
          <w:highlight w:val="none"/>
        </w:rPr>
        <w:t xml:space="preserve">                      </w:t>
      </w:r>
      <w:r>
        <w:rPr>
          <w:rFonts w:ascii="Liberation Serif" w:hAnsi="Liberation Serif" w:cs="Liberation Serif"/>
          <w:highlight w:val="none"/>
        </w:rPr>
        <w:t xml:space="preserve">  (расшифровка подписи)</w:t>
      </w:r>
      <w:r>
        <w:rPr>
          <w:highlight w:val="none"/>
        </w:rPr>
      </w:r>
      <w:r/>
    </w:p>
    <w:p>
      <w:pPr>
        <w:pStyle w:val="1089"/>
        <w:ind w:firstLine="708"/>
        <w:jc w:val="both"/>
        <w:shd w:val="clear" w:color="auto" w:fill="auto"/>
        <w:rPr>
          <w:highlight w:val="none"/>
        </w:rPr>
      </w:pPr>
      <w:r>
        <w:rPr>
          <w:rFonts w:ascii="Liberation Serif" w:hAnsi="Liberation Serif" w:cs="Liberation Serif"/>
          <w:highlight w:val="none"/>
        </w:rPr>
        <w:t xml:space="preserve">М.П. (при наличии)</w:t>
      </w:r>
      <w:r>
        <w:rPr>
          <w:highlight w:val="none"/>
        </w:rPr>
      </w:r>
      <w:r/>
    </w:p>
    <w:p>
      <w:pPr>
        <w:pStyle w:val="1089"/>
        <w:jc w:val="both"/>
        <w:shd w:val="clear" w:color="auto" w:fill="auto"/>
        <w:rPr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1089"/>
        <w:jc w:val="both"/>
        <w:shd w:val="clear" w:color="auto" w:fill="auto"/>
        <w:rPr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Исполнитель</w:t>
      </w:r>
      <w:r>
        <w:rPr>
          <w:highlight w:val="none"/>
        </w:rPr>
      </w:r>
      <w:r/>
    </w:p>
    <w:p>
      <w:pPr>
        <w:pStyle w:val="1089"/>
        <w:jc w:val="both"/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Телефон ___________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1089"/>
        <w:jc w:val="right"/>
        <w:shd w:val="clear" w:color="auto" w:fill="auto"/>
        <w:rPr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».</w:t>
      </w:r>
      <w:r>
        <w:rPr>
          <w:highlight w:val="none"/>
        </w:rPr>
      </w:r>
      <w:r/>
    </w:p>
    <w:p>
      <w:pPr>
        <w:pStyle w:val="1089"/>
        <w:jc w:val="right"/>
        <w:shd w:val="clear" w:color="auto" w:fill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44"/>
        <w:ind w:firstLine="708"/>
        <w:jc w:val="both"/>
        <w:spacing w:after="0" w:afterAutospacing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6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.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Приложение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№ 5 изложить в следующей редакции:</w:t>
      </w:r>
      <w:r>
        <w:rPr>
          <w:rFonts w:ascii="Liberation Serif" w:hAnsi="Liberation Serif" w:cs="Liberation Serif"/>
          <w:highlight w:val="none"/>
        </w:rPr>
      </w:r>
      <w:r/>
    </w:p>
    <w:p>
      <w:pPr>
        <w:ind w:left="7937" w:right="0" w:firstLine="0"/>
        <w:spacing w:after="0" w:line="17" w:lineRule="atLeast"/>
        <w:shd w:val="clear" w:color="auto" w:fill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«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Приложение №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5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ind w:left="7938"/>
        <w:spacing w:after="0" w:line="17" w:lineRule="atLeast"/>
        <w:shd w:val="clear" w:color="auto" w:fill="auto"/>
        <w:rPr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к Порядку предоставления субсидии на возмещение затрат организациям, осуществляющим деятельность по обращению с животными без владельцев на территории Красноселькупского района</w:t>
      </w:r>
      <w:r>
        <w:rPr>
          <w:highlight w:val="none"/>
        </w:rPr>
      </w:r>
      <w:r/>
    </w:p>
    <w:p>
      <w:pPr>
        <w:jc w:val="center"/>
        <w:spacing w:after="0" w:line="240" w:lineRule="auto"/>
        <w:shd w:val="clear" w:color="auto" w:fill="auto"/>
        <w:rPr>
          <w:highlight w:val="none"/>
        </w:rPr>
      </w:pPr>
      <w:r>
        <w:rPr>
          <w:rFonts w:ascii="Liberation Serif" w:hAnsi="Liberation Serif" w:cs="Liberation Serif"/>
          <w:sz w:val="16"/>
          <w:szCs w:val="16"/>
          <w:highlight w:val="none"/>
        </w:rPr>
      </w:r>
      <w:r>
        <w:rPr>
          <w:highlight w:val="none"/>
        </w:rPr>
      </w:r>
      <w:r/>
    </w:p>
    <w:p>
      <w:pPr>
        <w:pStyle w:val="1088"/>
        <w:ind w:firstLine="0"/>
        <w:jc w:val="center"/>
        <w:shd w:val="clear" w:color="auto" w:fill="auto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  <w:t xml:space="preserve">РАСЧЕТ</w:t>
      </w: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  <w:r/>
    </w:p>
    <w:p>
      <w:pPr>
        <w:pStyle w:val="1088"/>
        <w:ind w:firstLine="0"/>
        <w:jc w:val="center"/>
        <w:shd w:val="clear" w:color="auto" w:fill="auto"/>
        <w:rPr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фактического размера субсидии на возмещение затрат организациям, осуществляющим деятельность по обращению с животными без владельцев,</w:t>
      </w:r>
      <w:r>
        <w:rPr>
          <w:highlight w:val="none"/>
        </w:rPr>
      </w:r>
      <w:r/>
    </w:p>
    <w:p>
      <w:pPr>
        <w:pStyle w:val="1088"/>
        <w:ind w:firstLine="0"/>
        <w:jc w:val="center"/>
        <w:shd w:val="clear" w:color="auto" w:fill="auto"/>
        <w:rPr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по ____________________________________________________</w:t>
      </w:r>
      <w:r>
        <w:rPr>
          <w:highlight w:val="none"/>
        </w:rPr>
      </w:r>
      <w:r/>
    </w:p>
    <w:p>
      <w:pPr>
        <w:pStyle w:val="1088"/>
        <w:ind w:firstLine="0"/>
        <w:jc w:val="center"/>
        <w:shd w:val="clear" w:color="auto" w:fill="auto"/>
        <w:rPr>
          <w:highlight w:val="none"/>
        </w:rPr>
      </w:pPr>
      <w:r>
        <w:rPr>
          <w:rFonts w:ascii="Liberation Serif" w:hAnsi="Liberation Serif" w:cs="Liberation Serif"/>
          <w:highlight w:val="none"/>
        </w:rPr>
        <w:t xml:space="preserve">(наименование получателя субсидии)</w:t>
      </w:r>
      <w:r>
        <w:rPr>
          <w:highlight w:val="none"/>
        </w:rPr>
      </w:r>
      <w:r/>
    </w:p>
    <w:p>
      <w:pPr>
        <w:pStyle w:val="1088"/>
        <w:ind w:firstLine="0"/>
        <w:jc w:val="center"/>
        <w:shd w:val="clear" w:color="auto" w:fill="auto"/>
        <w:rPr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за _____________________________ 20___ года</w:t>
      </w:r>
      <w:r>
        <w:rPr>
          <w:highlight w:val="none"/>
        </w:rPr>
      </w:r>
      <w:r/>
    </w:p>
    <w:p>
      <w:pPr>
        <w:pStyle w:val="1088"/>
        <w:ind w:firstLine="0"/>
        <w:jc w:val="center"/>
        <w:shd w:val="clear" w:color="auto" w:fill="auto"/>
        <w:rPr>
          <w:highlight w:val="none"/>
        </w:rPr>
      </w:pPr>
      <w:r>
        <w:rPr>
          <w:rFonts w:ascii="Liberation Serif" w:hAnsi="Liberation Serif" w:cs="Liberation Serif"/>
          <w:highlight w:val="none"/>
        </w:rPr>
        <w:t xml:space="preserve">(отчетный месяц)</w:t>
      </w:r>
      <w:r>
        <w:rPr>
          <w:highlight w:val="none"/>
        </w:rPr>
      </w:r>
      <w:r/>
    </w:p>
    <w:p>
      <w:pPr>
        <w:pStyle w:val="1088"/>
        <w:ind w:firstLine="0"/>
        <w:jc w:val="center"/>
        <w:shd w:val="clear" w:color="auto" w:fill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tbl>
      <w:tblPr>
        <w:tblW w:w="145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680" w:firstRow="0" w:lastRow="0" w:firstColumn="1" w:lastColumn="0" w:noHBand="1" w:noVBand="1"/>
      </w:tblPr>
      <w:tblGrid>
        <w:gridCol w:w="615"/>
        <w:gridCol w:w="1446"/>
        <w:gridCol w:w="1370"/>
        <w:gridCol w:w="1370"/>
        <w:gridCol w:w="1169"/>
        <w:gridCol w:w="1196"/>
        <w:gridCol w:w="1169"/>
        <w:gridCol w:w="796"/>
        <w:gridCol w:w="373"/>
        <w:gridCol w:w="1585"/>
        <w:gridCol w:w="1222"/>
        <w:gridCol w:w="1248"/>
        <w:gridCol w:w="1026"/>
      </w:tblGrid>
      <w:tr>
        <w:trPr>
          <w:trHeight w:val="281"/>
        </w:trPr>
        <w:tc>
          <w:tcPr>
            <w:tcW w:w="629" w:type="dxa"/>
            <w:vAlign w:val="center"/>
            <w:vMerge w:val="restart"/>
            <w:textDirection w:val="lrTb"/>
            <w:noWrap w:val="false"/>
          </w:tcPr>
          <w:p>
            <w:pPr>
              <w:pStyle w:val="1088"/>
              <w:ind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№ п/п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tcW w:w="1479" w:type="dxa"/>
            <w:vAlign w:val="center"/>
            <w:vMerge w:val="restart"/>
            <w:textDirection w:val="lrTb"/>
            <w:noWrap w:val="false"/>
          </w:tcPr>
          <w:p>
            <w:pPr>
              <w:pStyle w:val="1088"/>
              <w:ind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Наименование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tcW w:w="1401" w:type="dxa"/>
            <w:vAlign w:val="center"/>
            <w:vMerge w:val="restart"/>
            <w:textDirection w:val="lrTb"/>
            <w:noWrap w:val="false"/>
          </w:tcPr>
          <w:p>
            <w:pPr>
              <w:pStyle w:val="1088"/>
              <w:ind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Фактическое количество дней содержания всех животных без владельцев в приюте 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  <w:p>
            <w:pPr>
              <w:pStyle w:val="1088"/>
              <w:ind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tcW w:w="1281" w:type="dxa"/>
            <w:vAlign w:val="center"/>
            <w:vMerge w:val="restart"/>
            <w:textDirection w:val="lrTb"/>
            <w:noWrap w:val="false"/>
          </w:tcPr>
          <w:p>
            <w:pPr>
              <w:pStyle w:val="1088"/>
              <w:ind w:firstLine="0"/>
              <w:jc w:val="center"/>
              <w:spacing w:line="17" w:lineRule="atLeast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0"/>
                <w:szCs w:val="20"/>
                <w:highlight w:val="none"/>
              </w:rPr>
            </w: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Фактические затраты</w:t>
            </w:r>
            <w:r>
              <w:rPr>
                <w:rFonts w:ascii="Liberation Serif" w:hAnsi="Liberation Serif" w:cs="Liberation Serif"/>
                <w:b w:val="0"/>
                <w:bCs w:val="0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Liberation Serif" w:hAnsi="Liberation Serif" w:cs="Liberation Serif"/>
                <w:b w:val="0"/>
                <w:bCs w:val="0"/>
                <w:sz w:val="20"/>
                <w:szCs w:val="20"/>
                <w:highlight w:val="none"/>
              </w:rPr>
              <w:t xml:space="preserve">на отлов животных без владельцев, в том числе их транспортировку и немедленную передачу в приют для животных, а также возврат животных без владельцев на прежнее место их обитани</w:t>
            </w:r>
            <w:r>
              <w:rPr>
                <w:rFonts w:ascii="Liberation Serif" w:hAnsi="Liberation Serif" w:cs="Liberation Serif"/>
                <w:b w:val="0"/>
                <w:bCs w:val="0"/>
                <w:sz w:val="20"/>
                <w:szCs w:val="20"/>
                <w:highlight w:val="none"/>
              </w:rPr>
              <w:t xml:space="preserve">я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  <w:p>
            <w:pPr>
              <w:pStyle w:val="1088"/>
              <w:spacing w:line="17" w:lineRule="atLeast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gridSpan w:val="5"/>
            <w:tcW w:w="4704" w:type="dxa"/>
            <w:vAlign w:val="center"/>
            <w:textDirection w:val="lrTb"/>
            <w:noWrap w:val="false"/>
          </w:tcPr>
          <w:p>
            <w:pPr>
              <w:pStyle w:val="1088"/>
              <w:ind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Фактические затраты</w:t>
            </w: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 на содержание животных без владельцев в приютах для животных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tcW w:w="1621" w:type="dxa"/>
            <w:vAlign w:val="center"/>
            <w:vMerge w:val="restart"/>
            <w:textDirection w:val="lrTb"/>
            <w:noWrap w:val="false"/>
          </w:tcPr>
          <w:p>
            <w:pPr>
              <w:pStyle w:val="1088"/>
              <w:ind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Фактические затраты</w:t>
            </w: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 на оплату труда работникам, осуществляющим мероприятия в отношении животных в приюте и начисления на выплаты по оплате труда, компенсацию работникам расходов по проезду к месту использования ежегодного оплачиваемого отпуска и обратно</w:t>
            </w: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, руб.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tcW w:w="1250" w:type="dxa"/>
            <w:vAlign w:val="center"/>
            <w:vMerge w:val="restart"/>
            <w:textDirection w:val="lrTb"/>
            <w:noWrap w:val="false"/>
          </w:tcPr>
          <w:p>
            <w:pPr>
              <w:pStyle w:val="1088"/>
              <w:ind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Фактические затраты</w:t>
            </w: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 на содержание имущественного комплекса приюта для животных, руб.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1088"/>
              <w:ind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Фактические затраты</w:t>
            </w: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 на содержание животных без владельцев в приютах для животных, которые не могут быть возвращены на прежние места, руб.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tcW w:w="1049" w:type="dxa"/>
            <w:vAlign w:val="center"/>
            <w:vMerge w:val="restart"/>
            <w:textDirection w:val="lrTb"/>
            <w:noWrap w:val="false"/>
          </w:tcPr>
          <w:p>
            <w:pPr>
              <w:pStyle w:val="1088"/>
              <w:ind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Сумма субсидии, всего руб.  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  <w:p>
            <w:pPr>
              <w:pStyle w:val="1088"/>
              <w:ind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</w:tr>
      <w:tr>
        <w:trPr>
          <w:trHeight w:val="2659"/>
        </w:trPr>
        <w:tc>
          <w:tcPr>
            <w:tcW w:w="629" w:type="dxa"/>
            <w:vAlign w:val="center"/>
            <w:vMerge w:val="continue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eaf1dd" w:themeFill="accent3" w:themeFillTin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79" w:type="dxa"/>
            <w:vAlign w:val="center"/>
            <w:vMerge w:val="continue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eaf1dd" w:themeFill="accent3" w:themeFillTin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01" w:type="dxa"/>
            <w:vAlign w:val="center"/>
            <w:vMerge w:val="continue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eaf1dd" w:themeFill="accent3" w:themeFillTin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0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96" w:type="dxa"/>
            <w:vAlign w:val="center"/>
            <w:textDirection w:val="lrTb"/>
            <w:noWrap w:val="false"/>
          </w:tcPr>
          <w:p>
            <w:pPr>
              <w:pStyle w:val="1088"/>
              <w:ind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Фактические затраты</w:t>
            </w: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 на ветеринарные услуги в приюте для животных, руб.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tcW w:w="1196" w:type="dxa"/>
            <w:vAlign w:val="center"/>
            <w:textDirection w:val="lrTb"/>
            <w:noWrap w:val="false"/>
          </w:tcPr>
          <w:p>
            <w:pPr>
              <w:pStyle w:val="1088"/>
              <w:ind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Фактические затраты</w:t>
            </w: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 на кормление животных в приюте для животных, руб.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tcW w:w="1196" w:type="dxa"/>
            <w:vAlign w:val="center"/>
            <w:textDirection w:val="lrTb"/>
            <w:noWrap w:val="false"/>
          </w:tcPr>
          <w:p>
            <w:pPr>
              <w:pStyle w:val="1088"/>
              <w:ind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Фактические затраты</w:t>
            </w: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 на приобретение необходимых хозяйственных товаров, руб.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gridSpan w:val="2"/>
            <w:tcW w:w="1196" w:type="dxa"/>
            <w:vAlign w:val="center"/>
            <w:textDirection w:val="lrTb"/>
            <w:noWrap w:val="false"/>
          </w:tcPr>
          <w:p>
            <w:pPr>
              <w:pStyle w:val="1088"/>
              <w:ind w:left="0" w:right="-52"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Фактические затраты</w:t>
            </w: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 на утилизацию и уничтожение биологических отходов, руб.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  <w:p>
            <w:pPr>
              <w:pStyle w:val="1088"/>
              <w:ind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tcW w:w="1621" w:type="dxa"/>
            <w:vAlign w:val="center"/>
            <w:vMerge w:val="continue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eaf1dd" w:themeFill="accent3" w:themeFillTin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50" w:type="dxa"/>
            <w:vAlign w:val="center"/>
            <w:vMerge w:val="continue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eaf1dd" w:themeFill="accent3" w:themeFillTin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eaf1dd" w:themeFill="accent3" w:themeFillTin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049" w:type="dxa"/>
            <w:vAlign w:val="center"/>
            <w:vMerge w:val="continue"/>
            <w:textDirection w:val="lrTb"/>
            <w:noWrap w:val="false"/>
          </w:tcPr>
          <w:p>
            <w:pPr>
              <w:pStyle w:val="1088"/>
              <w:ind w:firstLine="0"/>
              <w:jc w:val="center"/>
              <w:shd w:val="clear" w:color="auto" w:fill="eaf1dd" w:themeFill="accent3" w:themeFillTin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2"/>
        </w:trPr>
        <w:tc>
          <w:tcPr>
            <w:tcW w:w="289" w:type="dxa"/>
            <w:textDirection w:val="lrTb"/>
            <w:noWrap w:val="false"/>
          </w:tcPr>
          <w:p>
            <w:pPr>
              <w:pStyle w:val="1088"/>
              <w:contextualSpacing w:val="0"/>
              <w:ind w:firstLine="0"/>
              <w:jc w:val="center"/>
              <w:spacing w:line="240" w:lineRule="auto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1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tcW w:w="289" w:type="dxa"/>
            <w:textDirection w:val="lrTb"/>
            <w:noWrap w:val="false"/>
          </w:tcPr>
          <w:p>
            <w:pPr>
              <w:pStyle w:val="1088"/>
              <w:contextualSpacing w:val="0"/>
              <w:ind w:firstLine="0"/>
              <w:jc w:val="center"/>
              <w:spacing w:line="240" w:lineRule="auto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2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tcW w:w="289" w:type="dxa"/>
            <w:textDirection w:val="lrTb"/>
            <w:noWrap w:val="false"/>
          </w:tcPr>
          <w:p>
            <w:pPr>
              <w:pStyle w:val="1088"/>
              <w:contextualSpacing w:val="0"/>
              <w:ind w:firstLine="0"/>
              <w:jc w:val="center"/>
              <w:spacing w:line="240" w:lineRule="auto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3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tcW w:w="289" w:type="dxa"/>
            <w:vAlign w:val="center"/>
            <w:textDirection w:val="lrTb"/>
            <w:noWrap w:val="false"/>
          </w:tcPr>
          <w:p>
            <w:pPr>
              <w:pStyle w:val="1088"/>
              <w:contextualSpacing w:val="0"/>
              <w:ind w:firstLine="0"/>
              <w:jc w:val="center"/>
              <w:spacing w:line="240" w:lineRule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4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tcW w:w="289" w:type="dxa"/>
            <w:vAlign w:val="center"/>
            <w:textDirection w:val="lrTb"/>
            <w:noWrap w:val="false"/>
          </w:tcPr>
          <w:p>
            <w:pPr>
              <w:pStyle w:val="1088"/>
              <w:contextualSpacing w:val="0"/>
              <w:ind w:firstLine="0"/>
              <w:jc w:val="center"/>
              <w:spacing w:line="240" w:lineRule="auto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5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tcW w:w="1196" w:type="dxa"/>
            <w:vAlign w:val="center"/>
            <w:textDirection w:val="lrTb"/>
            <w:noWrap w:val="false"/>
          </w:tcPr>
          <w:p>
            <w:pPr>
              <w:pStyle w:val="1088"/>
              <w:contextualSpacing w:val="0"/>
              <w:ind w:firstLine="0"/>
              <w:jc w:val="center"/>
              <w:spacing w:line="240" w:lineRule="auto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6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tcW w:w="1196" w:type="dxa"/>
            <w:vAlign w:val="center"/>
            <w:textDirection w:val="lrTb"/>
            <w:noWrap w:val="false"/>
          </w:tcPr>
          <w:p>
            <w:pPr>
              <w:pStyle w:val="1088"/>
              <w:contextualSpacing w:val="0"/>
              <w:ind w:firstLine="0"/>
              <w:jc w:val="center"/>
              <w:spacing w:line="240" w:lineRule="auto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7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gridSpan w:val="2"/>
            <w:tcW w:w="1196" w:type="dxa"/>
            <w:vAlign w:val="center"/>
            <w:textDirection w:val="lrTb"/>
            <w:noWrap w:val="false"/>
          </w:tcPr>
          <w:p>
            <w:pPr>
              <w:pStyle w:val="1088"/>
              <w:contextualSpacing w:val="0"/>
              <w:ind w:firstLine="0"/>
              <w:jc w:val="center"/>
              <w:spacing w:line="240" w:lineRule="auto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8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tcW w:w="289" w:type="dxa"/>
            <w:textDirection w:val="lrTb"/>
            <w:noWrap w:val="false"/>
          </w:tcPr>
          <w:p>
            <w:pPr>
              <w:pStyle w:val="1088"/>
              <w:contextualSpacing w:val="0"/>
              <w:ind w:firstLine="0"/>
              <w:jc w:val="center"/>
              <w:spacing w:line="240" w:lineRule="auto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9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tcW w:w="289" w:type="dxa"/>
            <w:vAlign w:val="center"/>
            <w:textDirection w:val="lrTb"/>
            <w:noWrap w:val="false"/>
          </w:tcPr>
          <w:p>
            <w:pPr>
              <w:pStyle w:val="1088"/>
              <w:contextualSpacing w:val="0"/>
              <w:ind w:firstLine="0"/>
              <w:jc w:val="center"/>
              <w:spacing w:line="240" w:lineRule="auto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10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tcW w:w="289" w:type="dxa"/>
            <w:vAlign w:val="center"/>
            <w:textDirection w:val="lrTb"/>
            <w:noWrap w:val="false"/>
          </w:tcPr>
          <w:p>
            <w:pPr>
              <w:pStyle w:val="1088"/>
              <w:contextualSpacing w:val="0"/>
              <w:ind w:firstLine="0"/>
              <w:jc w:val="center"/>
              <w:spacing w:line="240" w:lineRule="auto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11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  <w:tc>
          <w:tcPr>
            <w:tcW w:w="289" w:type="dxa"/>
            <w:vAlign w:val="center"/>
            <w:textDirection w:val="lrTb"/>
            <w:noWrap w:val="false"/>
          </w:tcPr>
          <w:p>
            <w:pPr>
              <w:pStyle w:val="1088"/>
              <w:contextualSpacing w:val="0"/>
              <w:ind w:firstLine="0"/>
              <w:jc w:val="center"/>
              <w:spacing w:line="240" w:lineRule="auto"/>
              <w:shd w:val="clear" w:color="auto" w:fill="auto"/>
              <w:rPr>
                <w:rFonts w:ascii="Liberation Serif" w:hAnsi="Liberation Serif" w:cs="Liberation Serif"/>
                <w:b w:val="0"/>
                <w:bCs w:val="0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highlight w:val="none"/>
              </w:rPr>
              <w:t xml:space="preserve">12</w:t>
            </w:r>
            <w:r>
              <w:rPr>
                <w:rFonts w:ascii="Liberation Serif" w:hAnsi="Liberation Serif" w:cs="Liberation Serif"/>
                <w:b w:val="0"/>
                <w:bCs w:val="0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  <w:t xml:space="preserve">1.</w:t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479" w:type="dxa"/>
            <w:textDirection w:val="lrTb"/>
            <w:noWrap w:val="false"/>
          </w:tcPr>
          <w:p>
            <w:pPr>
              <w:pStyle w:val="1088"/>
              <w:ind w:firstLine="0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  <w:t xml:space="preserve">Всего</w:t>
            </w:r>
            <w:r>
              <w:rPr>
                <w:rFonts w:ascii="Liberation Serif" w:hAnsi="Liberation Serif" w:cs="Liberation Serif"/>
                <w:highlight w:val="none"/>
              </w:rPr>
              <w:t xml:space="preserve">, в том числе:</w:t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401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401" w:type="dxa"/>
            <w:textDirection w:val="lrTb"/>
            <w:noWrap w:val="false"/>
          </w:tcPr>
          <w:p>
            <w:pPr>
              <w:pStyle w:val="1088"/>
              <w:spacing w:line="17" w:lineRule="atLeast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gridSpan w:val="2"/>
            <w:tcW w:w="1196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250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  <w:t xml:space="preserve">1.1.</w:t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479" w:type="dxa"/>
            <w:textDirection w:val="lrTb"/>
            <w:noWrap w:val="false"/>
          </w:tcPr>
          <w:p>
            <w:pPr>
              <w:pStyle w:val="1088"/>
              <w:ind w:firstLine="0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  <w:t xml:space="preserve">За счет средств областного бюджета</w:t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401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401" w:type="dxa"/>
            <w:textDirection w:val="lrTb"/>
            <w:noWrap w:val="false"/>
          </w:tcPr>
          <w:p>
            <w:pPr>
              <w:pStyle w:val="1088"/>
              <w:spacing w:line="17" w:lineRule="atLeast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gridSpan w:val="2"/>
            <w:tcW w:w="1196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250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  <w:t xml:space="preserve">1.2.</w:t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479" w:type="dxa"/>
            <w:textDirection w:val="lrTb"/>
            <w:noWrap w:val="false"/>
          </w:tcPr>
          <w:p>
            <w:pPr>
              <w:pStyle w:val="1088"/>
              <w:ind w:firstLine="0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  <w:t xml:space="preserve">За счет средств местного бюджета</w:t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401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401" w:type="dxa"/>
            <w:textDirection w:val="lrTb"/>
            <w:noWrap w:val="false"/>
          </w:tcPr>
          <w:p>
            <w:pPr>
              <w:pStyle w:val="1088"/>
              <w:spacing w:line="17" w:lineRule="atLeast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196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gridSpan w:val="2"/>
            <w:tcW w:w="1196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250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pStyle w:val="1088"/>
              <w:ind w:firstLine="0"/>
              <w:jc w:val="center"/>
              <w:spacing w:line="17" w:lineRule="atLeast"/>
              <w:shd w:val="clear" w:color="auto" w:fill="auto"/>
              <w:rPr>
                <w:rFonts w:ascii="Liberation Serif" w:hAnsi="Liberation Serif" w:cs="Liberation Serif"/>
                <w:highlight w:val="none"/>
              </w:rPr>
            </w:pPr>
            <w:r>
              <w:rPr>
                <w:rFonts w:ascii="Liberation Serif" w:hAnsi="Liberation Serif" w:cs="Liberation Serif"/>
                <w:highlight w:val="none"/>
              </w:rPr>
            </w:r>
            <w:r>
              <w:rPr>
                <w:rFonts w:ascii="Liberation Serif" w:hAnsi="Liberation Serif" w:cs="Liberation Serif"/>
                <w:highlight w:val="none"/>
              </w:rPr>
            </w:r>
            <w:r/>
          </w:p>
        </w:tc>
      </w:tr>
    </w:tbl>
    <w:p>
      <w:pPr>
        <w:pStyle w:val="1088"/>
        <w:ind w:firstLine="0"/>
        <w:jc w:val="right"/>
        <w:shd w:val="clear" w:color="auto" w:fill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1089"/>
        <w:jc w:val="both"/>
        <w:shd w:val="clear" w:color="auto" w:fill="auto"/>
        <w:rPr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Руководитель                      ____________________/___________________/</w:t>
      </w:r>
      <w:r>
        <w:rPr>
          <w:highlight w:val="none"/>
        </w:rPr>
      </w:r>
      <w:r/>
    </w:p>
    <w:p>
      <w:pPr>
        <w:pStyle w:val="1089"/>
        <w:ind w:left="708" w:firstLine="708"/>
        <w:jc w:val="both"/>
        <w:shd w:val="clear" w:color="auto" w:fill="auto"/>
        <w:rPr>
          <w:highlight w:val="none"/>
        </w:rPr>
      </w:pPr>
      <w:r>
        <w:rPr>
          <w:rFonts w:ascii="Liberation Serif" w:hAnsi="Liberation Serif" w:cs="Liberation Serif"/>
          <w:highlight w:val="none"/>
        </w:rPr>
        <w:t xml:space="preserve">              </w:t>
      </w:r>
      <w:r>
        <w:rPr>
          <w:rFonts w:ascii="Liberation Serif" w:hAnsi="Liberation Serif" w:cs="Liberation Serif"/>
          <w:highlight w:val="none"/>
        </w:rPr>
        <w:t xml:space="preserve">                                        (</w:t>
      </w:r>
      <w:r>
        <w:rPr>
          <w:rFonts w:ascii="Liberation Serif" w:hAnsi="Liberation Serif" w:cs="Liberation Serif"/>
          <w:highlight w:val="none"/>
        </w:rPr>
        <w:t xml:space="preserve">подпись)   </w:t>
      </w:r>
      <w:r>
        <w:rPr>
          <w:rFonts w:ascii="Liberation Serif" w:hAnsi="Liberation Serif" w:cs="Liberation Serif"/>
          <w:highlight w:val="none"/>
        </w:rPr>
        <w:t xml:space="preserve"> </w:t>
      </w:r>
      <w:r>
        <w:rPr>
          <w:rFonts w:ascii="Liberation Serif" w:hAnsi="Liberation Serif" w:cs="Liberation Serif"/>
          <w:highlight w:val="none"/>
        </w:rPr>
        <w:t xml:space="preserve">                       </w:t>
      </w:r>
      <w:r>
        <w:rPr>
          <w:rFonts w:ascii="Liberation Serif" w:hAnsi="Liberation Serif" w:cs="Liberation Serif"/>
          <w:highlight w:val="none"/>
        </w:rPr>
        <w:t xml:space="preserve"> (расшифровка подписи)</w:t>
      </w:r>
      <w:r>
        <w:rPr>
          <w:highlight w:val="none"/>
        </w:rPr>
      </w:r>
      <w:r/>
    </w:p>
    <w:p>
      <w:pPr>
        <w:pStyle w:val="1089"/>
        <w:ind w:firstLine="708"/>
        <w:shd w:val="clear" w:color="auto" w:fill="auto"/>
        <w:rPr>
          <w:highlight w:val="none"/>
        </w:rPr>
      </w:pPr>
      <w:r>
        <w:rPr>
          <w:rFonts w:ascii="Liberation Serif" w:hAnsi="Liberation Serif" w:cs="Liberation Serif"/>
          <w:highlight w:val="none"/>
        </w:rPr>
        <w:t xml:space="preserve">М.П.</w:t>
      </w:r>
      <w:r>
        <w:rPr>
          <w:rFonts w:ascii="Liberation Serif" w:hAnsi="Liberation Serif" w:cs="Liberation Serif"/>
          <w:highlight w:val="none"/>
        </w:rPr>
        <w:t xml:space="preserve"> (при наличии)</w:t>
      </w:r>
      <w:r>
        <w:rPr>
          <w:highlight w:val="none"/>
        </w:rPr>
      </w:r>
      <w:r/>
    </w:p>
    <w:p>
      <w:pPr>
        <w:pStyle w:val="1089"/>
        <w:shd w:val="clear" w:color="auto" w:fill="auto"/>
        <w:rPr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highlight w:val="none"/>
        </w:rPr>
      </w:r>
      <w:r/>
    </w:p>
    <w:p>
      <w:pPr>
        <w:pStyle w:val="1089"/>
        <w:shd w:val="clear" w:color="auto" w:fill="auto"/>
        <w:rPr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Исполнитель</w:t>
      </w:r>
      <w:r>
        <w:rPr>
          <w:highlight w:val="none"/>
        </w:rPr>
      </w:r>
      <w:r/>
    </w:p>
    <w:p>
      <w:pPr>
        <w:shd w:val="clear" w:color="auto" w:fill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Контактный телефо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н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                    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right"/>
        <w:shd w:val="clear" w:color="auto" w:fill="auto"/>
        <w:rPr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».</w:t>
      </w:r>
      <w:r>
        <w:rPr>
          <w:highlight w:val="none"/>
        </w:rPr>
      </w:r>
      <w:r/>
    </w:p>
    <w:sectPr>
      <w:headerReference w:type="default" r:id="rId13"/>
      <w:headerReference w:type="first" r:id="rId14"/>
      <w:footnotePr/>
      <w:endnotePr/>
      <w:type w:val="nextPage"/>
      <w:pgSz w:w="16838" w:h="11906" w:orient="landscape"/>
      <w:pgMar w:top="1134" w:right="567" w:bottom="1134" w:left="1701" w:header="709" w:footer="0" w:gutter="0"/>
      <w:pgNumType w:start="9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Times New Roman CYR">
    <w:panose1 w:val="02020603050405020304"/>
  </w:font>
  <w:font w:name="Verdana">
    <w:panose1 w:val="020B0604030504040204"/>
  </w:font>
  <w:font w:name="WenQuanYi Micro Hei">
    <w:panose1 w:val="020B0606030804020204"/>
  </w:font>
  <w:font w:name="PT Serif">
    <w:panose1 w:val="020A0603040505020204"/>
  </w:font>
  <w:font w:name="Courier New">
    <w:panose1 w:val="02070309020205020404"/>
  </w:font>
  <w:font w:name="Lohit Devanagari">
    <w:panose1 w:val="020B0600000000000000"/>
  </w:font>
  <w:font w:name="Open Sans">
    <w:panose1 w:val="020B0606030504020204"/>
  </w:font>
  <w:font w:name="Segoe UI">
    <w:panose1 w:val="020B050302020302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  <w:jc w:val="center"/>
    </w:pPr>
    <w:r>
      <w:rPr>
        <w:rFonts w:ascii="Liberation Serif" w:hAnsi="Liberation Serif" w:cs="Liberation Serif"/>
        <w:sz w:val="24"/>
        <w:szCs w:val="24"/>
      </w:rPr>
      <w:t xml:space="preserve">2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  <w:jc w:val="center"/>
      <w:rPr>
        <w:rFonts w:ascii="Liberation Serif" w:hAnsi="Liberation Serif" w:cs="Liberation Serif"/>
        <w:sz w:val="24"/>
        <w:szCs w:val="24"/>
      </w:rPr>
    </w:pPr>
    <w:r>
      <w:fldChar w:fldCharType="begin"/>
    </w:r>
    <w:r>
      <w:instrText xml:space="preserve"> PAGE </w:instrText>
    </w:r>
    <w:r>
      <w:rPr>
        <w:rFonts w:ascii="Liberation Serif" w:hAnsi="Liberation Serif" w:cs="Liberation Serif"/>
        <w:sz w:val="24"/>
        <w:szCs w:val="24"/>
      </w:rPr>
      <w:fldChar w:fldCharType="separate"/>
    </w:r>
    <w:r>
      <w:rPr>
        <w:rFonts w:ascii="Liberation Serif" w:hAnsi="Liberation Serif" w:cs="Liberation Serif"/>
        <w:sz w:val="24"/>
        <w:szCs w:val="24"/>
      </w:rPr>
      <w:t xml:space="preserve">4</w:t>
    </w:r>
    <w:r>
      <w:rPr>
        <w:rFonts w:ascii="Liberation Serif" w:hAnsi="Liberation Serif" w:cs="Liberation Serif"/>
        <w:sz w:val="24"/>
        <w:szCs w:val="24"/>
      </w:rPr>
      <w:fldChar w:fldCharType="end"/>
    </w:r>
    <w:r>
      <w:rPr>
        <w:rFonts w:ascii="Liberation Serif" w:hAnsi="Liberation Serif" w:cs="Liberation Serif"/>
        <w:sz w:val="24"/>
        <w:szCs w:val="24"/>
      </w:rPr>
    </w:r>
    <w:r/>
  </w:p>
  <w:p>
    <w:pPr>
      <w:pStyle w:val="947"/>
      <w:rPr>
        <w:rFonts w:ascii="Liberation Serif" w:hAnsi="Liberation Serif" w:cs="Liberation Serif"/>
        <w:sz w:val="24"/>
        <w:szCs w:val="24"/>
      </w:rPr>
    </w:pPr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  <w:jc w:val="center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  <w:jc w:val="center"/>
    </w:pPr>
    <w:fldSimple w:instr="PAGE \* MERGEFORMAT">
      <w:r>
        <w:rPr>
          <w:rFonts w:ascii="Liberation Serif" w:hAnsi="Liberation Serif" w:eastAsia="Liberation Serif" w:cs="Liberation Serif"/>
          <w:sz w:val="24"/>
          <w:szCs w:val="24"/>
        </w:rPr>
        <w:t xml:space="preserve">1</w:t>
      </w:r>
    </w:fldSimple>
    <w:r>
      <w:rPr>
        <w:rFonts w:ascii="Liberation Serif" w:hAnsi="Liberation Serif" w:eastAsia="Liberation Serif" w:cs="Liberation Serif"/>
        <w:sz w:val="24"/>
        <w:szCs w:val="24"/>
      </w:rPr>
    </w:r>
    <w:r>
      <w:rPr>
        <w:rFonts w:ascii="Liberation Serif" w:hAnsi="Liberation Serif" w:eastAsia="Liberation Serif" w:cs="Liberation Serif"/>
        <w:sz w:val="24"/>
        <w:szCs w:val="24"/>
      </w:rPr>
    </w:r>
    <w:r/>
  </w:p>
  <w:p>
    <w:pPr>
      <w:pStyle w:val="947"/>
    </w:pPr>
    <w:r/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8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87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545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254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603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12" w:hanging="216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8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87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545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254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603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12" w:hanging="216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space"/>
      <w:lvlText w:val="-"/>
      <w:lvlJc w:val="left"/>
      <w:pPr>
        <w:ind w:left="1429" w:hanging="360"/>
      </w:pPr>
      <w:rPr>
        <w:rFonts w:hint="default" w:ascii="Times New Roman" w:hAnsi="Times New Roman" w:cs="Times New Roman"/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space"/>
      <w:lvlText w:val="-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space"/>
      <w:lvlText w:val="-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space"/>
      <w:lvlText w:val="-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space"/>
      <w:lvlText w:val="-"/>
      <w:lvlJc w:val="left"/>
      <w:pPr>
        <w:ind w:left="1429" w:hanging="360"/>
      </w:pPr>
      <w:rPr>
        <w:rFonts w:hint="default" w:ascii="Times New Roman" w:hAnsi="Times New Roman" w:cs="Times New Roman"/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75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78" w:default="1">
    <w:name w:val="Normal"/>
    <w:qFormat/>
    <w:pPr>
      <w:jc w:val="left"/>
      <w:spacing w:before="0" w:after="200" w:line="276" w:lineRule="auto"/>
      <w:widowControl/>
    </w:pPr>
    <w:rPr>
      <w:rFonts w:ascii="Calibri" w:hAnsi="Calibri" w:eastAsia="Times New Roman" w:cs="Times New Roman"/>
      <w:color w:val="auto"/>
      <w:sz w:val="22"/>
      <w:szCs w:val="22"/>
      <w:lang w:val="ru-RU" w:eastAsia="ru-RU" w:bidi="ar-SA"/>
    </w:rPr>
  </w:style>
  <w:style w:type="paragraph" w:styleId="879">
    <w:name w:val="Heading 1"/>
    <w:basedOn w:val="87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880">
    <w:name w:val="Heading 2"/>
    <w:basedOn w:val="87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881">
    <w:name w:val="Heading 3"/>
    <w:basedOn w:val="878"/>
    <w:uiPriority w:val="9"/>
    <w:semiHidden/>
    <w:unhideWhenUsed/>
    <w:qFormat/>
    <w:pPr>
      <w:keepLines/>
      <w:keepNext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882">
    <w:name w:val="Heading 4"/>
    <w:basedOn w:val="87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83">
    <w:name w:val="Heading 5"/>
    <w:basedOn w:val="87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884">
    <w:name w:val="Heading 6"/>
    <w:basedOn w:val="87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85">
    <w:name w:val="Heading 7"/>
    <w:basedOn w:val="87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86">
    <w:name w:val="Heading 8"/>
    <w:basedOn w:val="87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887">
    <w:name w:val="Heading 9"/>
    <w:basedOn w:val="87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88">
    <w:name w:val="Heading 1 Char"/>
    <w:basedOn w:val="910"/>
    <w:uiPriority w:val="9"/>
    <w:qFormat/>
    <w:rPr>
      <w:rFonts w:ascii="Arial" w:hAnsi="Arial" w:eastAsia="Arial" w:cs="Arial"/>
      <w:sz w:val="40"/>
      <w:szCs w:val="40"/>
    </w:rPr>
  </w:style>
  <w:style w:type="character" w:styleId="889">
    <w:name w:val="Heading 2 Char"/>
    <w:basedOn w:val="910"/>
    <w:uiPriority w:val="9"/>
    <w:qFormat/>
    <w:rPr>
      <w:rFonts w:ascii="Arial" w:hAnsi="Arial" w:eastAsia="Arial" w:cs="Arial"/>
      <w:sz w:val="34"/>
    </w:rPr>
  </w:style>
  <w:style w:type="character" w:styleId="890">
    <w:name w:val="Heading 3 Char"/>
    <w:basedOn w:val="910"/>
    <w:uiPriority w:val="9"/>
    <w:qFormat/>
    <w:rPr>
      <w:rFonts w:ascii="Arial" w:hAnsi="Arial" w:eastAsia="Arial" w:cs="Arial"/>
      <w:sz w:val="30"/>
      <w:szCs w:val="30"/>
    </w:rPr>
  </w:style>
  <w:style w:type="character" w:styleId="891">
    <w:name w:val="Heading 4 Char"/>
    <w:basedOn w:val="910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892">
    <w:name w:val="Heading 5 Char"/>
    <w:basedOn w:val="91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893">
    <w:name w:val="Heading 6 Char"/>
    <w:basedOn w:val="910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894">
    <w:name w:val="Heading 7 Char"/>
    <w:basedOn w:val="910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95">
    <w:name w:val="Heading 8 Char"/>
    <w:basedOn w:val="910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896">
    <w:name w:val="Heading 9 Char"/>
    <w:basedOn w:val="910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897">
    <w:name w:val="Title Char"/>
    <w:basedOn w:val="910"/>
    <w:uiPriority w:val="10"/>
    <w:qFormat/>
    <w:rPr>
      <w:sz w:val="48"/>
      <w:szCs w:val="48"/>
    </w:rPr>
  </w:style>
  <w:style w:type="character" w:styleId="898">
    <w:name w:val="Subtitle Char"/>
    <w:basedOn w:val="910"/>
    <w:uiPriority w:val="11"/>
    <w:qFormat/>
    <w:rPr>
      <w:sz w:val="24"/>
      <w:szCs w:val="24"/>
    </w:rPr>
  </w:style>
  <w:style w:type="character" w:styleId="899">
    <w:name w:val="Quote Char"/>
    <w:uiPriority w:val="29"/>
    <w:qFormat/>
    <w:rPr>
      <w:i/>
    </w:rPr>
  </w:style>
  <w:style w:type="character" w:styleId="900">
    <w:name w:val="Intense Quote Char"/>
    <w:uiPriority w:val="30"/>
    <w:qFormat/>
    <w:rPr>
      <w:i/>
    </w:rPr>
  </w:style>
  <w:style w:type="character" w:styleId="901">
    <w:name w:val="Header Char"/>
    <w:basedOn w:val="910"/>
    <w:uiPriority w:val="99"/>
    <w:qFormat/>
  </w:style>
  <w:style w:type="character" w:styleId="902">
    <w:name w:val="Footer Char"/>
    <w:basedOn w:val="910"/>
    <w:uiPriority w:val="99"/>
    <w:qFormat/>
  </w:style>
  <w:style w:type="character" w:styleId="903">
    <w:name w:val="Caption Char"/>
    <w:uiPriority w:val="99"/>
    <w:qFormat/>
  </w:style>
  <w:style w:type="character" w:styleId="904">
    <w:name w:val="Footnote Text Char"/>
    <w:uiPriority w:val="99"/>
    <w:qFormat/>
    <w:rPr>
      <w:sz w:val="18"/>
    </w:rPr>
  </w:style>
  <w:style w:type="character" w:styleId="905">
    <w:name w:val="footnote reference"/>
    <w:rPr>
      <w:vertAlign w:val="superscript"/>
    </w:rPr>
  </w:style>
  <w:style w:type="character" w:styleId="906">
    <w:name w:val="Footnote Characters"/>
    <w:uiPriority w:val="99"/>
    <w:unhideWhenUsed/>
    <w:qFormat/>
    <w:rPr>
      <w:vertAlign w:val="superscript"/>
    </w:rPr>
  </w:style>
  <w:style w:type="character" w:styleId="907">
    <w:name w:val="Endnote Text Char"/>
    <w:uiPriority w:val="99"/>
    <w:qFormat/>
    <w:rPr>
      <w:sz w:val="20"/>
    </w:rPr>
  </w:style>
  <w:style w:type="character" w:styleId="908">
    <w:name w:val="endnote reference"/>
    <w:rPr>
      <w:vertAlign w:val="superscript"/>
    </w:rPr>
  </w:style>
  <w:style w:type="character" w:styleId="909">
    <w:name w:val="Endnote Characters"/>
    <w:uiPriority w:val="99"/>
    <w:semiHidden/>
    <w:unhideWhenUsed/>
    <w:qFormat/>
    <w:rPr>
      <w:vertAlign w:val="superscript"/>
    </w:rPr>
  </w:style>
  <w:style w:type="character" w:styleId="910" w:default="1">
    <w:name w:val="Default Paragraph Font"/>
    <w:uiPriority w:val="1"/>
    <w:semiHidden/>
    <w:unhideWhenUsed/>
    <w:qFormat/>
  </w:style>
  <w:style w:type="character" w:styleId="911" w:customStyle="1">
    <w:name w:val="Заголовок 3 Знак"/>
    <w:uiPriority w:val="9"/>
    <w:semiHidden/>
    <w:qFormat/>
    <w:rPr>
      <w:rFonts w:ascii="Cambria" w:hAnsi="Cambria" w:eastAsia="Times New Roman" w:cs="Times New Roman"/>
      <w:b/>
      <w:bCs/>
      <w:color w:val="4f81bd"/>
    </w:rPr>
  </w:style>
  <w:style w:type="character" w:styleId="912" w:customStyle="1">
    <w:name w:val="Без интервала Знак"/>
    <w:uiPriority w:val="1"/>
    <w:qFormat/>
    <w:rPr>
      <w:sz w:val="22"/>
      <w:szCs w:val="22"/>
      <w:lang w:val="ru-RU" w:eastAsia="ru-RU" w:bidi="ar-SA"/>
    </w:rPr>
  </w:style>
  <w:style w:type="character" w:styleId="913">
    <w:name w:val="Hyperlink"/>
    <w:uiPriority w:val="99"/>
    <w:rPr>
      <w:color w:val="000000"/>
      <w:u w:val="single"/>
    </w:rPr>
  </w:style>
  <w:style w:type="character" w:styleId="914" w:customStyle="1">
    <w:name w:val="Верхний колонтитул Знак"/>
    <w:basedOn w:val="910"/>
    <w:uiPriority w:val="99"/>
    <w:qFormat/>
  </w:style>
  <w:style w:type="character" w:styleId="915" w:customStyle="1">
    <w:name w:val="Нижний колонтитул Знак"/>
    <w:basedOn w:val="910"/>
    <w:uiPriority w:val="99"/>
    <w:qFormat/>
  </w:style>
  <w:style w:type="character" w:styleId="916" w:customStyle="1">
    <w:name w:val="Текст выноски Знак"/>
    <w:uiPriority w:val="99"/>
    <w:semiHidden/>
    <w:qFormat/>
    <w:rPr>
      <w:rFonts w:ascii="Segoe UI" w:hAnsi="Segoe UI" w:cs="Segoe UI"/>
      <w:sz w:val="18"/>
      <w:szCs w:val="18"/>
    </w:rPr>
  </w:style>
  <w:style w:type="character" w:styleId="917">
    <w:name w:val="FollowedHyperlink"/>
    <w:uiPriority w:val="99"/>
    <w:semiHidden/>
    <w:unhideWhenUsed/>
    <w:rPr>
      <w:color w:val="800080"/>
      <w:u w:val="single"/>
    </w:rPr>
  </w:style>
  <w:style w:type="character" w:styleId="918" w:customStyle="1">
    <w:name w:val="Основной текст Знак"/>
    <w:qFormat/>
    <w:rPr>
      <w:rFonts w:ascii="Times New Roman" w:hAnsi="Times New Roman"/>
      <w:sz w:val="28"/>
      <w:szCs w:val="24"/>
    </w:rPr>
  </w:style>
  <w:style w:type="character" w:styleId="919">
    <w:name w:val="Subtle Emphasis"/>
    <w:uiPriority w:val="19"/>
    <w:qFormat/>
    <w:rPr>
      <w:i/>
      <w:iCs/>
      <w:color w:val="808080"/>
    </w:rPr>
  </w:style>
  <w:style w:type="paragraph" w:styleId="920">
    <w:name w:val="Заголовок"/>
    <w:basedOn w:val="878"/>
    <w:next w:val="921"/>
    <w:qFormat/>
    <w:pPr>
      <w:keepNext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921">
    <w:name w:val="Body Text"/>
    <w:basedOn w:val="878"/>
    <w:pPr>
      <w:spacing w:before="0" w:after="0" w:line="240" w:lineRule="auto"/>
    </w:pPr>
    <w:rPr>
      <w:rFonts w:ascii="Times New Roman" w:hAnsi="Times New Roman"/>
      <w:sz w:val="28"/>
      <w:szCs w:val="24"/>
    </w:rPr>
  </w:style>
  <w:style w:type="paragraph" w:styleId="922">
    <w:name w:val="List"/>
    <w:basedOn w:val="921"/>
    <w:rPr>
      <w:rFonts w:cs="Lohit Devanagari"/>
    </w:rPr>
  </w:style>
  <w:style w:type="paragraph" w:styleId="923">
    <w:name w:val="Caption"/>
    <w:basedOn w:val="87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924">
    <w:name w:val="Указатель"/>
    <w:basedOn w:val="878"/>
    <w:qFormat/>
    <w:pPr>
      <w:suppressLineNumbers/>
    </w:pPr>
    <w:rPr>
      <w:rFonts w:cs="Lohit Devanagari"/>
    </w:rPr>
  </w:style>
  <w:style w:type="paragraph" w:styleId="925">
    <w:name w:val="List Paragraph"/>
    <w:basedOn w:val="878"/>
    <w:uiPriority w:val="34"/>
    <w:qFormat/>
    <w:pPr>
      <w:contextualSpacing/>
      <w:ind w:left="720" w:firstLine="0"/>
      <w:spacing w:before="0" w:after="0"/>
    </w:pPr>
  </w:style>
  <w:style w:type="paragraph" w:styleId="926">
    <w:name w:val="Title"/>
    <w:basedOn w:val="878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927">
    <w:name w:val="Subtitle"/>
    <w:basedOn w:val="878"/>
    <w:uiPriority w:val="11"/>
    <w:qFormat/>
    <w:pPr>
      <w:spacing w:before="200" w:after="200"/>
    </w:pPr>
    <w:rPr>
      <w:sz w:val="24"/>
      <w:szCs w:val="24"/>
    </w:rPr>
  </w:style>
  <w:style w:type="paragraph" w:styleId="928">
    <w:name w:val="Quote"/>
    <w:basedOn w:val="878"/>
    <w:uiPriority w:val="29"/>
    <w:qFormat/>
    <w:pPr>
      <w:ind w:left="720" w:right="720" w:firstLine="0"/>
    </w:pPr>
    <w:rPr>
      <w:i/>
    </w:rPr>
  </w:style>
  <w:style w:type="paragraph" w:styleId="929">
    <w:name w:val="Intense Quote"/>
    <w:basedOn w:val="878"/>
    <w:uiPriority w:val="30"/>
    <w:qFormat/>
    <w:pPr>
      <w:ind w:left="720" w:right="720" w:firstLine="0"/>
      <w:spacing w:before="0" w:after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930">
    <w:name w:val="footnote text"/>
    <w:basedOn w:val="878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931">
    <w:name w:val="endnote text"/>
    <w:basedOn w:val="878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932">
    <w:name w:val="toc 1"/>
    <w:basedOn w:val="878"/>
    <w:uiPriority w:val="39"/>
    <w:unhideWhenUsed/>
    <w:pPr>
      <w:ind w:left="0" w:right="0" w:firstLine="0"/>
      <w:spacing w:before="0" w:after="57"/>
    </w:pPr>
  </w:style>
  <w:style w:type="paragraph" w:styleId="933">
    <w:name w:val="toc 2"/>
    <w:basedOn w:val="878"/>
    <w:uiPriority w:val="39"/>
    <w:unhideWhenUsed/>
    <w:pPr>
      <w:ind w:left="283" w:right="0" w:firstLine="0"/>
      <w:spacing w:before="0" w:after="57"/>
    </w:pPr>
  </w:style>
  <w:style w:type="paragraph" w:styleId="934">
    <w:name w:val="toc 3"/>
    <w:basedOn w:val="878"/>
    <w:uiPriority w:val="39"/>
    <w:unhideWhenUsed/>
    <w:pPr>
      <w:ind w:left="567" w:right="0" w:firstLine="0"/>
      <w:spacing w:before="0" w:after="57"/>
    </w:pPr>
  </w:style>
  <w:style w:type="paragraph" w:styleId="935">
    <w:name w:val="toc 4"/>
    <w:basedOn w:val="878"/>
    <w:uiPriority w:val="39"/>
    <w:unhideWhenUsed/>
    <w:pPr>
      <w:ind w:left="850" w:right="0" w:firstLine="0"/>
      <w:spacing w:before="0" w:after="57"/>
    </w:pPr>
  </w:style>
  <w:style w:type="paragraph" w:styleId="936">
    <w:name w:val="toc 5"/>
    <w:basedOn w:val="878"/>
    <w:uiPriority w:val="39"/>
    <w:unhideWhenUsed/>
    <w:pPr>
      <w:ind w:left="1134" w:right="0" w:firstLine="0"/>
      <w:spacing w:before="0" w:after="57"/>
    </w:pPr>
  </w:style>
  <w:style w:type="paragraph" w:styleId="937">
    <w:name w:val="toc 6"/>
    <w:basedOn w:val="878"/>
    <w:uiPriority w:val="39"/>
    <w:unhideWhenUsed/>
    <w:pPr>
      <w:ind w:left="1417" w:right="0" w:firstLine="0"/>
      <w:spacing w:before="0" w:after="57"/>
    </w:pPr>
  </w:style>
  <w:style w:type="paragraph" w:styleId="938">
    <w:name w:val="toc 7"/>
    <w:basedOn w:val="878"/>
    <w:uiPriority w:val="39"/>
    <w:unhideWhenUsed/>
    <w:pPr>
      <w:ind w:left="1701" w:right="0" w:firstLine="0"/>
      <w:spacing w:before="0" w:after="57"/>
    </w:pPr>
  </w:style>
  <w:style w:type="paragraph" w:styleId="939">
    <w:name w:val="toc 8"/>
    <w:basedOn w:val="878"/>
    <w:uiPriority w:val="39"/>
    <w:unhideWhenUsed/>
    <w:pPr>
      <w:ind w:left="1984" w:right="0" w:firstLine="0"/>
      <w:spacing w:before="0" w:after="57"/>
    </w:pPr>
  </w:style>
  <w:style w:type="paragraph" w:styleId="940">
    <w:name w:val="toc 9"/>
    <w:basedOn w:val="878"/>
    <w:uiPriority w:val="39"/>
    <w:unhideWhenUsed/>
    <w:pPr>
      <w:ind w:left="2268" w:right="0" w:firstLine="0"/>
      <w:spacing w:before="0" w:after="57"/>
    </w:pPr>
  </w:style>
  <w:style w:type="paragraph" w:styleId="941">
    <w:name w:val="Index Heading"/>
    <w:basedOn w:val="920"/>
  </w:style>
  <w:style w:type="paragraph" w:styleId="942">
    <w:name w:val="TOC Heading"/>
    <w:uiPriority w:val="39"/>
    <w:unhideWhenUsed/>
    <w:pPr>
      <w:jc w:val="left"/>
      <w:spacing w:before="0" w:after="0"/>
      <w:widowControl/>
    </w:pPr>
    <w:rPr>
      <w:rFonts w:ascii="Calibri" w:hAnsi="Calibri" w:eastAsia="Times New Roman" w:cs="Times New Roman"/>
      <w:color w:val="auto"/>
      <w:sz w:val="20"/>
      <w:szCs w:val="20"/>
      <w:lang w:val="ru-RU" w:eastAsia="ru-RU" w:bidi="ar-SA"/>
    </w:rPr>
  </w:style>
  <w:style w:type="paragraph" w:styleId="943">
    <w:name w:val="table of figures"/>
    <w:basedOn w:val="878"/>
    <w:uiPriority w:val="99"/>
    <w:unhideWhenUsed/>
    <w:qFormat/>
    <w:pPr>
      <w:spacing w:before="0" w:after="0" w:afterAutospacing="0"/>
    </w:pPr>
  </w:style>
  <w:style w:type="paragraph" w:styleId="944">
    <w:name w:val="No Spacing"/>
    <w:uiPriority w:val="1"/>
    <w:qFormat/>
    <w:pPr>
      <w:jc w:val="left"/>
      <w:spacing w:before="0" w:after="0"/>
      <w:widowControl/>
    </w:pPr>
    <w:rPr>
      <w:rFonts w:ascii="Calibri" w:hAnsi="Calibri" w:eastAsia="Times New Roman" w:cs="Times New Roman"/>
      <w:color w:val="auto"/>
      <w:sz w:val="22"/>
      <w:szCs w:val="22"/>
      <w:lang w:val="ru-RU" w:eastAsia="ru-RU" w:bidi="ar-SA"/>
    </w:rPr>
  </w:style>
  <w:style w:type="paragraph" w:styleId="945" w:customStyle="1">
    <w:name w:val="???????"/>
    <w:qFormat/>
    <w:pPr>
      <w:jc w:val="left"/>
      <w:spacing w:before="0" w:after="0"/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946">
    <w:name w:val="Колонтитул"/>
    <w:basedOn w:val="878"/>
    <w:qFormat/>
  </w:style>
  <w:style w:type="paragraph" w:styleId="947">
    <w:name w:val="Header"/>
    <w:basedOn w:val="878"/>
    <w:uiPriority w:val="99"/>
    <w:unhideWhenUsed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948">
    <w:name w:val="Footer"/>
    <w:basedOn w:val="878"/>
    <w:uiPriority w:val="99"/>
    <w:unhideWhenUsed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949">
    <w:name w:val="Balloon Text"/>
    <w:basedOn w:val="878"/>
    <w:uiPriority w:val="99"/>
    <w:semiHidden/>
    <w:unhideWhenUsed/>
    <w:qFormat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950" w:customStyle="1">
    <w:name w:val="font5"/>
    <w:basedOn w:val="878"/>
    <w:qFormat/>
    <w:pPr>
      <w:spacing w:beforeAutospacing="1" w:afterAutospacing="1" w:line="240" w:lineRule="auto"/>
    </w:pPr>
    <w:rPr>
      <w:rFonts w:ascii="Times New Roman" w:hAnsi="Times New Roman"/>
      <w:b/>
      <w:bCs/>
      <w:sz w:val="10"/>
      <w:szCs w:val="10"/>
    </w:rPr>
  </w:style>
  <w:style w:type="paragraph" w:styleId="951" w:customStyle="1">
    <w:name w:val="font6"/>
    <w:basedOn w:val="878"/>
    <w:qFormat/>
    <w:pPr>
      <w:spacing w:beforeAutospacing="1" w:afterAutospacing="1" w:line="240" w:lineRule="auto"/>
    </w:pPr>
    <w:rPr>
      <w:rFonts w:ascii="Times New Roman" w:hAnsi="Times New Roman"/>
      <w:sz w:val="10"/>
      <w:szCs w:val="10"/>
    </w:rPr>
  </w:style>
  <w:style w:type="paragraph" w:styleId="952" w:customStyle="1">
    <w:name w:val="font7"/>
    <w:basedOn w:val="878"/>
    <w:qFormat/>
    <w:pPr>
      <w:spacing w:beforeAutospacing="1" w:afterAutospacing="1" w:line="240" w:lineRule="auto"/>
    </w:pPr>
    <w:rPr>
      <w:rFonts w:ascii="Times New Roman" w:hAnsi="Times New Roman"/>
      <w:color w:val="ff0000"/>
      <w:sz w:val="10"/>
      <w:szCs w:val="10"/>
    </w:rPr>
  </w:style>
  <w:style w:type="paragraph" w:styleId="953" w:customStyle="1">
    <w:name w:val="xl66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4"/>
      <w:szCs w:val="14"/>
    </w:rPr>
  </w:style>
  <w:style w:type="paragraph" w:styleId="954" w:customStyle="1">
    <w:name w:val="xl67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55" w:customStyle="1">
    <w:name w:val="xl68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i/>
      <w:iCs/>
      <w:sz w:val="10"/>
      <w:szCs w:val="10"/>
      <w:u w:val="single"/>
    </w:rPr>
  </w:style>
  <w:style w:type="paragraph" w:styleId="956" w:customStyle="1">
    <w:name w:val="xl69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57" w:customStyle="1">
    <w:name w:val="xl70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958" w:customStyle="1">
    <w:name w:val="xl71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  <w:u w:val="single"/>
    </w:rPr>
  </w:style>
  <w:style w:type="paragraph" w:styleId="959" w:customStyle="1">
    <w:name w:val="xl72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  <w:u w:val="single"/>
    </w:rPr>
  </w:style>
  <w:style w:type="paragraph" w:styleId="960" w:customStyle="1">
    <w:name w:val="xl73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  <w:u w:val="single"/>
    </w:rPr>
  </w:style>
  <w:style w:type="paragraph" w:styleId="961" w:customStyle="1">
    <w:name w:val="xl74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962" w:customStyle="1">
    <w:name w:val="xl75"/>
    <w:basedOn w:val="878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63" w:customStyle="1">
    <w:name w:val="xl76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64" w:customStyle="1">
    <w:name w:val="xl77"/>
    <w:basedOn w:val="878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965" w:customStyle="1">
    <w:name w:val="xl78"/>
    <w:basedOn w:val="8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966" w:customStyle="1">
    <w:name w:val="xl79"/>
    <w:basedOn w:val="878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  <w:u w:val="single"/>
    </w:rPr>
  </w:style>
  <w:style w:type="paragraph" w:styleId="967" w:customStyle="1">
    <w:name w:val="xl80"/>
    <w:basedOn w:val="878"/>
    <w:qFormat/>
    <w:pPr>
      <w:spacing w:beforeAutospacing="1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sz w:val="10"/>
      <w:szCs w:val="10"/>
    </w:rPr>
  </w:style>
  <w:style w:type="paragraph" w:styleId="968" w:customStyle="1">
    <w:name w:val="xl81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69" w:customStyle="1">
    <w:name w:val="xl82"/>
    <w:basedOn w:val="878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70" w:customStyle="1">
    <w:name w:val="xl83"/>
    <w:basedOn w:val="878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i/>
      <w:iCs/>
      <w:sz w:val="10"/>
      <w:szCs w:val="10"/>
      <w:u w:val="single"/>
    </w:rPr>
  </w:style>
  <w:style w:type="paragraph" w:styleId="971" w:customStyle="1">
    <w:name w:val="xl84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72" w:customStyle="1">
    <w:name w:val="xl85"/>
    <w:basedOn w:val="878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b/>
      <w:bCs/>
      <w:sz w:val="10"/>
      <w:szCs w:val="10"/>
    </w:rPr>
  </w:style>
  <w:style w:type="paragraph" w:styleId="973" w:customStyle="1">
    <w:name w:val="xl86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i/>
      <w:iCs/>
      <w:sz w:val="10"/>
      <w:szCs w:val="10"/>
    </w:rPr>
  </w:style>
  <w:style w:type="paragraph" w:styleId="974" w:customStyle="1">
    <w:name w:val="xl87"/>
    <w:basedOn w:val="878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975" w:customStyle="1">
    <w:name w:val="xl88"/>
    <w:basedOn w:val="878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i/>
      <w:iCs/>
      <w:sz w:val="10"/>
      <w:szCs w:val="10"/>
    </w:rPr>
  </w:style>
  <w:style w:type="paragraph" w:styleId="976" w:customStyle="1">
    <w:name w:val="xl89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977" w:customStyle="1">
    <w:name w:val="xl90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78" w:customStyle="1">
    <w:name w:val="xl91"/>
    <w:basedOn w:val="878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i/>
      <w:iCs/>
      <w:sz w:val="10"/>
      <w:szCs w:val="10"/>
    </w:rPr>
  </w:style>
  <w:style w:type="paragraph" w:styleId="979" w:customStyle="1">
    <w:name w:val="xl92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2"/>
      <w:szCs w:val="12"/>
    </w:rPr>
  </w:style>
  <w:style w:type="paragraph" w:styleId="980" w:customStyle="1">
    <w:name w:val="xl93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2"/>
      <w:szCs w:val="12"/>
      <w:u w:val="single"/>
    </w:rPr>
  </w:style>
  <w:style w:type="paragraph" w:styleId="981" w:customStyle="1">
    <w:name w:val="xl94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2"/>
      <w:szCs w:val="12"/>
    </w:rPr>
  </w:style>
  <w:style w:type="paragraph" w:styleId="982" w:customStyle="1">
    <w:name w:val="xl95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2"/>
      <w:szCs w:val="12"/>
    </w:rPr>
  </w:style>
  <w:style w:type="paragraph" w:styleId="983" w:customStyle="1">
    <w:name w:val="xl96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2"/>
      <w:szCs w:val="12"/>
      <w:u w:val="single"/>
    </w:rPr>
  </w:style>
  <w:style w:type="paragraph" w:styleId="984" w:customStyle="1">
    <w:name w:val="xl97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2"/>
      <w:szCs w:val="12"/>
    </w:rPr>
  </w:style>
  <w:style w:type="paragraph" w:styleId="985" w:customStyle="1">
    <w:name w:val="xl98"/>
    <w:basedOn w:val="8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i/>
      <w:iCs/>
      <w:color w:val="ff0000"/>
      <w:sz w:val="10"/>
      <w:szCs w:val="10"/>
      <w:u w:val="single"/>
    </w:rPr>
  </w:style>
  <w:style w:type="paragraph" w:styleId="986" w:customStyle="1">
    <w:name w:val="xl99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87" w:customStyle="1">
    <w:name w:val="xl100"/>
    <w:basedOn w:val="878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sz w:val="10"/>
      <w:szCs w:val="10"/>
    </w:rPr>
  </w:style>
  <w:style w:type="paragraph" w:styleId="988" w:customStyle="1">
    <w:name w:val="xl101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i/>
      <w:iCs/>
      <w:sz w:val="10"/>
      <w:szCs w:val="10"/>
      <w:u w:val="single"/>
    </w:rPr>
  </w:style>
  <w:style w:type="paragraph" w:styleId="989" w:customStyle="1">
    <w:name w:val="xl102"/>
    <w:basedOn w:val="8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990" w:customStyle="1">
    <w:name w:val="xl103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991" w:customStyle="1">
    <w:name w:val="xl104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i/>
      <w:iCs/>
      <w:sz w:val="10"/>
      <w:szCs w:val="10"/>
    </w:rPr>
  </w:style>
  <w:style w:type="paragraph" w:styleId="992" w:customStyle="1">
    <w:name w:val="xl105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993" w:customStyle="1">
    <w:name w:val="xl106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2"/>
      <w:szCs w:val="12"/>
    </w:rPr>
  </w:style>
  <w:style w:type="paragraph" w:styleId="994" w:customStyle="1">
    <w:name w:val="xl107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color w:val="ff0000"/>
      <w:sz w:val="12"/>
      <w:szCs w:val="12"/>
    </w:rPr>
  </w:style>
  <w:style w:type="paragraph" w:styleId="995" w:customStyle="1">
    <w:name w:val="xl108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996" w:customStyle="1">
    <w:name w:val="xl109"/>
    <w:basedOn w:val="878"/>
    <w:qFormat/>
    <w:pPr>
      <w:spacing w:beforeAutospacing="1" w:afterAutospacing="1" w:line="240" w:lineRule="auto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997" w:customStyle="1">
    <w:name w:val="xl110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color w:val="ff0000"/>
      <w:sz w:val="10"/>
      <w:szCs w:val="10"/>
      <w:u w:val="single"/>
    </w:rPr>
  </w:style>
  <w:style w:type="paragraph" w:styleId="998" w:customStyle="1">
    <w:name w:val="xl111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2"/>
      <w:szCs w:val="12"/>
    </w:rPr>
  </w:style>
  <w:style w:type="paragraph" w:styleId="999" w:customStyle="1">
    <w:name w:val="xl112"/>
    <w:basedOn w:val="8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00" w:customStyle="1">
    <w:name w:val="xl113"/>
    <w:basedOn w:val="8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01" w:customStyle="1">
    <w:name w:val="xl114"/>
    <w:basedOn w:val="8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i/>
      <w:iCs/>
      <w:sz w:val="10"/>
      <w:szCs w:val="10"/>
      <w:u w:val="single"/>
    </w:rPr>
  </w:style>
  <w:style w:type="paragraph" w:styleId="1002" w:customStyle="1">
    <w:name w:val="xl115"/>
    <w:basedOn w:val="8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1003" w:customStyle="1">
    <w:name w:val="xl116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04" w:customStyle="1">
    <w:name w:val="xl117"/>
    <w:basedOn w:val="8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05" w:customStyle="1">
    <w:name w:val="xl118"/>
    <w:basedOn w:val="878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1006" w:customStyle="1">
    <w:name w:val="xl119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07" w:customStyle="1">
    <w:name w:val="xl120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08" w:customStyle="1">
    <w:name w:val="xl121"/>
    <w:basedOn w:val="878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09" w:customStyle="1">
    <w:name w:val="xl122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10" w:customStyle="1">
    <w:name w:val="xl123"/>
    <w:basedOn w:val="8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11" w:customStyle="1">
    <w:name w:val="xl124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12" w:customStyle="1">
    <w:name w:val="xl125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2"/>
      <w:szCs w:val="12"/>
    </w:rPr>
  </w:style>
  <w:style w:type="paragraph" w:styleId="1013" w:customStyle="1">
    <w:name w:val="xl126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1014" w:customStyle="1">
    <w:name w:val="xl127"/>
    <w:basedOn w:val="8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1015" w:customStyle="1">
    <w:name w:val="xl128"/>
    <w:basedOn w:val="878"/>
    <w:qFormat/>
    <w:pPr>
      <w:spacing w:beforeAutospacing="1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b/>
      <w:bCs/>
      <w:sz w:val="10"/>
      <w:szCs w:val="10"/>
    </w:rPr>
  </w:style>
  <w:style w:type="paragraph" w:styleId="1016" w:customStyle="1">
    <w:name w:val="xl129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17" w:customStyle="1">
    <w:name w:val="xl130"/>
    <w:basedOn w:val="8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18" w:customStyle="1">
    <w:name w:val="xl131"/>
    <w:basedOn w:val="8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19" w:customStyle="1">
    <w:name w:val="xl132"/>
    <w:basedOn w:val="8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20" w:customStyle="1">
    <w:name w:val="xl133"/>
    <w:basedOn w:val="878"/>
    <w:qFormat/>
    <w:pPr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21" w:customStyle="1">
    <w:name w:val="xl134"/>
    <w:basedOn w:val="878"/>
    <w:qFormat/>
    <w:pPr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22" w:customStyle="1">
    <w:name w:val="xl135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1023" w:customStyle="1">
    <w:name w:val="xl136"/>
    <w:basedOn w:val="8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1024" w:customStyle="1">
    <w:name w:val="xl137"/>
    <w:basedOn w:val="8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1025" w:customStyle="1">
    <w:name w:val="xl138"/>
    <w:basedOn w:val="8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26" w:customStyle="1">
    <w:name w:val="xl139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2"/>
      <w:szCs w:val="12"/>
    </w:rPr>
  </w:style>
  <w:style w:type="paragraph" w:styleId="1027" w:customStyle="1">
    <w:name w:val="xl140"/>
    <w:basedOn w:val="8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2"/>
      <w:szCs w:val="12"/>
    </w:rPr>
  </w:style>
  <w:style w:type="paragraph" w:styleId="1028" w:customStyle="1">
    <w:name w:val="xl141"/>
    <w:basedOn w:val="8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2"/>
      <w:szCs w:val="12"/>
    </w:rPr>
  </w:style>
  <w:style w:type="paragraph" w:styleId="1029" w:customStyle="1">
    <w:name w:val="xl142"/>
    <w:basedOn w:val="878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30" w:customStyle="1">
    <w:name w:val="xl143"/>
    <w:basedOn w:val="878"/>
    <w:qFormat/>
    <w:pPr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31" w:customStyle="1">
    <w:name w:val="xl144"/>
    <w:basedOn w:val="878"/>
    <w:qFormat/>
    <w:pPr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32" w:customStyle="1">
    <w:name w:val="xl145"/>
    <w:basedOn w:val="8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33" w:customStyle="1">
    <w:name w:val="xl146"/>
    <w:basedOn w:val="8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34" w:customStyle="1">
    <w:name w:val="xl147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35" w:customStyle="1">
    <w:name w:val="xl148"/>
    <w:basedOn w:val="8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36" w:customStyle="1">
    <w:name w:val="xl149"/>
    <w:basedOn w:val="8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37" w:customStyle="1">
    <w:name w:val="xl150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1038" w:customStyle="1">
    <w:name w:val="xl151"/>
    <w:basedOn w:val="8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0"/>
      <w:szCs w:val="10"/>
    </w:rPr>
  </w:style>
  <w:style w:type="paragraph" w:styleId="1039" w:customStyle="1">
    <w:name w:val="xl152"/>
    <w:basedOn w:val="8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2"/>
      <w:szCs w:val="12"/>
    </w:rPr>
  </w:style>
  <w:style w:type="paragraph" w:styleId="1040" w:customStyle="1">
    <w:name w:val="xl153"/>
    <w:basedOn w:val="8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2"/>
      <w:szCs w:val="12"/>
    </w:rPr>
  </w:style>
  <w:style w:type="paragraph" w:styleId="1041" w:customStyle="1">
    <w:name w:val="xl154"/>
    <w:basedOn w:val="878"/>
    <w:qFormat/>
    <w:pPr>
      <w:spacing w:beforeAutospacing="1" w:afterAutospacing="1" w:line="240" w:lineRule="auto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42" w:customStyle="1">
    <w:name w:val="xl155"/>
    <w:basedOn w:val="878"/>
    <w:qFormat/>
    <w:pPr>
      <w:spacing w:beforeAutospacing="1" w:afterAutospacing="1" w:line="240" w:lineRule="auto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43" w:customStyle="1">
    <w:name w:val="xl156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2"/>
      <w:szCs w:val="12"/>
    </w:rPr>
  </w:style>
  <w:style w:type="paragraph" w:styleId="1044" w:customStyle="1">
    <w:name w:val="xl157"/>
    <w:basedOn w:val="8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2"/>
      <w:szCs w:val="12"/>
    </w:rPr>
  </w:style>
  <w:style w:type="paragraph" w:styleId="1045" w:customStyle="1">
    <w:name w:val="xl158"/>
    <w:basedOn w:val="8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sz w:val="12"/>
      <w:szCs w:val="12"/>
    </w:rPr>
  </w:style>
  <w:style w:type="paragraph" w:styleId="1046" w:customStyle="1">
    <w:name w:val="xl159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47" w:customStyle="1">
    <w:name w:val="xl160"/>
    <w:basedOn w:val="8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48" w:customStyle="1">
    <w:name w:val="xl161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49" w:customStyle="1">
    <w:name w:val="xl162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50" w:customStyle="1">
    <w:name w:val="xl163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4"/>
      <w:szCs w:val="14"/>
    </w:rPr>
  </w:style>
  <w:style w:type="paragraph" w:styleId="1051" w:customStyle="1">
    <w:name w:val="xl164"/>
    <w:basedOn w:val="8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1052" w:customStyle="1">
    <w:name w:val="xl165"/>
    <w:basedOn w:val="8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1053" w:customStyle="1">
    <w:name w:val="xl166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1054" w:customStyle="1">
    <w:name w:val="xl167"/>
    <w:basedOn w:val="8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1055" w:customStyle="1">
    <w:name w:val="xl168"/>
    <w:basedOn w:val="8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1056" w:customStyle="1">
    <w:name w:val="xl169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57" w:customStyle="1">
    <w:name w:val="xl170"/>
    <w:basedOn w:val="8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58" w:customStyle="1">
    <w:name w:val="xl171"/>
    <w:basedOn w:val="8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59" w:customStyle="1">
    <w:name w:val="xl172"/>
    <w:basedOn w:val="878"/>
    <w:qFormat/>
    <w:pPr>
      <w:jc w:val="center"/>
      <w:spacing w:beforeAutospacing="1" w:afterAutospacing="1" w:line="240" w:lineRule="auto"/>
      <w:shd w:val="clear" w:color="000000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60" w:customStyle="1">
    <w:name w:val="xl173"/>
    <w:basedOn w:val="878"/>
    <w:qFormat/>
    <w:pPr>
      <w:jc w:val="center"/>
      <w:spacing w:beforeAutospacing="1" w:afterAutospacing="1" w:line="240" w:lineRule="auto"/>
      <w:shd w:val="clear" w:color="000000" w:fill="ffff00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61" w:customStyle="1">
    <w:name w:val="xl174"/>
    <w:basedOn w:val="878"/>
    <w:qFormat/>
    <w:pPr>
      <w:jc w:val="center"/>
      <w:spacing w:beforeAutospacing="1" w:afterAutospacing="1" w:line="240" w:lineRule="auto"/>
      <w:shd w:val="clear" w:color="000000" w:fill="ffff00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62" w:customStyle="1">
    <w:name w:val="xl175"/>
    <w:basedOn w:val="878"/>
    <w:qFormat/>
    <w:pPr>
      <w:jc w:val="center"/>
      <w:spacing w:beforeAutospacing="1" w:afterAutospacing="1" w:line="240" w:lineRule="auto"/>
      <w:shd w:val="clear" w:color="000000" w:fill="ffff00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63" w:customStyle="1">
    <w:name w:val="xl176"/>
    <w:basedOn w:val="878"/>
    <w:qFormat/>
    <w:pPr>
      <w:spacing w:beforeAutospacing="1" w:afterAutospacing="1" w:line="240" w:lineRule="auto"/>
      <w:shd w:val="clear" w:color="000000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b/>
      <w:bCs/>
      <w:i/>
      <w:iCs/>
      <w:sz w:val="10"/>
      <w:szCs w:val="10"/>
    </w:rPr>
  </w:style>
  <w:style w:type="paragraph" w:styleId="1064" w:customStyle="1">
    <w:name w:val="xl177"/>
    <w:basedOn w:val="878"/>
    <w:qFormat/>
    <w:pPr>
      <w:jc w:val="center"/>
      <w:spacing w:beforeAutospacing="1" w:afterAutospacing="1" w:line="240" w:lineRule="auto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65" w:customStyle="1">
    <w:name w:val="xl178"/>
    <w:basedOn w:val="878"/>
    <w:qFormat/>
    <w:pPr>
      <w:jc w:val="center"/>
      <w:spacing w:beforeAutospacing="1" w:afterAutospacing="1" w:line="240" w:lineRule="auto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66" w:customStyle="1">
    <w:name w:val="xl179"/>
    <w:basedOn w:val="878"/>
    <w:qFormat/>
    <w:pPr>
      <w:jc w:val="center"/>
      <w:spacing w:beforeAutospacing="1" w:afterAutospacing="1" w:line="240" w:lineRule="auto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67" w:customStyle="1">
    <w:name w:val="xl180"/>
    <w:basedOn w:val="878"/>
    <w:qFormat/>
    <w:pPr>
      <w:jc w:val="center"/>
      <w:spacing w:beforeAutospacing="1" w:afterAutospacing="1" w:line="240" w:lineRule="auto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68" w:customStyle="1">
    <w:name w:val="font8"/>
    <w:basedOn w:val="878"/>
    <w:qFormat/>
    <w:pPr>
      <w:spacing w:beforeAutospacing="1" w:afterAutospacing="1" w:line="240" w:lineRule="auto"/>
    </w:pPr>
    <w:rPr>
      <w:rFonts w:ascii="Times New Roman" w:hAnsi="Times New Roman"/>
      <w:b/>
      <w:bCs/>
      <w:color w:val="ff0000"/>
      <w:sz w:val="10"/>
      <w:szCs w:val="10"/>
    </w:rPr>
  </w:style>
  <w:style w:type="paragraph" w:styleId="1069" w:customStyle="1">
    <w:name w:val="font9"/>
    <w:basedOn w:val="878"/>
    <w:qFormat/>
    <w:pPr>
      <w:spacing w:beforeAutospacing="1" w:afterAutospacing="1" w:line="240" w:lineRule="auto"/>
    </w:pPr>
    <w:rPr>
      <w:rFonts w:ascii="Times New Roman" w:hAnsi="Times New Roman"/>
      <w:color w:val="ff0000"/>
      <w:sz w:val="10"/>
      <w:szCs w:val="10"/>
    </w:rPr>
  </w:style>
  <w:style w:type="paragraph" w:styleId="1070" w:customStyle="1">
    <w:name w:val="xl181"/>
    <w:basedOn w:val="878"/>
    <w:qFormat/>
    <w:pPr>
      <w:jc w:val="center"/>
      <w:spacing w:beforeAutospacing="1" w:afterAutospacing="1" w:line="240" w:lineRule="auto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71" w:customStyle="1">
    <w:name w:val="xl182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1072" w:customStyle="1">
    <w:name w:val="xl183"/>
    <w:basedOn w:val="8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1073" w:customStyle="1">
    <w:name w:val="xl184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1074" w:customStyle="1">
    <w:name w:val="xl185"/>
    <w:basedOn w:val="8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1075" w:customStyle="1">
    <w:name w:val="xl186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76" w:customStyle="1">
    <w:name w:val="xl187"/>
    <w:basedOn w:val="8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77" w:customStyle="1">
    <w:name w:val="xl188"/>
    <w:basedOn w:val="8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color w:val="ff0000"/>
      <w:sz w:val="10"/>
      <w:szCs w:val="10"/>
    </w:rPr>
  </w:style>
  <w:style w:type="paragraph" w:styleId="1078" w:customStyle="1">
    <w:name w:val="xl189"/>
    <w:basedOn w:val="878"/>
    <w:qFormat/>
    <w:pPr>
      <w:jc w:val="center"/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2"/>
      <w:szCs w:val="12"/>
    </w:rPr>
  </w:style>
  <w:style w:type="paragraph" w:styleId="1079" w:customStyle="1">
    <w:name w:val="xl190"/>
    <w:basedOn w:val="8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2"/>
      <w:szCs w:val="12"/>
    </w:rPr>
  </w:style>
  <w:style w:type="paragraph" w:styleId="1080" w:customStyle="1">
    <w:name w:val="xl191"/>
    <w:basedOn w:val="878"/>
    <w:qFormat/>
    <w:pPr>
      <w:jc w:val="center"/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2"/>
      <w:szCs w:val="12"/>
    </w:rPr>
  </w:style>
  <w:style w:type="paragraph" w:styleId="1081" w:customStyle="1">
    <w:name w:val="xl192"/>
    <w:basedOn w:val="878"/>
    <w:qFormat/>
    <w:pPr>
      <w:spacing w:beforeAutospacing="1" w:afterAutospacing="1" w:line="240" w:lineRule="auto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82" w:customStyle="1">
    <w:name w:val="xl193"/>
    <w:basedOn w:val="878"/>
    <w:qFormat/>
    <w:pPr>
      <w:spacing w:beforeAutospacing="1" w:afterAutospacing="1" w:line="240" w:lineRule="auto"/>
      <w:shd w:val="clear" w:color="000000" w:fill="ffffff"/>
      <w:pBdr>
        <w:left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paragraph" w:styleId="1083" w:customStyle="1">
    <w:name w:val="xl194"/>
    <w:basedOn w:val="878"/>
    <w:qFormat/>
    <w:pPr>
      <w:spacing w:beforeAutospacing="1" w:afterAutospacing="1" w:line="240" w:lineRule="auto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Times New Roman" w:hAnsi="Times New Roman"/>
      <w:sz w:val="10"/>
      <w:szCs w:val="10"/>
    </w:rPr>
  </w:style>
  <w:style w:type="numbering" w:styleId="1084" w:default="1">
    <w:name w:val="No List"/>
    <w:uiPriority w:val="99"/>
    <w:semiHidden/>
    <w:unhideWhenUsed/>
    <w:qFormat/>
  </w:style>
  <w:style w:type="table" w:styleId="1085" w:default="1">
    <w:name w:val="Normal Table"/>
    <w:uiPriority w:val="99"/>
    <w:semiHidden/>
    <w:unhideWhenUsed/>
    <w:tblPr/>
  </w:style>
  <w:style w:type="paragraph" w:styleId="1086" w:customStyle="1">
    <w:name w:val="Основное меню (преемственное)"/>
    <w:basedOn w:val="821"/>
    <w:next w:val="821"/>
    <w:uiPriority w:val="99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Verdana" w:hAnsi="Verdana" w:eastAsia="Times New Roman" w:cs="Verdan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1087" w:customStyle="1">
    <w:name w:val="Цветовое выделение для Текст"/>
    <w:rPr>
      <w:rFonts w:ascii="Times New Roman CYR" w:hAnsi="Times New Roman CYR" w:eastAsia="Times New Roman CYR" w:cs="Times New Roman CYR"/>
      <w:sz w:val="24"/>
      <w:szCs w:val="24"/>
      <w:lang w:val="ru-RU" w:bidi="ru-RU"/>
    </w:rPr>
  </w:style>
  <w:style w:type="paragraph" w:styleId="1088" w:customStyle="1">
    <w:name w:val="ConsPlusNormal"/>
    <w:pPr>
      <w:contextualSpacing w:val="0"/>
      <w:ind w:left="0" w:right="0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089" w:customStyle="1">
    <w:name w:val="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header" Target="header6.xml" /><Relationship Id="rId15" Type="http://schemas.openxmlformats.org/officeDocument/2006/relationships/footer" Target="footer1.xml" /><Relationship Id="rId16" Type="http://schemas.openxmlformats.org/officeDocument/2006/relationships/footer" Target="footer2.xml" /><Relationship Id="rId17" Type="http://schemas.openxmlformats.org/officeDocument/2006/relationships/customXml" Target="../customXml/item1.xml" /><Relationship Id="rId18" Type="http://schemas.openxmlformats.org/officeDocument/2006/relationships/image" Target="media/image1.png"/><Relationship Id="rId19" Type="http://schemas.openxmlformats.org/officeDocument/2006/relationships/oleObject" Target="embeddings/oleObject1.bin"/><Relationship Id="rId20" Type="http://schemas.openxmlformats.org/officeDocument/2006/relationships/hyperlink" Target="https://base.garant.ru/404896369/418d8cbfcd2dba37a3b5119119c39277/#block_1000" TargetMode="External"/><Relationship Id="rId21" Type="http://schemas.openxmlformats.org/officeDocument/2006/relationships/hyperlink" Target="https://base.garant.ru/404896369/418d8cbfcd2dba37a3b5119119c39277/#block_1000" TargetMode="External"/><Relationship Id="rId22" Type="http://schemas.openxmlformats.org/officeDocument/2006/relationships/hyperlink" Target="https://base.garant.ru/12112604/e6a33153f2d3918a7324f5124f881036/#block_2681" TargetMode="External"/><Relationship Id="rId23" Type="http://schemas.openxmlformats.org/officeDocument/2006/relationships/hyperlink" Target="https://base.garant.ru/12112604/429a92d1a7ee24526a4d59ec5b95c569/#block_2692" TargetMode="External"/><Relationship Id="rId24" Type="http://schemas.openxmlformats.org/officeDocument/2006/relationships/hyperlink" Target="http://ivo.garant.ru/#/multilink/74681710/paragraph/2021/number/1: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F847-2C08-4A6B-8FF4-226F9AA4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dc:description/>
  <dc:language>ru-RU</dc:language>
  <cp:revision>525</cp:revision>
  <dcterms:created xsi:type="dcterms:W3CDTF">2017-06-29T09:23:00Z</dcterms:created>
  <dcterms:modified xsi:type="dcterms:W3CDTF">2023-11-01T10:42:33Z</dcterms:modified>
</cp:coreProperties>
</file>