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9"/>
        <w:contextualSpacing/>
        <w:jc w:val="center"/>
        <w:spacing w:after="0" w:afterAutospacing="0" w:line="17" w:lineRule="atLeast"/>
        <w:rPr>
          <w:rFonts w:ascii="Liberation Serif" w:hAnsi="Liberation Serif"/>
        </w:rPr>
      </w:pPr>
      <w:r>
        <w:rPr>
          <w:rFonts w:ascii="Times New Roman" w:hAnsi="Times New Roman"/>
        </w:rPr>
        <w:t xml:space="preserve"> </w:t>
      </w:r>
      <w:r>
        <w:rPr>
          <w:rFonts w:ascii="Liberation Serif" w:hAnsi="Liberation Serif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2pt;height:57.8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0" ProgID="Word.Picture.8" ShapeID="_x0000_i0" Type="Embed"/>
        </w:object>
      </w:r>
      <w:r>
        <w:rPr>
          <w:rFonts w:ascii="Liberation Serif" w:hAnsi="Liberation Serif"/>
        </w:rPr>
      </w:r>
      <w:r/>
    </w:p>
    <w:p>
      <w:pPr>
        <w:pStyle w:val="875"/>
        <w:contextualSpacing/>
        <w:jc w:val="center"/>
        <w:spacing w:after="0" w:afterAutospacing="0" w:line="17" w:lineRule="atLeast"/>
        <w:rPr>
          <w:rFonts w:ascii="Liberation Serif" w:hAnsi="Liberation Serif"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АДМИНИСТРАЦИЯ КРАСНОСЕЛЬКУПСКОГО РАЙОНА</w:t>
      </w:r>
      <w:r/>
    </w:p>
    <w:p>
      <w:pPr>
        <w:pStyle w:val="875"/>
        <w:contextualSpacing/>
        <w:jc w:val="center"/>
        <w:spacing w:after="0" w:afterAutospacing="0" w:line="17" w:lineRule="atLeast"/>
        <w:rPr>
          <w:rFonts w:ascii="Liberation Serif" w:hAnsi="Liberation Serif"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ПОСТАНОВЛЕНИЕ</w:t>
      </w:r>
      <w:r/>
    </w:p>
    <w:p>
      <w:pPr>
        <w:pStyle w:val="883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83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8325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«22»</w:t>
      </w:r>
      <w:r>
        <w:rPr>
          <w:rFonts w:ascii="Liberation Serif" w:hAnsi="Liberation Serif"/>
          <w:sz w:val="28"/>
          <w:szCs w:val="28"/>
        </w:rPr>
        <w:t xml:space="preserve"> сентября 20</w:t>
      </w:r>
      <w:r>
        <w:rPr>
          <w:rFonts w:ascii="Liberation Serif" w:hAnsi="Liberation Serif"/>
          <w:sz w:val="28"/>
          <w:szCs w:val="28"/>
        </w:rPr>
        <w:t xml:space="preserve">2</w:t>
      </w:r>
      <w:r>
        <w:rPr>
          <w:rFonts w:ascii="Liberation Serif" w:hAnsi="Liberation Serif"/>
          <w:sz w:val="28"/>
          <w:szCs w:val="28"/>
        </w:rPr>
        <w:t xml:space="preserve">3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г. </w:t>
        <w:tab/>
        <w:t xml:space="preserve">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            № </w:t>
      </w:r>
      <w:r>
        <w:rPr>
          <w:rFonts w:ascii="Liberation Serif" w:hAnsi="Liberation Serif"/>
          <w:sz w:val="28"/>
          <w:szCs w:val="28"/>
        </w:rPr>
        <w:t xml:space="preserve">330-П</w:t>
      </w:r>
      <w:r/>
    </w:p>
    <w:p>
      <w:pPr>
        <w:pStyle w:val="88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с. Красноселькуп</w:t>
      </w:r>
      <w:r/>
    </w:p>
    <w:p>
      <w:pPr>
        <w:pStyle w:val="87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7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69"/>
        <w:jc w:val="center"/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О внесении изменений в приложения № 2,3 к Положению об оплате труда работников муниципального казённого учреждения «Комитет по управлению капитальным строительством»</w:t>
      </w: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75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75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69"/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Во исполнение постановления Администрации Красноселькупск</w:t>
      </w:r>
      <w:r>
        <w:rPr>
          <w:rFonts w:ascii="Liberation Serif" w:hAnsi="Liberation Serif"/>
          <w:sz w:val="28"/>
          <w:szCs w:val="28"/>
        </w:rPr>
        <w:t xml:space="preserve">ого</w:t>
      </w:r>
      <w:r>
        <w:rPr>
          <w:rFonts w:ascii="Liberation Serif" w:hAnsi="Liberation Serif"/>
          <w:sz w:val="28"/>
          <w:szCs w:val="28"/>
        </w:rPr>
        <w:t xml:space="preserve"> район</w:t>
      </w:r>
      <w:r>
        <w:rPr>
          <w:rFonts w:ascii="Liberation Serif" w:hAnsi="Liberation Serif"/>
          <w:sz w:val="28"/>
          <w:szCs w:val="28"/>
        </w:rPr>
        <w:t xml:space="preserve">а</w:t>
      </w:r>
      <w:r>
        <w:rPr>
          <w:rFonts w:ascii="Liberation Serif" w:hAnsi="Liberation Serif"/>
          <w:sz w:val="28"/>
          <w:szCs w:val="28"/>
        </w:rPr>
        <w:t xml:space="preserve"> от 2</w:t>
      </w:r>
      <w:r>
        <w:rPr>
          <w:rFonts w:ascii="Liberation Serif" w:hAnsi="Liberation Serif"/>
          <w:sz w:val="28"/>
          <w:szCs w:val="28"/>
        </w:rPr>
        <w:t xml:space="preserve">7</w:t>
      </w:r>
      <w:r>
        <w:rPr>
          <w:rFonts w:ascii="Liberation Serif" w:hAnsi="Liberation Serif"/>
          <w:sz w:val="28"/>
          <w:szCs w:val="28"/>
        </w:rPr>
        <w:t xml:space="preserve"> октября 202</w:t>
      </w:r>
      <w:r>
        <w:rPr>
          <w:rFonts w:ascii="Liberation Serif" w:hAnsi="Liberation Serif"/>
          <w:sz w:val="28"/>
          <w:szCs w:val="28"/>
        </w:rPr>
        <w:t xml:space="preserve">2</w:t>
      </w:r>
      <w:r>
        <w:rPr>
          <w:rFonts w:ascii="Liberation Serif" w:hAnsi="Liberation Serif"/>
          <w:sz w:val="28"/>
          <w:szCs w:val="28"/>
        </w:rPr>
        <w:t xml:space="preserve"> года № </w:t>
      </w:r>
      <w:r>
        <w:rPr>
          <w:rFonts w:ascii="Liberation Serif" w:hAnsi="Liberation Serif"/>
          <w:sz w:val="28"/>
          <w:szCs w:val="28"/>
        </w:rPr>
        <w:t xml:space="preserve">348-П</w:t>
      </w:r>
      <w:r>
        <w:rPr>
          <w:rFonts w:ascii="Liberation Serif" w:hAnsi="Liberation Serif"/>
          <w:sz w:val="28"/>
          <w:szCs w:val="28"/>
        </w:rPr>
        <w:t xml:space="preserve"> «Об индексации»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руководствуясь </w:t>
      </w:r>
      <w:r>
        <w:rPr>
          <w:rFonts w:ascii="Liberation Serif" w:hAnsi="Liberation Serif"/>
          <w:sz w:val="28"/>
          <w:szCs w:val="28"/>
        </w:rPr>
        <w:t xml:space="preserve">Уставом муниципального округа Красноселькупский район Ямало-Ненецкого автономного округа</w:t>
      </w:r>
      <w:r>
        <w:rPr>
          <w:rFonts w:ascii="Liberation Serif" w:hAnsi="Liberation Serif"/>
          <w:sz w:val="28"/>
          <w:szCs w:val="28"/>
        </w:rPr>
        <w:t xml:space="preserve">, Администрация Красноселькупск</w:t>
      </w:r>
      <w:r>
        <w:rPr>
          <w:rFonts w:ascii="Liberation Serif" w:hAnsi="Liberation Serif"/>
          <w:sz w:val="28"/>
          <w:szCs w:val="28"/>
        </w:rPr>
        <w:t xml:space="preserve">ого</w:t>
      </w:r>
      <w:r>
        <w:rPr>
          <w:rFonts w:ascii="Liberation Serif" w:hAnsi="Liberation Serif"/>
          <w:sz w:val="28"/>
          <w:szCs w:val="28"/>
        </w:rPr>
        <w:t xml:space="preserve"> район</w:t>
      </w:r>
      <w:r>
        <w:rPr>
          <w:rFonts w:ascii="Liberation Serif" w:hAnsi="Liberation Serif"/>
          <w:sz w:val="28"/>
          <w:szCs w:val="28"/>
        </w:rPr>
        <w:t xml:space="preserve">а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постановляет</w:t>
      </w:r>
      <w:r>
        <w:rPr>
          <w:rFonts w:ascii="Liberation Serif" w:hAnsi="Liberation Serif"/>
          <w:b/>
          <w:sz w:val="28"/>
          <w:szCs w:val="28"/>
        </w:rPr>
        <w:t xml:space="preserve">: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69"/>
        <w:ind w:left="0" w:right="0"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1. </w:t>
      </w:r>
      <w:r>
        <w:rPr>
          <w:rFonts w:ascii="Liberation Serif" w:hAnsi="Liberation Serif"/>
          <w:sz w:val="28"/>
          <w:szCs w:val="28"/>
        </w:rPr>
        <w:t xml:space="preserve">Утвердить прилагаемые изменения, которые вносятся в приложения   № 2,3 к Положению об оплате труда работников муниципального казённого учреждения «Комитет по управлению капитальным строительством», утвержденному постановлением Администрации </w:t>
      </w:r>
      <w:r>
        <w:rPr>
          <w:rFonts w:ascii="Liberation Serif" w:hAnsi="Liberation Serif"/>
          <w:sz w:val="28"/>
          <w:szCs w:val="28"/>
        </w:rPr>
        <w:t xml:space="preserve">муниципального образования Красноселькупский район</w:t>
      </w:r>
      <w:r>
        <w:rPr>
          <w:rFonts w:ascii="Liberation Serif" w:hAnsi="Liberation Serif"/>
          <w:sz w:val="28"/>
          <w:szCs w:val="28"/>
        </w:rPr>
        <w:t xml:space="preserve"> от 29 декабря 2018 года № П-382</w:t>
      </w:r>
      <w:r>
        <w:rPr>
          <w:rFonts w:ascii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 xml:space="preserve">О введении новой системы оплаты труда работников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муниципального казённого учреждения «Комитет по управлению капитальным строительством»</w:t>
      </w:r>
      <w:r>
        <w:rPr>
          <w:rFonts w:ascii="Liberation Serif" w:hAnsi="Liberation Serif"/>
          <w:sz w:val="28"/>
          <w:szCs w:val="28"/>
        </w:rPr>
        <w:t xml:space="preserve">.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69"/>
        <w:ind w:left="0" w:right="0"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</w:t>
      </w:r>
      <w:r>
        <w:rPr>
          <w:rFonts w:ascii="Liberation Serif" w:hAnsi="Liberation Serif"/>
          <w:sz w:val="28"/>
          <w:szCs w:val="28"/>
        </w:rPr>
        <w:t xml:space="preserve">. </w:t>
      </w:r>
      <w:r>
        <w:rPr>
          <w:rStyle w:val="901"/>
          <w:rFonts w:ascii="Liberation Serif" w:hAnsi="Liberation Serif"/>
          <w:color w:val="000000"/>
          <w:sz w:val="28"/>
          <w:szCs w:val="28"/>
        </w:rPr>
        <w:t xml:space="preserve">Опубликовать настоящее </w:t>
      </w:r>
      <w:r>
        <w:rPr>
          <w:rFonts w:ascii="Liberation Serif" w:hAnsi="Liberation Serif"/>
          <w:color w:val="000000"/>
          <w:sz w:val="28"/>
          <w:szCs w:val="28"/>
        </w:rPr>
        <w:t xml:space="preserve">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69"/>
        <w:ind w:left="0" w:right="0" w:firstLine="709"/>
        <w:jc w:val="both"/>
        <w:spacing w:after="0" w:line="240" w:lineRule="auto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 xml:space="preserve">3.</w:t>
      </w:r>
      <w:r>
        <w:rPr>
          <w:rFonts w:ascii="Liberation Serif" w:hAnsi="Liberation Serif"/>
          <w:sz w:val="28"/>
        </w:rPr>
        <w:t xml:space="preserve"> Настоящее постановление вступает в силу </w:t>
      </w:r>
      <w:r>
        <w:rPr>
          <w:rFonts w:ascii="Liberation Serif" w:hAnsi="Liberation Serif"/>
          <w:sz w:val="28"/>
        </w:rPr>
        <w:t xml:space="preserve">с 01 октября 202</w:t>
      </w:r>
      <w:r>
        <w:rPr>
          <w:rFonts w:ascii="Liberation Serif" w:hAnsi="Liberation Serif"/>
          <w:sz w:val="28"/>
        </w:rPr>
        <w:t xml:space="preserve">3</w:t>
      </w:r>
      <w:r>
        <w:rPr>
          <w:rFonts w:ascii="Liberation Serif" w:hAnsi="Liberation Serif"/>
          <w:sz w:val="28"/>
        </w:rPr>
        <w:t xml:space="preserve"> года.</w:t>
      </w:r>
      <w:r>
        <w:rPr>
          <w:rFonts w:ascii="Liberation Serif" w:hAnsi="Liberation Serif"/>
          <w:sz w:val="28"/>
          <w:szCs w:val="28"/>
          <w:u w:val="single"/>
        </w:rPr>
      </w:r>
      <w:r/>
    </w:p>
    <w:p>
      <w:pPr>
        <w:pStyle w:val="869"/>
        <w:jc w:val="both"/>
        <w:spacing w:after="0" w:line="240" w:lineRule="auto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  <w:u w:val="single"/>
        </w:rPr>
      </w:r>
      <w:r/>
    </w:p>
    <w:p>
      <w:pPr>
        <w:pStyle w:val="87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7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7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Первый заместитель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7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</w:t>
      </w:r>
      <w:r>
        <w:rPr>
          <w:rFonts w:ascii="Liberation Serif" w:hAnsi="Liberation Serif"/>
          <w:sz w:val="28"/>
          <w:szCs w:val="28"/>
        </w:rPr>
        <w:t xml:space="preserve">ы Администрации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75"/>
        <w:jc w:val="both"/>
        <w:rPr>
          <w:rFonts w:ascii="Liberation Serif" w:hAnsi="Liberation Serif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2"/>
          <w:cols w:num="1" w:sep="0" w:space="708" w:equalWidth="1"/>
          <w:docGrid w:linePitch="360"/>
          <w:titlePg/>
        </w:sectPr>
      </w:pPr>
      <w:r>
        <w:rPr>
          <w:rFonts w:ascii="Liberation Serif" w:hAnsi="Liberation Serif"/>
          <w:sz w:val="28"/>
          <w:szCs w:val="28"/>
        </w:rPr>
        <w:t xml:space="preserve">Красноселькупского </w:t>
      </w:r>
      <w:r>
        <w:rPr>
          <w:rFonts w:ascii="Liberation Serif" w:hAnsi="Liberation Serif"/>
          <w:sz w:val="28"/>
          <w:szCs w:val="28"/>
        </w:rPr>
        <w:t xml:space="preserve">район</w:t>
      </w:r>
      <w:r>
        <w:rPr>
          <w:rFonts w:ascii="Liberation Serif" w:hAnsi="Liberation Serif"/>
          <w:sz w:val="28"/>
          <w:szCs w:val="28"/>
        </w:rPr>
        <w:t xml:space="preserve">а</w:t>
      </w:r>
      <w:r>
        <w:rPr>
          <w:rFonts w:ascii="Liberation Serif" w:hAnsi="Liberation Serif"/>
          <w:sz w:val="28"/>
          <w:szCs w:val="28"/>
        </w:rPr>
        <w:tab/>
        <w:tab/>
        <w:tab/>
        <w:tab/>
      </w:r>
      <w:r>
        <w:rPr>
          <w:rFonts w:ascii="Liberation Serif" w:hAnsi="Liberation Serif"/>
          <w:sz w:val="28"/>
          <w:szCs w:val="28"/>
        </w:rPr>
        <w:t xml:space="preserve">                   </w:t>
      </w: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         М.М. Иманов</w:t>
      </w:r>
      <w:r/>
    </w:p>
    <w:p>
      <w:pPr>
        <w:pStyle w:val="875"/>
        <w:ind w:left="5386" w:right="0"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</w:t>
      </w:r>
      <w:r/>
    </w:p>
    <w:p>
      <w:pPr>
        <w:pStyle w:val="875"/>
        <w:ind w:left="5386" w:right="0"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75"/>
        <w:ind w:left="5386" w:right="0"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</w:t>
      </w:r>
      <w:r>
        <w:rPr>
          <w:rFonts w:ascii="Liberation Serif" w:hAnsi="Liberation Serif"/>
          <w:sz w:val="28"/>
          <w:szCs w:val="28"/>
        </w:rPr>
        <w:t xml:space="preserve">ТВЕРЖДЕН</w:t>
      </w:r>
      <w:r>
        <w:rPr>
          <w:rFonts w:ascii="Liberation Serif" w:hAnsi="Liberation Serif"/>
          <w:sz w:val="28"/>
          <w:szCs w:val="28"/>
        </w:rPr>
        <w:t xml:space="preserve">Ы</w:t>
      </w:r>
      <w:r>
        <w:rPr>
          <w:rFonts w:ascii="Liberation Serif" w:hAnsi="Liberation Serif"/>
          <w:sz w:val="28"/>
          <w:szCs w:val="28"/>
        </w:rPr>
        <w:t xml:space="preserve">                      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75"/>
        <w:ind w:left="5386" w:right="0"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Администрации </w:t>
      </w:r>
      <w:r>
        <w:rPr>
          <w:rFonts w:ascii="Liberation Serif" w:hAnsi="Liberation Serif"/>
          <w:sz w:val="28"/>
          <w:szCs w:val="28"/>
        </w:rPr>
        <w:t xml:space="preserve">Красноселькупск</w:t>
      </w:r>
      <w:r>
        <w:rPr>
          <w:rFonts w:ascii="Liberation Serif" w:hAnsi="Liberation Serif"/>
          <w:sz w:val="28"/>
          <w:szCs w:val="28"/>
        </w:rPr>
        <w:t xml:space="preserve">ого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рай</w:t>
      </w:r>
      <w:r>
        <w:rPr>
          <w:rFonts w:ascii="Liberation Serif" w:hAnsi="Liberation Serif"/>
          <w:sz w:val="28"/>
          <w:szCs w:val="28"/>
        </w:rPr>
        <w:t xml:space="preserve">о</w:t>
      </w:r>
      <w:r>
        <w:rPr>
          <w:rFonts w:ascii="Liberation Serif" w:hAnsi="Liberation Serif"/>
          <w:sz w:val="28"/>
          <w:szCs w:val="28"/>
        </w:rPr>
        <w:t xml:space="preserve">н</w:t>
      </w:r>
      <w:r>
        <w:rPr>
          <w:rFonts w:ascii="Liberation Serif" w:hAnsi="Liberation Serif"/>
          <w:sz w:val="28"/>
          <w:szCs w:val="28"/>
        </w:rPr>
        <w:t xml:space="preserve">а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от «</w:t>
      </w:r>
      <w:r>
        <w:rPr>
          <w:rFonts w:ascii="Liberation Serif" w:hAnsi="Liberation Serif"/>
          <w:sz w:val="28"/>
          <w:szCs w:val="28"/>
        </w:rPr>
        <w:t xml:space="preserve">22» </w:t>
      </w:r>
      <w:r>
        <w:rPr>
          <w:rFonts w:ascii="Liberation Serif" w:hAnsi="Liberation Serif"/>
          <w:sz w:val="28"/>
          <w:szCs w:val="28"/>
        </w:rPr>
        <w:t xml:space="preserve">сентября </w:t>
      </w:r>
      <w:r>
        <w:rPr>
          <w:rFonts w:ascii="Liberation Serif" w:hAnsi="Liberation Serif"/>
          <w:sz w:val="28"/>
          <w:szCs w:val="28"/>
        </w:rPr>
        <w:t xml:space="preserve">20</w:t>
      </w:r>
      <w:r>
        <w:rPr>
          <w:rFonts w:ascii="Liberation Serif" w:hAnsi="Liberation Serif"/>
          <w:sz w:val="28"/>
          <w:szCs w:val="28"/>
        </w:rPr>
        <w:t xml:space="preserve">2</w:t>
      </w:r>
      <w:r>
        <w:rPr>
          <w:rFonts w:ascii="Liberation Serif" w:hAnsi="Liberation Serif"/>
          <w:sz w:val="28"/>
          <w:szCs w:val="28"/>
        </w:rPr>
        <w:t xml:space="preserve">3</w:t>
      </w:r>
      <w:r>
        <w:rPr>
          <w:rFonts w:ascii="Liberation Serif" w:hAnsi="Liberation Serif"/>
          <w:sz w:val="28"/>
          <w:szCs w:val="28"/>
        </w:rPr>
        <w:t xml:space="preserve"> г. №</w:t>
      </w:r>
      <w:r>
        <w:rPr>
          <w:rFonts w:ascii="Liberation Serif" w:hAnsi="Liberation Serif"/>
          <w:sz w:val="28"/>
          <w:szCs w:val="28"/>
        </w:rPr>
        <w:t xml:space="preserve"> 330-П</w:t>
      </w:r>
      <w:r/>
    </w:p>
    <w:p>
      <w:pPr>
        <w:pStyle w:val="875"/>
        <w:ind w:left="637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75"/>
        <w:ind w:left="637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69"/>
        <w:jc w:val="center"/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И</w:t>
      </w:r>
      <w:r>
        <w:rPr>
          <w:rFonts w:ascii="Liberation Serif" w:hAnsi="Liberation Serif"/>
          <w:b/>
          <w:sz w:val="28"/>
          <w:szCs w:val="28"/>
        </w:rPr>
        <w:t xml:space="preserve">ЗМЕНЕНИ</w:t>
      </w:r>
      <w:r>
        <w:rPr>
          <w:rFonts w:ascii="Liberation Serif" w:hAnsi="Liberation Serif"/>
          <w:b/>
          <w:sz w:val="28"/>
          <w:szCs w:val="28"/>
        </w:rPr>
        <w:t xml:space="preserve">Я</w:t>
      </w:r>
      <w:r>
        <w:rPr>
          <w:rFonts w:ascii="Liberation Serif" w:hAnsi="Liberation Serif"/>
          <w:b/>
          <w:sz w:val="28"/>
          <w:szCs w:val="28"/>
        </w:rPr>
        <w:t xml:space="preserve">,</w:t>
      </w: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69"/>
        <w:ind w:left="567"/>
        <w:jc w:val="center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которые вносятся в приложения № 2,3 к Положению об оплате труда работников муниципального казённого учреждения «Комитет по управлению капитальным строительством», утвержденн</w:t>
      </w:r>
      <w:r>
        <w:rPr>
          <w:rFonts w:ascii="Liberation Serif" w:hAnsi="Liberation Serif"/>
          <w:bCs/>
          <w:sz w:val="28"/>
          <w:szCs w:val="28"/>
        </w:rPr>
        <w:t xml:space="preserve">ые</w:t>
      </w:r>
      <w:r>
        <w:rPr>
          <w:rFonts w:ascii="Liberation Serif" w:hAnsi="Liberation Serif"/>
          <w:bCs/>
          <w:sz w:val="28"/>
          <w:szCs w:val="28"/>
        </w:rPr>
        <w:t xml:space="preserve"> постановлением </w:t>
      </w:r>
      <w:r>
        <w:rPr>
          <w:rFonts w:ascii="Liberation Serif" w:hAnsi="Liberation Serif"/>
          <w:bCs/>
          <w:sz w:val="28"/>
          <w:szCs w:val="28"/>
        </w:rPr>
        <w:t xml:space="preserve">Администрации муниципального образования Красноселькупский район </w:t>
      </w:r>
      <w:r>
        <w:rPr>
          <w:rFonts w:ascii="Liberation Serif" w:hAnsi="Liberation Serif"/>
          <w:bCs/>
          <w:sz w:val="28"/>
          <w:szCs w:val="28"/>
        </w:rPr>
        <w:t xml:space="preserve">от 29 декабря 2018 года № П-382</w:t>
      </w:r>
      <w:r>
        <w:rPr>
          <w:rFonts w:ascii="Liberation Serif" w:hAnsi="Liberation Serif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69"/>
        <w:jc w:val="center"/>
        <w:spacing w:after="0" w:line="240" w:lineRule="auto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69"/>
        <w:ind w:left="0" w:right="0" w:firstLine="708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Приложение № </w:t>
      </w:r>
      <w:r>
        <w:rPr>
          <w:rFonts w:ascii="Liberation Serif" w:hAnsi="Liberation Serif"/>
          <w:sz w:val="28"/>
          <w:szCs w:val="28"/>
        </w:rPr>
        <w:t xml:space="preserve">2 к Положению</w:t>
      </w:r>
      <w:r>
        <w:rPr>
          <w:rFonts w:ascii="Liberation Serif" w:hAnsi="Liberation Serif"/>
          <w:sz w:val="28"/>
          <w:szCs w:val="28"/>
        </w:rPr>
        <w:t xml:space="preserve"> изложить в следующей редакции: </w:t>
      </w:r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6"/>
          <w:szCs w:val="26"/>
        </w:rPr>
        <w:t xml:space="preserve">  </w:t>
      </w:r>
      <w:r>
        <w:rPr>
          <w:rFonts w:ascii="Liberation Serif" w:hAnsi="Liberation Serif"/>
          <w:sz w:val="28"/>
          <w:szCs w:val="28"/>
        </w:rPr>
      </w:r>
      <w:r/>
    </w:p>
    <w:p>
      <w:pPr>
        <w:ind w:left="0" w:right="0" w:firstLine="708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</w:t>
      </w:r>
      <w:r/>
    </w:p>
    <w:p>
      <w:pPr>
        <w:pStyle w:val="869"/>
        <w:ind w:left="708" w:firstLine="708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Приложение № 2</w:t>
      </w:r>
      <w:r/>
    </w:p>
    <w:p>
      <w:pPr>
        <w:pStyle w:val="869"/>
        <w:ind w:left="5103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69"/>
        <w:ind w:left="5103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Положению об оплате труда</w:t>
      </w:r>
      <w:r/>
    </w:p>
    <w:p>
      <w:pPr>
        <w:pStyle w:val="869"/>
        <w:ind w:left="5103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работников муниципального казенного учреждения «Комитет по управлению капитальным строительством»</w:t>
      </w:r>
      <w:r/>
    </w:p>
    <w:p>
      <w:pPr>
        <w:ind w:left="5103"/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69"/>
        <w:contextualSpacing/>
        <w:jc w:val="center"/>
        <w:spacing w:after="0" w:afterAutospacing="0" w:line="17" w:lineRule="atLeas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ПРОФЕССИОНАЛЬНЫЕ КВАЛИФИКАЦИОННЫЕ ГРУППЫ ДОЛЖНОСТЕЙ</w:t>
      </w:r>
      <w:r/>
    </w:p>
    <w:p>
      <w:pPr>
        <w:pStyle w:val="869"/>
        <w:contextualSpacing/>
        <w:jc w:val="center"/>
        <w:spacing w:after="0" w:afterAutospacing="0" w:line="17" w:lineRule="atLeast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</w:rPr>
        <w:t xml:space="preserve">служащих, профессий рабочих и размеры должностных окладов</w:t>
      </w:r>
      <w:r/>
    </w:p>
    <w:p>
      <w:pPr>
        <w:contextualSpacing/>
        <w:jc w:val="center"/>
        <w:spacing w:after="0" w:afterAutospacing="0" w:line="17" w:lineRule="atLeas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highlight w:val="none"/>
        </w:rPr>
      </w:r>
      <w:r>
        <w:rPr>
          <w:rFonts w:ascii="Liberation Serif" w:hAnsi="Liberation Serif"/>
          <w:sz w:val="28"/>
          <w:szCs w:val="28"/>
          <w:highlight w:val="none"/>
        </w:rPr>
      </w:r>
      <w:r/>
    </w:p>
    <w:tbl>
      <w:tblPr>
        <w:tblW w:w="8787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268"/>
        <w:gridCol w:w="4252"/>
        <w:gridCol w:w="2268"/>
      </w:tblGrid>
      <w:tr>
        <w:trPr>
          <w:trHeight w:val="797"/>
          <w:tblHeader/>
        </w:trPr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869"/>
              <w:ind w:left="0" w:right="0"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Квалификационные уровни</w:t>
            </w:r>
            <w:r/>
          </w:p>
        </w:tc>
        <w:tc>
          <w:tcPr>
            <w:tcW w:w="4252" w:type="dxa"/>
            <w:vAlign w:val="top"/>
            <w:textDirection w:val="lrTb"/>
            <w:noWrap w:val="false"/>
          </w:tcPr>
          <w:p>
            <w:pPr>
              <w:pStyle w:val="869"/>
              <w:ind w:left="0" w:right="0" w:firstLine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Должности, отнесенные к квалификационным уровням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869"/>
              <w:ind w:left="0" w:right="0" w:firstLine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Размер должностного оклада (руб.)</w:t>
            </w:r>
            <w:r/>
          </w:p>
        </w:tc>
      </w:tr>
      <w:tr>
        <w:trPr>
          <w:trHeight w:val="319"/>
          <w:tblHeader/>
        </w:trPr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869"/>
              <w:ind w:left="0" w:right="0"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</w:t>
            </w:r>
            <w:r/>
          </w:p>
        </w:tc>
        <w:tc>
          <w:tcPr>
            <w:tcW w:w="4252" w:type="dxa"/>
            <w:vAlign w:val="top"/>
            <w:textDirection w:val="lrTb"/>
            <w:noWrap w:val="false"/>
          </w:tcPr>
          <w:p>
            <w:pPr>
              <w:pStyle w:val="869"/>
              <w:ind w:left="0" w:right="0" w:firstLine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869"/>
              <w:ind w:left="0" w:right="0" w:firstLine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3</w:t>
            </w:r>
            <w:r/>
          </w:p>
        </w:tc>
      </w:tr>
      <w:tr>
        <w:trPr/>
        <w:tc>
          <w:tcPr>
            <w:gridSpan w:val="3"/>
            <w:tcW w:w="8787" w:type="dxa"/>
            <w:vAlign w:val="top"/>
            <w:textDirection w:val="lrTb"/>
            <w:noWrap w:val="false"/>
          </w:tcPr>
          <w:p>
            <w:pPr>
              <w:pStyle w:val="869"/>
              <w:ind w:left="601"/>
              <w:jc w:val="center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 xml:space="preserve">Профессиональные квалификационные группы общеотраслевых должностей руководителей, специалистов и служащих</w:t>
            </w:r>
            <w:r/>
          </w:p>
        </w:tc>
      </w:tr>
      <w:tr>
        <w:trPr>
          <w:trHeight w:val="639"/>
        </w:trPr>
        <w:tc>
          <w:tcPr>
            <w:gridSpan w:val="3"/>
            <w:tcW w:w="8787" w:type="dxa"/>
            <w:vAlign w:val="top"/>
            <w:textDirection w:val="lrTb"/>
            <w:noWrap w:val="false"/>
          </w:tcPr>
          <w:p>
            <w:pPr>
              <w:pStyle w:val="869"/>
              <w:ind w:left="176"/>
              <w:jc w:val="center"/>
              <w:rPr>
                <w:rFonts w:ascii="Liberation Serif" w:hAnsi="Liberation Serif"/>
                <w:i/>
                <w:color w:val="000000"/>
              </w:rPr>
            </w:pPr>
            <w:r>
              <w:rPr>
                <w:rFonts w:ascii="Liberation Serif" w:hAnsi="Liberation Serif"/>
                <w:i/>
                <w:color w:val="000000"/>
              </w:rPr>
              <w:t xml:space="preserve">Профессиональная квалификационная группа «Общеотраслевые должности служащих 4 –го уровня»</w:t>
            </w:r>
            <w:r/>
          </w:p>
        </w:tc>
      </w:tr>
      <w:tr>
        <w:trPr>
          <w:trHeight w:val="601"/>
        </w:trPr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869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 квалификационный уровень</w:t>
            </w:r>
            <w:r/>
          </w:p>
        </w:tc>
        <w:tc>
          <w:tcPr>
            <w:tcW w:w="4252" w:type="dxa"/>
            <w:vAlign w:val="top"/>
            <w:textDirection w:val="lrTb"/>
            <w:noWrap w:val="false"/>
          </w:tcPr>
          <w:p>
            <w:pPr>
              <w:pStyle w:val="86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86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trHeight w:val="527"/>
        </w:trPr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869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 квалификационный уровень</w:t>
            </w:r>
            <w:r/>
          </w:p>
        </w:tc>
        <w:tc>
          <w:tcPr>
            <w:tcW w:w="4252" w:type="dxa"/>
            <w:vAlign w:val="top"/>
            <w:textDirection w:val="lrTb"/>
            <w:noWrap w:val="false"/>
          </w:tcPr>
          <w:p>
            <w:pPr>
              <w:pStyle w:val="86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869"/>
              <w:ind w:left="60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trHeight w:val="858"/>
        </w:trPr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869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 квалификационный уровень</w:t>
            </w:r>
            <w:r/>
          </w:p>
        </w:tc>
        <w:tc>
          <w:tcPr>
            <w:tcW w:w="4252" w:type="dxa"/>
            <w:vAlign w:val="top"/>
            <w:textDirection w:val="lrTb"/>
            <w:noWrap w:val="false"/>
          </w:tcPr>
          <w:p>
            <w:pPr>
              <w:pStyle w:val="869"/>
              <w:ind w:left="176"/>
              <w:spacing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Начальник отдела</w:t>
            </w:r>
            <w:r>
              <w:rPr>
                <w:rFonts w:ascii="Liberation Serif" w:hAnsi="Liberation Serif"/>
                <w:color w:val="000000"/>
                <w:lang w:val="en-US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 xml:space="preserve">капитального строительства 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869"/>
              <w:ind w:left="10"/>
              <w:spacing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38 517,00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trHeight w:val="518"/>
        </w:trPr>
        <w:tc>
          <w:tcPr>
            <w:gridSpan w:val="3"/>
            <w:tcW w:w="8787" w:type="dxa"/>
            <w:vAlign w:val="top"/>
            <w:textDirection w:val="lrTb"/>
            <w:noWrap w:val="false"/>
          </w:tcPr>
          <w:p>
            <w:pPr>
              <w:pStyle w:val="869"/>
              <w:ind w:left="601"/>
              <w:jc w:val="center"/>
              <w:spacing w:after="0"/>
              <w:rPr>
                <w:rFonts w:ascii="Liberation Serif" w:hAnsi="Liberation Serif"/>
                <w:i/>
                <w:color w:val="000000"/>
              </w:rPr>
            </w:pPr>
            <w:r>
              <w:rPr>
                <w:rFonts w:ascii="Liberation Serif" w:hAnsi="Liberation Serif"/>
                <w:i/>
                <w:color w:val="000000"/>
              </w:rPr>
              <w:t xml:space="preserve">Профессион</w:t>
            </w:r>
            <w:r>
              <w:rPr>
                <w:rFonts w:ascii="Liberation Serif" w:hAnsi="Liberation Serif"/>
                <w:i/>
                <w:color w:val="000000"/>
              </w:rPr>
              <w:t xml:space="preserve">альная квалификационная группа «Общеотраслевые должности служащих 3 –го уровня»</w:t>
            </w:r>
            <w:r/>
          </w:p>
        </w:tc>
      </w:tr>
      <w:tr>
        <w:trPr/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869"/>
              <w:jc w:val="both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5 квалификационный уровень</w:t>
            </w:r>
            <w:r/>
          </w:p>
        </w:tc>
        <w:tc>
          <w:tcPr>
            <w:tcW w:w="4252" w:type="dxa"/>
            <w:vAlign w:val="top"/>
            <w:textDirection w:val="lrTb"/>
            <w:noWrap w:val="false"/>
          </w:tcPr>
          <w:p>
            <w:pPr>
              <w:pStyle w:val="869"/>
              <w:jc w:val="both"/>
              <w:rPr>
                <w:rFonts w:ascii="Liberation Serif" w:hAnsi="Liberation Serif"/>
                <w:i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Заместитель главного бухгалтера </w:t>
            </w:r>
            <w:r>
              <w:rPr>
                <w:rFonts w:ascii="Liberation Serif" w:hAnsi="Liberation Serif"/>
                <w:i/>
                <w:color w:val="000000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869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28 577,00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trHeight w:val="1092"/>
        </w:trPr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869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4 квалификационный</w:t>
            </w:r>
            <w:r/>
          </w:p>
          <w:p>
            <w:pPr>
              <w:pStyle w:val="869"/>
              <w:spacing w:after="0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уровень</w:t>
            </w:r>
            <w:r>
              <w:rPr>
                <w:rFonts w:ascii="Liberation Serif" w:hAnsi="Liberation Serif"/>
                <w:b/>
              </w:rPr>
            </w:r>
            <w:r/>
          </w:p>
        </w:tc>
        <w:tc>
          <w:tcPr>
            <w:tcW w:w="4252" w:type="dxa"/>
            <w:vAlign w:val="top"/>
            <w:textDirection w:val="lrTb"/>
            <w:noWrap w:val="false"/>
          </w:tcPr>
          <w:p>
            <w:pPr>
              <w:pStyle w:val="869"/>
              <w:spacing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«ведущий», ведущий инженер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86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/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86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 квалификационный уровень</w:t>
            </w:r>
            <w:r/>
          </w:p>
        </w:tc>
        <w:tc>
          <w:tcPr>
            <w:tcW w:w="4252" w:type="dxa"/>
            <w:vAlign w:val="top"/>
            <w:textDirection w:val="lrTb"/>
            <w:noWrap w:val="false"/>
          </w:tcPr>
          <w:p>
            <w:pPr>
              <w:pStyle w:val="869"/>
              <w:spacing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rFonts w:ascii="Liberation Serif" w:hAnsi="Liberation Serif"/>
                <w:color w:val="000000"/>
                <w:lang w:val="en-US"/>
              </w:rPr>
              <w:t xml:space="preserve">I</w:t>
            </w:r>
            <w:r>
              <w:rPr>
                <w:rFonts w:ascii="Liberation Serif" w:hAnsi="Liberation Serif"/>
                <w:color w:val="000000"/>
              </w:rPr>
              <w:t xml:space="preserve"> внутри должностная  категория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86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/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86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4252" w:type="dxa"/>
            <w:vAlign w:val="top"/>
            <w:textDirection w:val="lrTb"/>
            <w:noWrap w:val="false"/>
          </w:tcPr>
          <w:p>
            <w:pPr>
              <w:pStyle w:val="86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86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/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86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 квалификационный уровень</w:t>
            </w:r>
            <w:r/>
          </w:p>
        </w:tc>
        <w:tc>
          <w:tcPr>
            <w:tcW w:w="4252" w:type="dxa"/>
            <w:vAlign w:val="top"/>
            <w:textDirection w:val="lrTb"/>
            <w:noWrap w:val="false"/>
          </w:tcPr>
          <w:p>
            <w:pPr>
              <w:pStyle w:val="869"/>
              <w:jc w:val="both"/>
              <w:spacing w:after="0"/>
              <w:rPr>
                <w:rFonts w:ascii="Liberation Serif" w:hAnsi="Liberation Serif"/>
                <w:i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rFonts w:ascii="Liberation Serif" w:hAnsi="Liberation Serif"/>
                <w:color w:val="000000"/>
                <w:lang w:val="en-US"/>
              </w:rPr>
              <w:t xml:space="preserve">II</w:t>
            </w:r>
            <w:r>
              <w:rPr>
                <w:rFonts w:ascii="Liberation Serif" w:hAnsi="Liberation Serif"/>
                <w:color w:val="000000"/>
              </w:rPr>
              <w:t xml:space="preserve"> внутри должностная  категория</w:t>
            </w:r>
            <w:r>
              <w:rPr>
                <w:rFonts w:ascii="Liberation Serif" w:hAnsi="Liberation Serif"/>
                <w:i/>
                <w:color w:val="000000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869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/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869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 квалификационный</w:t>
            </w:r>
            <w:r/>
          </w:p>
          <w:p>
            <w:pPr>
              <w:pStyle w:val="869"/>
              <w:spacing w:after="0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уровень</w:t>
            </w:r>
            <w:r>
              <w:rPr>
                <w:rFonts w:ascii="Liberation Serif" w:hAnsi="Liberation Serif"/>
                <w:b/>
              </w:rPr>
            </w:r>
            <w:r/>
          </w:p>
        </w:tc>
        <w:tc>
          <w:tcPr>
            <w:tcW w:w="4252" w:type="dxa"/>
            <w:vAlign w:val="top"/>
            <w:textDirection w:val="lrTb"/>
            <w:noWrap w:val="false"/>
          </w:tcPr>
          <w:p>
            <w:pPr>
              <w:pStyle w:val="869"/>
              <w:spacing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Инженер по надзору за строительством; инженер; бухгалтер; экономист; юрисконсульт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869"/>
              <w:spacing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28 577,00</w:t>
            </w:r>
            <w:r>
              <w:rPr>
                <w:rFonts w:ascii="Liberation Serif" w:hAnsi="Liberation Serif"/>
                <w:color w:val="000000"/>
              </w:rPr>
            </w:r>
            <w:r/>
          </w:p>
          <w:p>
            <w:pPr>
              <w:pStyle w:val="86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/>
        <w:tc>
          <w:tcPr>
            <w:gridSpan w:val="3"/>
            <w:tcW w:w="8787" w:type="dxa"/>
            <w:vAlign w:val="top"/>
            <w:textDirection w:val="lrTb"/>
            <w:noWrap w:val="false"/>
          </w:tcPr>
          <w:p>
            <w:pPr>
              <w:pStyle w:val="869"/>
              <w:jc w:val="center"/>
              <w:rPr>
                <w:rFonts w:ascii="Liberation Serif" w:hAnsi="Liberation Serif"/>
                <w:i/>
                <w:color w:val="000000"/>
              </w:rPr>
            </w:pPr>
            <w:r>
              <w:rPr>
                <w:rFonts w:ascii="Liberation Serif" w:hAnsi="Liberation Serif"/>
                <w:i/>
                <w:color w:val="000000"/>
              </w:rPr>
              <w:t xml:space="preserve">Профессиональная квалификационная группа «Общеотраслевые должности служащих 2 –го уровня»</w:t>
            </w:r>
            <w:r/>
          </w:p>
        </w:tc>
      </w:tr>
      <w:tr>
        <w:trPr>
          <w:trHeight w:val="557"/>
        </w:trPr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869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 квалификационный уровень</w:t>
            </w:r>
            <w:r/>
          </w:p>
        </w:tc>
        <w:tc>
          <w:tcPr>
            <w:tcW w:w="4252" w:type="dxa"/>
            <w:vAlign w:val="top"/>
            <w:textDirection w:val="lrTb"/>
            <w:noWrap w:val="false"/>
          </w:tcPr>
          <w:p>
            <w:pPr>
              <w:pStyle w:val="869"/>
              <w:spacing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Инспектор по контролю за исполнением поручений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869"/>
              <w:spacing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25 472,00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trHeight w:val="469"/>
        </w:trPr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869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 квалификационный уровень</w:t>
            </w:r>
            <w:r/>
          </w:p>
        </w:tc>
        <w:tc>
          <w:tcPr>
            <w:tcW w:w="4252" w:type="dxa"/>
            <w:vAlign w:val="top"/>
            <w:textDirection w:val="lrTb"/>
            <w:noWrap w:val="false"/>
          </w:tcPr>
          <w:p>
            <w:pPr>
              <w:pStyle w:val="86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86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/>
        <w:tc>
          <w:tcPr>
            <w:gridSpan w:val="3"/>
            <w:tcW w:w="8787" w:type="dxa"/>
            <w:vAlign w:val="top"/>
            <w:textDirection w:val="lrTb"/>
            <w:noWrap w:val="false"/>
          </w:tcPr>
          <w:p>
            <w:pPr>
              <w:pStyle w:val="869"/>
              <w:jc w:val="center"/>
              <w:rPr>
                <w:rFonts w:ascii="Liberation Serif" w:hAnsi="Liberation Serif"/>
                <w:i/>
                <w:color w:val="000000"/>
              </w:rPr>
            </w:pPr>
            <w:r>
              <w:rPr>
                <w:rFonts w:ascii="Liberation Serif" w:hAnsi="Liberation Serif"/>
                <w:i/>
                <w:color w:val="000000"/>
              </w:rPr>
              <w:t xml:space="preserve">Профессиональная квалификационная группа «Общеотраслевые должности служащих 1 –го уровня»</w:t>
            </w:r>
            <w:r/>
          </w:p>
        </w:tc>
      </w:tr>
      <w:tr>
        <w:trPr/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869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 квалификационный уровень</w:t>
            </w:r>
            <w:r/>
          </w:p>
        </w:tc>
        <w:tc>
          <w:tcPr>
            <w:tcW w:w="4252" w:type="dxa"/>
            <w:vAlign w:val="top"/>
            <w:textDirection w:val="lrTb"/>
            <w:noWrap w:val="false"/>
          </w:tcPr>
          <w:p>
            <w:pPr>
              <w:pStyle w:val="86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86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/>
        <w:tc>
          <w:tcPr>
            <w:gridSpan w:val="3"/>
            <w:tcW w:w="8787" w:type="dxa"/>
            <w:vAlign w:val="top"/>
            <w:textDirection w:val="lrTb"/>
            <w:noWrap w:val="false"/>
          </w:tcPr>
          <w:p>
            <w:pPr>
              <w:pStyle w:val="869"/>
              <w:jc w:val="center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 xml:space="preserve">Профессиональные квалификационные группы общеотраслевых профессий рабочих</w:t>
            </w:r>
            <w:r/>
          </w:p>
        </w:tc>
      </w:tr>
      <w:tr>
        <w:trPr>
          <w:trHeight w:val="567"/>
        </w:trPr>
        <w:tc>
          <w:tcPr>
            <w:gridSpan w:val="3"/>
            <w:tcW w:w="8787" w:type="dxa"/>
            <w:vAlign w:val="top"/>
            <w:textDirection w:val="lrTb"/>
            <w:noWrap w:val="false"/>
          </w:tcPr>
          <w:p>
            <w:pPr>
              <w:pStyle w:val="869"/>
              <w:jc w:val="center"/>
              <w:rPr>
                <w:rFonts w:ascii="Liberation Serif" w:hAnsi="Liberation Serif"/>
                <w:i/>
                <w:color w:val="000000"/>
              </w:rPr>
            </w:pPr>
            <w:r>
              <w:rPr>
                <w:rFonts w:ascii="Liberation Serif" w:hAnsi="Liberation Serif"/>
                <w:i/>
                <w:color w:val="000000"/>
              </w:rPr>
              <w:t xml:space="preserve">Профессиональная квалификационная группа «Общеотраслевые профессии рабочих второго уровня»</w:t>
            </w:r>
            <w:r/>
          </w:p>
        </w:tc>
      </w:tr>
      <w:tr>
        <w:trPr>
          <w:trHeight w:val="642"/>
        </w:trPr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86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 квалификационный уровень </w:t>
            </w:r>
            <w:r/>
          </w:p>
          <w:p>
            <w:pPr>
              <w:pStyle w:val="86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252" w:type="dxa"/>
            <w:vAlign w:val="top"/>
            <w:textDirection w:val="lrTb"/>
            <w:noWrap w:val="false"/>
          </w:tcPr>
          <w:p>
            <w:pPr>
              <w:pStyle w:val="869"/>
              <w:spacing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Наименование  профессий рабочих, по которым предусмотрено присвоение 6  и 7 квалификационных  разрядов  в соответствии с Единым тарифно-квалификационным справочником работ и профессий рабочих</w:t>
            </w:r>
            <w:r/>
          </w:p>
        </w:tc>
        <w:tc>
          <w:tcPr>
            <w:tcBorders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trHeight w:val="1389"/>
        </w:trPr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86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 квалификационный уровень</w:t>
            </w:r>
            <w:r/>
          </w:p>
        </w:tc>
        <w:tc>
          <w:tcPr>
            <w:tcBorders>
              <w:bottom w:val="single" w:color="000000" w:sz="4" w:space="0"/>
            </w:tcBorders>
            <w:tcW w:w="4252" w:type="dxa"/>
            <w:vAlign w:val="top"/>
            <w:textDirection w:val="lrTb"/>
            <w:noWrap w:val="false"/>
          </w:tcPr>
          <w:p>
            <w:pPr>
              <w:pStyle w:val="869"/>
              <w:spacing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</w:t>
            </w:r>
            <w:r/>
          </w:p>
        </w:tc>
        <w:tc>
          <w:tcPr>
            <w:tcBorders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trHeight w:val="435"/>
        </w:trPr>
        <w:tc>
          <w:tcPr>
            <w:gridSpan w:val="3"/>
            <w:tcW w:w="8787" w:type="dxa"/>
            <w:vAlign w:val="top"/>
            <w:textDirection w:val="lrTb"/>
            <w:noWrap w:val="false"/>
          </w:tcPr>
          <w:p>
            <w:pPr>
              <w:pStyle w:val="869"/>
              <w:jc w:val="center"/>
              <w:rPr>
                <w:rFonts w:ascii="Liberation Serif" w:hAnsi="Liberation Serif"/>
                <w:i/>
                <w:color w:val="000000"/>
              </w:rPr>
            </w:pPr>
            <w:r>
              <w:rPr>
                <w:rFonts w:ascii="Liberation Serif" w:hAnsi="Liberation Serif"/>
                <w:i/>
                <w:color w:val="000000"/>
              </w:rPr>
              <w:t xml:space="preserve">Профессиональная квалификационная группа «Общеотраслевые профессии рабочих первого уровня»</w:t>
            </w:r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86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 квалификационный уровень</w:t>
            </w:r>
            <w:r/>
          </w:p>
        </w:tc>
        <w:tc>
          <w:tcPr>
            <w:tcW w:w="4252" w:type="dxa"/>
            <w:vAlign w:val="top"/>
            <w:textDirection w:val="lrTb"/>
            <w:noWrap w:val="false"/>
          </w:tcPr>
          <w:p>
            <w:pPr>
              <w:pStyle w:val="869"/>
              <w:spacing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 уборщик служебных помещений 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869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16 402,00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</w:tr>
    </w:tbl>
    <w:p>
      <w:pPr>
        <w:pStyle w:val="869"/>
        <w:jc w:val="center"/>
        <w:spacing w:line="360" w:lineRule="auto"/>
        <w:rPr>
          <w:rFonts w:ascii="Liberation Serif" w:hAnsi="Liberation Serif" w:eastAsia="Calibri"/>
          <w:color w:val="000000"/>
          <w:sz w:val="28"/>
          <w:szCs w:val="28"/>
        </w:rPr>
      </w:pPr>
      <w:r>
        <w:rPr>
          <w:rFonts w:ascii="Liberation Serif" w:hAnsi="Liberation Serif" w:eastAsia="Calibri"/>
          <w:color w:val="000000"/>
          <w:sz w:val="28"/>
          <w:szCs w:val="28"/>
        </w:rPr>
        <w:t xml:space="preserve">                                                                                                                               ».</w:t>
      </w:r>
      <w:r/>
    </w:p>
    <w:p>
      <w:pPr>
        <w:pStyle w:val="900"/>
        <w:contextualSpacing/>
        <w:ind w:left="0" w:right="0" w:firstLine="709"/>
        <w:jc w:val="both"/>
        <w:spacing w:after="0" w:afterAutospacing="0" w:line="17" w:lineRule="atLeas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 xml:space="preserve">Приложение № 3 к Положению изложить в следующей редакции:</w:t>
      </w:r>
      <w:r/>
    </w:p>
    <w:p>
      <w:pPr>
        <w:pStyle w:val="869"/>
        <w:contextualSpacing/>
        <w:ind w:left="0" w:right="0" w:firstLine="709"/>
        <w:spacing w:after="0" w:afterAutospacing="0" w:line="17" w:lineRule="atLeas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</w:t>
      </w:r>
      <w:r>
        <w:rPr>
          <w:rFonts w:ascii="Liberation Serif" w:hAnsi="Liberation Serif"/>
          <w:sz w:val="28"/>
          <w:szCs w:val="28"/>
        </w:rPr>
        <w:t xml:space="preserve">                       </w:t>
      </w:r>
      <w:r/>
    </w:p>
    <w:p>
      <w:pPr>
        <w:pStyle w:val="869"/>
        <w:contextualSpacing/>
        <w:spacing w:after="0" w:afterAutospacing="0" w:line="17" w:lineRule="atLeas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Приложение № 3</w:t>
      </w:r>
      <w:r/>
    </w:p>
    <w:p>
      <w:pPr>
        <w:pStyle w:val="869"/>
        <w:contextualSpacing/>
        <w:ind w:left="5103"/>
        <w:spacing w:after="0" w:afterAutospacing="0" w:line="17" w:lineRule="atLeast"/>
        <w:rPr>
          <w:rFonts w:ascii="Liberation Serif" w:hAnsi="Liberation Serif"/>
          <w:sz w:val="24"/>
          <w:szCs w:val="24"/>
          <w:highlight w:val="none"/>
        </w:rPr>
      </w:pPr>
      <w:r>
        <w:rPr>
          <w:rFonts w:ascii="Liberation Serif" w:hAnsi="Liberation Serif"/>
          <w:sz w:val="24"/>
          <w:szCs w:val="24"/>
        </w:rPr>
        <w:t xml:space="preserve">к Положению об оплате труда работников муниципального казенного </w:t>
      </w:r>
      <w:r>
        <w:rPr>
          <w:rFonts w:ascii="Liberation Serif" w:hAnsi="Liberation Serif"/>
          <w:bCs/>
          <w:sz w:val="24"/>
          <w:szCs w:val="24"/>
        </w:rPr>
        <w:t xml:space="preserve">учреждения «Комитет по управлению капитальным строительством»</w:t>
      </w:r>
      <w:r/>
    </w:p>
    <w:p>
      <w:pPr>
        <w:contextualSpacing/>
        <w:ind w:left="5103"/>
        <w:spacing w:after="0" w:afterAutospacing="0" w:line="17" w:lineRule="atLeas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>
        <w:rPr>
          <w:rFonts w:ascii="Liberation Serif" w:hAnsi="Liberation Serif"/>
          <w:sz w:val="24"/>
          <w:szCs w:val="24"/>
        </w:rPr>
      </w:r>
      <w:r/>
    </w:p>
    <w:p>
      <w:pPr>
        <w:contextualSpacing/>
        <w:ind w:left="5103"/>
        <w:spacing w:after="0" w:afterAutospacing="0" w:line="17" w:lineRule="atLeas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  <w:highlight w:val="none"/>
        </w:rPr>
      </w:r>
      <w:r>
        <w:rPr>
          <w:rFonts w:ascii="Liberation Serif" w:hAnsi="Liberation Serif"/>
          <w:bCs/>
          <w:sz w:val="24"/>
          <w:szCs w:val="24"/>
          <w:highlight w:val="none"/>
        </w:rPr>
      </w:r>
      <w:r/>
    </w:p>
    <w:p>
      <w:pPr>
        <w:pStyle w:val="869"/>
        <w:contextualSpacing/>
        <w:jc w:val="center"/>
        <w:spacing w:after="0" w:afterAutospacing="0" w:line="17" w:lineRule="atLeas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РАЗМЕРЫ</w:t>
      </w:r>
      <w:r/>
    </w:p>
    <w:p>
      <w:pPr>
        <w:pStyle w:val="869"/>
        <w:contextualSpacing/>
        <w:jc w:val="center"/>
        <w:spacing w:after="0" w:afterAutospacing="0" w:line="17" w:lineRule="atLeast"/>
        <w:rPr>
          <w:rFonts w:ascii="Liberation Serif" w:hAnsi="Liberation Serif"/>
          <w:b w:val="0"/>
          <w:bCs w:val="0"/>
          <w:sz w:val="28"/>
          <w:szCs w:val="28"/>
        </w:rPr>
      </w:pPr>
      <w:r>
        <w:rPr>
          <w:rFonts w:ascii="Liberation Serif" w:hAnsi="Liberation Serif"/>
          <w:b w:val="0"/>
          <w:bCs w:val="0"/>
          <w:sz w:val="28"/>
          <w:szCs w:val="28"/>
        </w:rPr>
        <w:t xml:space="preserve">должностных окладов по должностям служащих, не включённым </w:t>
      </w:r>
      <w:r>
        <w:rPr>
          <w:b w:val="0"/>
          <w:bCs w:val="0"/>
        </w:rPr>
      </w:r>
      <w:r/>
    </w:p>
    <w:p>
      <w:pPr>
        <w:pStyle w:val="869"/>
        <w:contextualSpacing/>
        <w:jc w:val="center"/>
        <w:spacing w:after="0" w:afterAutospacing="0" w:line="17" w:lineRule="atLeast"/>
        <w:rPr>
          <w:rFonts w:ascii="Liberation Serif" w:hAnsi="Liberation Serif"/>
          <w:b w:val="0"/>
          <w:bCs w:val="0"/>
          <w:sz w:val="28"/>
          <w:szCs w:val="28"/>
        </w:rPr>
      </w:pPr>
      <w:r>
        <w:rPr>
          <w:rFonts w:ascii="Liberation Serif" w:hAnsi="Liberation Serif"/>
          <w:b w:val="0"/>
          <w:bCs w:val="0"/>
          <w:sz w:val="28"/>
          <w:szCs w:val="28"/>
        </w:rPr>
        <w:t xml:space="preserve">в профессиональные квалификационные группы</w:t>
      </w:r>
      <w:r>
        <w:rPr>
          <w:b w:val="0"/>
          <w:bCs w:val="0"/>
        </w:rPr>
      </w:r>
      <w:r/>
    </w:p>
    <w:p>
      <w:pPr>
        <w:contextualSpacing/>
        <w:jc w:val="center"/>
        <w:spacing w:after="0" w:afterAutospacing="0" w:line="17" w:lineRule="atLeast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</w:r>
      <w:r/>
    </w:p>
    <w:p>
      <w:pPr>
        <w:pStyle w:val="869"/>
        <w:contextualSpacing/>
        <w:jc w:val="center"/>
        <w:spacing w:after="0" w:afterAutospacing="0" w:line="17" w:lineRule="atLeast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</w:rPr>
      </w:r>
      <w:r/>
    </w:p>
    <w:tbl>
      <w:tblPr>
        <w:tblW w:w="4680" w:type="pct"/>
        <w:tblCellSpacing w:w="5" w:type="dxa"/>
        <w:tblInd w:w="642" w:type="dxa"/>
        <w:tblLayout w:type="autofit"/>
        <w:tblCellMar>
          <w:left w:w="75" w:type="dxa"/>
          <w:top w:w="0" w:type="dxa"/>
          <w:right w:w="75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5689"/>
        <w:gridCol w:w="3241"/>
      </w:tblGrid>
      <w:tr>
        <w:trPr>
          <w:tblCellSpacing w:w="5" w:type="dxa"/>
          <w:trHeight w:val="771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9"/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 xml:space="preserve">№</w:t>
            </w:r>
            <w:r>
              <w:rPr>
                <w:b/>
                <w:bCs/>
              </w:rPr>
            </w:r>
            <w:r/>
          </w:p>
          <w:p>
            <w:pPr>
              <w:pStyle w:val="869"/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 xml:space="preserve">п/п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9" w:type="dxa"/>
            <w:vAlign w:val="top"/>
            <w:textDirection w:val="lrTb"/>
            <w:noWrap w:val="false"/>
          </w:tcPr>
          <w:p>
            <w:pPr>
              <w:pStyle w:val="869"/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 xml:space="preserve">Наименование должностей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1" w:type="dxa"/>
            <w:vAlign w:val="top"/>
            <w:textDirection w:val="lrTb"/>
            <w:noWrap w:val="false"/>
          </w:tcPr>
          <w:p>
            <w:pPr>
              <w:pStyle w:val="869"/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 xml:space="preserve">Размер должностного оклада (руб.)</w:t>
            </w:r>
            <w:r>
              <w:rPr>
                <w:b/>
                <w:bCs/>
              </w:rPr>
            </w:r>
            <w:r/>
          </w:p>
        </w:tc>
      </w:tr>
      <w:tr>
        <w:trPr>
          <w:tblCellSpacing w:w="5" w:type="dxa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9"/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 xml:space="preserve">1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9" w:type="dxa"/>
            <w:vAlign w:val="top"/>
            <w:textDirection w:val="lrTb"/>
            <w:noWrap w:val="false"/>
          </w:tcPr>
          <w:p>
            <w:pPr>
              <w:pStyle w:val="869"/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 xml:space="preserve">2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1" w:type="dxa"/>
            <w:vAlign w:val="top"/>
            <w:textDirection w:val="lrTb"/>
            <w:noWrap w:val="false"/>
          </w:tcPr>
          <w:p>
            <w:pPr>
              <w:pStyle w:val="869"/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 xml:space="preserve">3</w:t>
            </w:r>
            <w:r>
              <w:rPr>
                <w:b/>
                <w:bCs/>
              </w:rPr>
            </w:r>
            <w:r/>
          </w:p>
        </w:tc>
      </w:tr>
      <w:tr>
        <w:trPr>
          <w:tblCellSpacing w:w="5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9"/>
              <w:jc w:val="center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 xml:space="preserve">1.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9" w:type="dxa"/>
            <w:vAlign w:val="center"/>
            <w:textDirection w:val="lrTb"/>
            <w:noWrap w:val="false"/>
          </w:tcPr>
          <w:p>
            <w:pPr>
              <w:pStyle w:val="869"/>
              <w:jc w:val="both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 xml:space="preserve">Директор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1" w:type="dxa"/>
            <w:vAlign w:val="bottom"/>
            <w:textDirection w:val="lrTb"/>
            <w:noWrap w:val="false"/>
          </w:tcPr>
          <w:p>
            <w:pPr>
              <w:pStyle w:val="869"/>
              <w:jc w:val="center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 xml:space="preserve">49 699,00</w:t>
            </w:r>
            <w:r>
              <w:rPr>
                <w:b w:val="0"/>
                <w:bCs w:val="0"/>
              </w:rPr>
            </w:r>
            <w:r/>
          </w:p>
        </w:tc>
      </w:tr>
      <w:tr>
        <w:trPr>
          <w:tblCellSpacing w:w="5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9"/>
              <w:jc w:val="center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 xml:space="preserve">3.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9" w:type="dxa"/>
            <w:vAlign w:val="center"/>
            <w:textDirection w:val="lrTb"/>
            <w:noWrap w:val="false"/>
          </w:tcPr>
          <w:p>
            <w:pPr>
              <w:pStyle w:val="869"/>
              <w:jc w:val="both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 xml:space="preserve">Заместитель директора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1" w:type="dxa"/>
            <w:vAlign w:val="bottom"/>
            <w:textDirection w:val="lrTb"/>
            <w:noWrap w:val="false"/>
          </w:tcPr>
          <w:p>
            <w:pPr>
              <w:pStyle w:val="869"/>
              <w:jc w:val="center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 xml:space="preserve">43 487,00</w:t>
            </w:r>
            <w:r>
              <w:rPr>
                <w:b w:val="0"/>
                <w:bCs w:val="0"/>
              </w:rPr>
            </w:r>
            <w:r/>
          </w:p>
        </w:tc>
      </w:tr>
      <w:tr>
        <w:trPr>
          <w:tblCellSpacing w:w="5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9"/>
              <w:jc w:val="center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 xml:space="preserve">4.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9" w:type="dxa"/>
            <w:vAlign w:val="center"/>
            <w:textDirection w:val="lrTb"/>
            <w:noWrap w:val="false"/>
          </w:tcPr>
          <w:p>
            <w:pPr>
              <w:pStyle w:val="869"/>
              <w:jc w:val="both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 xml:space="preserve">Главный бухгалтер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1" w:type="dxa"/>
            <w:vAlign w:val="bottom"/>
            <w:textDirection w:val="lrTb"/>
            <w:noWrap w:val="false"/>
          </w:tcPr>
          <w:p>
            <w:pPr>
              <w:pStyle w:val="869"/>
              <w:jc w:val="center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 xml:space="preserve">36 032,00</w:t>
            </w:r>
            <w:r>
              <w:rPr>
                <w:b w:val="0"/>
                <w:bCs w:val="0"/>
              </w:rPr>
            </w:r>
            <w:r/>
          </w:p>
        </w:tc>
      </w:tr>
    </w:tbl>
    <w:p>
      <w:pPr>
        <w:pStyle w:val="869"/>
        <w:ind w:right="-5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»</w:t>
      </w:r>
      <w:r>
        <w:rPr>
          <w:rFonts w:ascii="Liberation Serif" w:hAnsi="Liberation Serif"/>
          <w:sz w:val="28"/>
          <w:szCs w:val="28"/>
        </w:rPr>
        <w:t xml:space="preserve">.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69"/>
        <w:ind w:left="1843"/>
        <w:spacing w:after="0" w:line="240" w:lineRule="auto"/>
        <w:rPr>
          <w:rFonts w:ascii="Liberation Serif" w:hAnsi="Liberation Serif"/>
        </w:rPr>
        <w:outlineLvl w:val="0"/>
      </w:pPr>
      <w:r>
        <w:rPr>
          <w:rFonts w:ascii="Liberation Serif" w:hAnsi="Liberation Serif"/>
        </w:rPr>
      </w:r>
      <w:r/>
    </w:p>
    <w:sectPr>
      <w:headerReference w:type="first" r:id="rId10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ourier New">
    <w:panose1 w:val="020703090202050204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5"/>
      <w:jc w:val="center"/>
      <w:rPr>
        <w:rFonts w:ascii="Liberation Serif" w:hAnsi="Liberation Serif" w:cs="Liberation Serif"/>
        <w:sz w:val="24"/>
        <w:szCs w:val="24"/>
      </w:rPr>
    </w:pPr>
    <w:r>
      <w:fldChar w:fldCharType="begin"/>
    </w:r>
    <w:r>
      <w:instrText xml:space="preserve"> PAGE   \* MERGEFORMAT </w:instrText>
    </w:r>
    <w:r>
      <w:rPr>
        <w:rFonts w:ascii="Liberation Serif" w:hAnsi="Liberation Serif" w:cs="Liberation Serif"/>
        <w:sz w:val="24"/>
        <w:szCs w:val="24"/>
      </w:rPr>
      <w:fldChar w:fldCharType="separate"/>
    </w:r>
    <w:r>
      <w:rPr>
        <w:rFonts w:ascii="Liberation Serif" w:hAnsi="Liberation Serif" w:cs="Liberation Serif"/>
        <w:sz w:val="24"/>
        <w:szCs w:val="24"/>
      </w:rPr>
      <w:t xml:space="preserve">2</w:t>
    </w:r>
    <w:r>
      <w:rPr>
        <w:rFonts w:ascii="Liberation Serif" w:hAnsi="Liberation Serif" w:cs="Liberation Serif"/>
        <w:sz w:val="24"/>
        <w:szCs w:val="24"/>
      </w:rPr>
      <w:fldChar w:fldCharType="end"/>
    </w:r>
    <w:r>
      <w:rPr>
        <w:rFonts w:ascii="Liberation Serif" w:hAnsi="Liberation Serif" w:cs="Liberation Serif"/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9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9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9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9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9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9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9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9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9"/>
        <w:ind w:left="61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9"/>
        <w:ind w:left="900" w:hanging="360"/>
      </w:pPr>
      <w:rPr>
        <w:rFonts w:eastAsia="Calibri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69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9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9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9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9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9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9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9"/>
        <w:ind w:left="6660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69"/>
        <w:ind w:left="928" w:hanging="360"/>
      </w:pPr>
      <w:rPr>
        <w:rFonts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69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9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9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9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9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9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9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9"/>
        <w:ind w:left="668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9"/>
        <w:ind w:left="644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69"/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9"/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9"/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9"/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9"/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9"/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9"/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9"/>
        <w:ind w:left="6404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69"/>
        <w:ind w:left="121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9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center"/>
      <w:pPr>
        <w:pStyle w:val="86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9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9"/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pStyle w:val="869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9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9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9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9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9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9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9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9"/>
        <w:ind w:left="668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9"/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9"/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9"/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9"/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9"/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9"/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9"/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9"/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9"/>
        <w:ind w:left="7188" w:hanging="18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69"/>
        <w:ind w:left="450" w:hanging="450"/>
      </w:pPr>
    </w:lvl>
    <w:lvl w:ilvl="1">
      <w:start w:val="7"/>
      <w:numFmt w:val="decimal"/>
      <w:isLgl w:val="false"/>
      <w:suff w:val="tab"/>
      <w:lvlText w:val="%1.%2."/>
      <w:lvlJc w:val="left"/>
      <w:pPr>
        <w:pStyle w:val="869"/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69"/>
        <w:ind w:left="213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69"/>
        <w:ind w:left="320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69"/>
        <w:ind w:left="39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69"/>
        <w:ind w:left="4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69"/>
        <w:ind w:left="604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69"/>
        <w:ind w:left="675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69"/>
        <w:ind w:left="7824" w:hanging="216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9"/>
        <w:ind w:left="6480" w:hanging="18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69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69"/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69"/>
        <w:ind w:left="213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69"/>
        <w:ind w:left="320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69"/>
        <w:ind w:left="39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69"/>
        <w:ind w:left="4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69"/>
        <w:ind w:left="604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69"/>
        <w:ind w:left="675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69"/>
        <w:ind w:left="7824" w:hanging="216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9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9"/>
        <w:ind w:left="682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9"/>
        <w:ind w:left="6480" w:hanging="180"/>
      </w:p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6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9"/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8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11"/>
  </w:num>
  <w:num w:numId="10">
    <w:abstractNumId w:val="9"/>
  </w:num>
  <w:num w:numId="11">
    <w:abstractNumId w:val="1"/>
  </w:num>
  <w:num w:numId="12">
    <w:abstractNumId w:val="5"/>
  </w:num>
  <w:num w:numId="13">
    <w:abstractNumId w:val="7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1">
    <w:name w:val="Heading 1"/>
    <w:basedOn w:val="869"/>
    <w:next w:val="869"/>
    <w:link w:val="69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2">
    <w:name w:val="Heading 1 Char"/>
    <w:link w:val="691"/>
    <w:uiPriority w:val="9"/>
    <w:rPr>
      <w:rFonts w:ascii="Arial" w:hAnsi="Arial" w:eastAsia="Arial" w:cs="Arial"/>
      <w:sz w:val="40"/>
      <w:szCs w:val="40"/>
    </w:rPr>
  </w:style>
  <w:style w:type="paragraph" w:styleId="693">
    <w:name w:val="Heading 2"/>
    <w:basedOn w:val="869"/>
    <w:next w:val="869"/>
    <w:link w:val="69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4">
    <w:name w:val="Heading 2 Char"/>
    <w:link w:val="693"/>
    <w:uiPriority w:val="9"/>
    <w:rPr>
      <w:rFonts w:ascii="Arial" w:hAnsi="Arial" w:eastAsia="Arial" w:cs="Arial"/>
      <w:sz w:val="34"/>
    </w:rPr>
  </w:style>
  <w:style w:type="paragraph" w:styleId="695">
    <w:name w:val="Heading 3"/>
    <w:basedOn w:val="869"/>
    <w:next w:val="869"/>
    <w:link w:val="69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6">
    <w:name w:val="Heading 3 Char"/>
    <w:link w:val="695"/>
    <w:uiPriority w:val="9"/>
    <w:rPr>
      <w:rFonts w:ascii="Arial" w:hAnsi="Arial" w:eastAsia="Arial" w:cs="Arial"/>
      <w:sz w:val="30"/>
      <w:szCs w:val="30"/>
    </w:rPr>
  </w:style>
  <w:style w:type="paragraph" w:styleId="697">
    <w:name w:val="Heading 4"/>
    <w:basedOn w:val="869"/>
    <w:next w:val="869"/>
    <w:link w:val="69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8">
    <w:name w:val="Heading 4 Char"/>
    <w:link w:val="697"/>
    <w:uiPriority w:val="9"/>
    <w:rPr>
      <w:rFonts w:ascii="Arial" w:hAnsi="Arial" w:eastAsia="Arial" w:cs="Arial"/>
      <w:b/>
      <w:bCs/>
      <w:sz w:val="26"/>
      <w:szCs w:val="26"/>
    </w:rPr>
  </w:style>
  <w:style w:type="paragraph" w:styleId="699">
    <w:name w:val="Heading 5"/>
    <w:basedOn w:val="869"/>
    <w:next w:val="869"/>
    <w:link w:val="70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0">
    <w:name w:val="Heading 5 Char"/>
    <w:link w:val="699"/>
    <w:uiPriority w:val="9"/>
    <w:rPr>
      <w:rFonts w:ascii="Arial" w:hAnsi="Arial" w:eastAsia="Arial" w:cs="Arial"/>
      <w:b/>
      <w:bCs/>
      <w:sz w:val="24"/>
      <w:szCs w:val="24"/>
    </w:rPr>
  </w:style>
  <w:style w:type="paragraph" w:styleId="701">
    <w:name w:val="Heading 6"/>
    <w:basedOn w:val="869"/>
    <w:next w:val="869"/>
    <w:link w:val="70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2">
    <w:name w:val="Heading 6 Char"/>
    <w:link w:val="701"/>
    <w:uiPriority w:val="9"/>
    <w:rPr>
      <w:rFonts w:ascii="Arial" w:hAnsi="Arial" w:eastAsia="Arial" w:cs="Arial"/>
      <w:b/>
      <w:bCs/>
      <w:sz w:val="22"/>
      <w:szCs w:val="22"/>
    </w:rPr>
  </w:style>
  <w:style w:type="paragraph" w:styleId="703">
    <w:name w:val="Heading 7"/>
    <w:basedOn w:val="869"/>
    <w:next w:val="869"/>
    <w:link w:val="70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4">
    <w:name w:val="Heading 7 Char"/>
    <w:link w:val="70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5">
    <w:name w:val="Heading 8"/>
    <w:basedOn w:val="869"/>
    <w:next w:val="869"/>
    <w:link w:val="70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6">
    <w:name w:val="Heading 8 Char"/>
    <w:link w:val="705"/>
    <w:uiPriority w:val="9"/>
    <w:rPr>
      <w:rFonts w:ascii="Arial" w:hAnsi="Arial" w:eastAsia="Arial" w:cs="Arial"/>
      <w:i/>
      <w:iCs/>
      <w:sz w:val="22"/>
      <w:szCs w:val="22"/>
    </w:rPr>
  </w:style>
  <w:style w:type="paragraph" w:styleId="707">
    <w:name w:val="Heading 9"/>
    <w:basedOn w:val="869"/>
    <w:next w:val="869"/>
    <w:link w:val="70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8">
    <w:name w:val="Heading 9 Char"/>
    <w:link w:val="707"/>
    <w:uiPriority w:val="9"/>
    <w:rPr>
      <w:rFonts w:ascii="Arial" w:hAnsi="Arial" w:eastAsia="Arial" w:cs="Arial"/>
      <w:i/>
      <w:iCs/>
      <w:sz w:val="21"/>
      <w:szCs w:val="21"/>
    </w:rPr>
  </w:style>
  <w:style w:type="paragraph" w:styleId="709">
    <w:name w:val="List Paragraph"/>
    <w:basedOn w:val="869"/>
    <w:uiPriority w:val="34"/>
    <w:qFormat/>
    <w:pPr>
      <w:contextualSpacing/>
      <w:ind w:left="720"/>
    </w:pPr>
  </w:style>
  <w:style w:type="paragraph" w:styleId="710">
    <w:name w:val="No Spacing"/>
    <w:uiPriority w:val="1"/>
    <w:qFormat/>
    <w:pPr>
      <w:spacing w:before="0" w:after="0" w:line="240" w:lineRule="auto"/>
    </w:pPr>
  </w:style>
  <w:style w:type="paragraph" w:styleId="711">
    <w:name w:val="Title"/>
    <w:basedOn w:val="869"/>
    <w:next w:val="869"/>
    <w:link w:val="71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2">
    <w:name w:val="Title Char"/>
    <w:link w:val="711"/>
    <w:uiPriority w:val="10"/>
    <w:rPr>
      <w:sz w:val="48"/>
      <w:szCs w:val="48"/>
    </w:rPr>
  </w:style>
  <w:style w:type="paragraph" w:styleId="713">
    <w:name w:val="Subtitle"/>
    <w:basedOn w:val="869"/>
    <w:next w:val="869"/>
    <w:link w:val="714"/>
    <w:uiPriority w:val="11"/>
    <w:qFormat/>
    <w:pPr>
      <w:spacing w:before="200" w:after="200"/>
    </w:pPr>
    <w:rPr>
      <w:sz w:val="24"/>
      <w:szCs w:val="24"/>
    </w:rPr>
  </w:style>
  <w:style w:type="character" w:styleId="714">
    <w:name w:val="Subtitle Char"/>
    <w:link w:val="713"/>
    <w:uiPriority w:val="11"/>
    <w:rPr>
      <w:sz w:val="24"/>
      <w:szCs w:val="24"/>
    </w:rPr>
  </w:style>
  <w:style w:type="paragraph" w:styleId="715">
    <w:name w:val="Quote"/>
    <w:basedOn w:val="869"/>
    <w:next w:val="869"/>
    <w:link w:val="716"/>
    <w:uiPriority w:val="29"/>
    <w:qFormat/>
    <w:pPr>
      <w:ind w:left="720" w:right="720"/>
    </w:pPr>
    <w:rPr>
      <w:i/>
    </w:rPr>
  </w:style>
  <w:style w:type="character" w:styleId="716">
    <w:name w:val="Quote Char"/>
    <w:link w:val="715"/>
    <w:uiPriority w:val="29"/>
    <w:rPr>
      <w:i/>
    </w:rPr>
  </w:style>
  <w:style w:type="paragraph" w:styleId="717">
    <w:name w:val="Intense Quote"/>
    <w:basedOn w:val="869"/>
    <w:next w:val="869"/>
    <w:link w:val="71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8">
    <w:name w:val="Intense Quote Char"/>
    <w:link w:val="717"/>
    <w:uiPriority w:val="30"/>
    <w:rPr>
      <w:i/>
    </w:rPr>
  </w:style>
  <w:style w:type="paragraph" w:styleId="719">
    <w:name w:val="Header"/>
    <w:basedOn w:val="869"/>
    <w:link w:val="72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0">
    <w:name w:val="Header Char"/>
    <w:link w:val="719"/>
    <w:uiPriority w:val="99"/>
  </w:style>
  <w:style w:type="paragraph" w:styleId="721">
    <w:name w:val="Footer"/>
    <w:basedOn w:val="869"/>
    <w:link w:val="72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2">
    <w:name w:val="Footer Char"/>
    <w:link w:val="721"/>
    <w:uiPriority w:val="99"/>
  </w:style>
  <w:style w:type="paragraph" w:styleId="723">
    <w:name w:val="Caption"/>
    <w:basedOn w:val="869"/>
    <w:next w:val="86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4">
    <w:name w:val="Caption Char"/>
    <w:basedOn w:val="723"/>
    <w:link w:val="721"/>
    <w:uiPriority w:val="99"/>
  </w:style>
  <w:style w:type="table" w:styleId="725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2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4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5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6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7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8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9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0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7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8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9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0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1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2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9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0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1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2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3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4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5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7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8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9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0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1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2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3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4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5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6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7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8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9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0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1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2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3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4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5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6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7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8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9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0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1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2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3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4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5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6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7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8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9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0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869"/>
    <w:link w:val="853"/>
    <w:uiPriority w:val="99"/>
    <w:semiHidden/>
    <w:unhideWhenUsed/>
    <w:pPr>
      <w:spacing w:after="40" w:line="240" w:lineRule="auto"/>
    </w:pPr>
    <w:rPr>
      <w:sz w:val="18"/>
    </w:r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uiPriority w:val="99"/>
    <w:unhideWhenUsed/>
    <w:rPr>
      <w:vertAlign w:val="superscript"/>
    </w:rPr>
  </w:style>
  <w:style w:type="paragraph" w:styleId="855">
    <w:name w:val="endnote text"/>
    <w:basedOn w:val="869"/>
    <w:link w:val="856"/>
    <w:uiPriority w:val="99"/>
    <w:semiHidden/>
    <w:unhideWhenUsed/>
    <w:pPr>
      <w:spacing w:after="0" w:line="240" w:lineRule="auto"/>
    </w:pPr>
    <w:rPr>
      <w:sz w:val="20"/>
    </w:rPr>
  </w:style>
  <w:style w:type="character" w:styleId="856">
    <w:name w:val="Endnote Text Char"/>
    <w:link w:val="855"/>
    <w:uiPriority w:val="99"/>
    <w:rPr>
      <w:sz w:val="20"/>
    </w:rPr>
  </w:style>
  <w:style w:type="character" w:styleId="857">
    <w:name w:val="endnote reference"/>
    <w:uiPriority w:val="99"/>
    <w:semiHidden/>
    <w:unhideWhenUsed/>
    <w:rPr>
      <w:vertAlign w:val="superscript"/>
    </w:rPr>
  </w:style>
  <w:style w:type="paragraph" w:styleId="858">
    <w:name w:val="toc 1"/>
    <w:basedOn w:val="869"/>
    <w:next w:val="869"/>
    <w:uiPriority w:val="39"/>
    <w:unhideWhenUsed/>
    <w:pPr>
      <w:ind w:left="0" w:right="0" w:firstLine="0"/>
      <w:spacing w:after="57"/>
    </w:pPr>
  </w:style>
  <w:style w:type="paragraph" w:styleId="859">
    <w:name w:val="toc 2"/>
    <w:basedOn w:val="869"/>
    <w:next w:val="869"/>
    <w:uiPriority w:val="39"/>
    <w:unhideWhenUsed/>
    <w:pPr>
      <w:ind w:left="283" w:right="0" w:firstLine="0"/>
      <w:spacing w:after="57"/>
    </w:pPr>
  </w:style>
  <w:style w:type="paragraph" w:styleId="860">
    <w:name w:val="toc 3"/>
    <w:basedOn w:val="869"/>
    <w:next w:val="869"/>
    <w:uiPriority w:val="39"/>
    <w:unhideWhenUsed/>
    <w:pPr>
      <w:ind w:left="567" w:right="0" w:firstLine="0"/>
      <w:spacing w:after="57"/>
    </w:pPr>
  </w:style>
  <w:style w:type="paragraph" w:styleId="861">
    <w:name w:val="toc 4"/>
    <w:basedOn w:val="869"/>
    <w:next w:val="869"/>
    <w:uiPriority w:val="39"/>
    <w:unhideWhenUsed/>
    <w:pPr>
      <w:ind w:left="850" w:right="0" w:firstLine="0"/>
      <w:spacing w:after="57"/>
    </w:pPr>
  </w:style>
  <w:style w:type="paragraph" w:styleId="862">
    <w:name w:val="toc 5"/>
    <w:basedOn w:val="869"/>
    <w:next w:val="869"/>
    <w:uiPriority w:val="39"/>
    <w:unhideWhenUsed/>
    <w:pPr>
      <w:ind w:left="1134" w:right="0" w:firstLine="0"/>
      <w:spacing w:after="57"/>
    </w:pPr>
  </w:style>
  <w:style w:type="paragraph" w:styleId="863">
    <w:name w:val="toc 6"/>
    <w:basedOn w:val="869"/>
    <w:next w:val="869"/>
    <w:uiPriority w:val="39"/>
    <w:unhideWhenUsed/>
    <w:pPr>
      <w:ind w:left="1417" w:right="0" w:firstLine="0"/>
      <w:spacing w:after="57"/>
    </w:pPr>
  </w:style>
  <w:style w:type="paragraph" w:styleId="864">
    <w:name w:val="toc 7"/>
    <w:basedOn w:val="869"/>
    <w:next w:val="869"/>
    <w:uiPriority w:val="39"/>
    <w:unhideWhenUsed/>
    <w:pPr>
      <w:ind w:left="1701" w:right="0" w:firstLine="0"/>
      <w:spacing w:after="57"/>
    </w:pPr>
  </w:style>
  <w:style w:type="paragraph" w:styleId="865">
    <w:name w:val="toc 8"/>
    <w:basedOn w:val="869"/>
    <w:next w:val="869"/>
    <w:uiPriority w:val="39"/>
    <w:unhideWhenUsed/>
    <w:pPr>
      <w:ind w:left="1984" w:right="0" w:firstLine="0"/>
      <w:spacing w:after="57"/>
    </w:pPr>
  </w:style>
  <w:style w:type="paragraph" w:styleId="866">
    <w:name w:val="toc 9"/>
    <w:basedOn w:val="869"/>
    <w:next w:val="869"/>
    <w:uiPriority w:val="39"/>
    <w:unhideWhenUsed/>
    <w:pPr>
      <w:ind w:left="2268" w:right="0" w:firstLine="0"/>
      <w:spacing w:after="57"/>
    </w:pPr>
  </w:style>
  <w:style w:type="paragraph" w:styleId="867">
    <w:name w:val="TOC Heading"/>
    <w:uiPriority w:val="39"/>
    <w:unhideWhenUsed/>
  </w:style>
  <w:style w:type="paragraph" w:styleId="868">
    <w:name w:val="table of figures"/>
    <w:basedOn w:val="869"/>
    <w:next w:val="869"/>
    <w:uiPriority w:val="99"/>
    <w:unhideWhenUsed/>
    <w:pPr>
      <w:spacing w:after="0" w:afterAutospacing="0"/>
    </w:pPr>
  </w:style>
  <w:style w:type="paragraph" w:styleId="869" w:default="1">
    <w:name w:val="Normal"/>
    <w:next w:val="869"/>
    <w:link w:val="869"/>
    <w:qFormat/>
    <w:pPr>
      <w:spacing w:after="200" w:line="276" w:lineRule="auto"/>
    </w:pPr>
    <w:rPr>
      <w:sz w:val="22"/>
      <w:szCs w:val="22"/>
      <w:lang w:val="ru-RU" w:eastAsia="ru-RU" w:bidi="ar-SA"/>
    </w:rPr>
  </w:style>
  <w:style w:type="paragraph" w:styleId="870">
    <w:name w:val="Заголовок 3"/>
    <w:basedOn w:val="869"/>
    <w:next w:val="869"/>
    <w:link w:val="881"/>
    <w:uiPriority w:val="9"/>
    <w:semiHidden/>
    <w:unhideWhenUsed/>
    <w:qFormat/>
    <w:pPr>
      <w:keepLines/>
      <w:keepNext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en-US" w:eastAsia="en-US"/>
    </w:rPr>
  </w:style>
  <w:style w:type="paragraph" w:styleId="871">
    <w:name w:val="Заголовок 5"/>
    <w:basedOn w:val="869"/>
    <w:next w:val="869"/>
    <w:link w:val="895"/>
    <w:qFormat/>
    <w:pPr>
      <w:ind w:right="5"/>
      <w:jc w:val="center"/>
      <w:keepNext/>
      <w:spacing w:after="0" w:line="240" w:lineRule="auto"/>
      <w:outlineLvl w:val="4"/>
    </w:pPr>
    <w:rPr>
      <w:rFonts w:ascii="Times New Roman" w:hAnsi="Times New Roman"/>
      <w:sz w:val="28"/>
      <w:szCs w:val="24"/>
    </w:rPr>
  </w:style>
  <w:style w:type="character" w:styleId="872">
    <w:name w:val="Основной шрифт абзаца"/>
    <w:next w:val="872"/>
    <w:link w:val="869"/>
    <w:uiPriority w:val="1"/>
    <w:unhideWhenUsed/>
  </w:style>
  <w:style w:type="table" w:styleId="873">
    <w:name w:val="Обычная таблица"/>
    <w:next w:val="873"/>
    <w:link w:val="869"/>
    <w:uiPriority w:val="99"/>
    <w:semiHidden/>
    <w:unhideWhenUsed/>
    <w:qFormat/>
    <w:tblPr/>
  </w:style>
  <w:style w:type="numbering" w:styleId="874">
    <w:name w:val="Нет списка"/>
    <w:next w:val="874"/>
    <w:link w:val="869"/>
    <w:uiPriority w:val="99"/>
    <w:semiHidden/>
    <w:unhideWhenUsed/>
  </w:style>
  <w:style w:type="paragraph" w:styleId="875">
    <w:name w:val="Без интервала"/>
    <w:next w:val="875"/>
    <w:link w:val="876"/>
    <w:uiPriority w:val="1"/>
    <w:qFormat/>
    <w:rPr>
      <w:sz w:val="22"/>
      <w:szCs w:val="22"/>
      <w:lang w:val="ru-RU" w:eastAsia="ru-RU" w:bidi="ar-SA"/>
    </w:rPr>
  </w:style>
  <w:style w:type="character" w:styleId="876">
    <w:name w:val="Без интервала Знак"/>
    <w:next w:val="876"/>
    <w:link w:val="875"/>
    <w:uiPriority w:val="1"/>
    <w:rPr>
      <w:sz w:val="22"/>
      <w:szCs w:val="22"/>
      <w:lang w:val="ru-RU" w:eastAsia="ru-RU" w:bidi="ar-SA"/>
    </w:rPr>
  </w:style>
  <w:style w:type="paragraph" w:styleId="877">
    <w:name w:val="Основной текст 2"/>
    <w:basedOn w:val="869"/>
    <w:next w:val="877"/>
    <w:link w:val="878"/>
    <w:pPr>
      <w:spacing w:after="0" w:line="240" w:lineRule="auto"/>
    </w:pPr>
    <w:rPr>
      <w:rFonts w:ascii="Times New Roman" w:hAnsi="Times New Roman"/>
      <w:sz w:val="28"/>
      <w:szCs w:val="20"/>
      <w:lang w:val="en-US" w:eastAsia="en-US"/>
    </w:rPr>
  </w:style>
  <w:style w:type="character" w:styleId="878">
    <w:name w:val="Основной текст 2 Знак"/>
    <w:next w:val="878"/>
    <w:link w:val="877"/>
    <w:rPr>
      <w:rFonts w:ascii="Times New Roman" w:hAnsi="Times New Roman" w:eastAsia="Times New Roman" w:cs="Times New Roman"/>
      <w:sz w:val="28"/>
      <w:szCs w:val="20"/>
    </w:rPr>
  </w:style>
  <w:style w:type="paragraph" w:styleId="879">
    <w:name w:val="Текст выноски"/>
    <w:basedOn w:val="869"/>
    <w:next w:val="879"/>
    <w:link w:val="880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en-US" w:eastAsia="en-US"/>
    </w:rPr>
  </w:style>
  <w:style w:type="character" w:styleId="880">
    <w:name w:val="Текст выноски Знак"/>
    <w:next w:val="880"/>
    <w:link w:val="879"/>
    <w:uiPriority w:val="99"/>
    <w:semiHidden/>
    <w:rPr>
      <w:rFonts w:ascii="Tahoma" w:hAnsi="Tahoma" w:eastAsia="Times New Roman" w:cs="Tahoma"/>
      <w:sz w:val="16"/>
      <w:szCs w:val="16"/>
    </w:rPr>
  </w:style>
  <w:style w:type="character" w:styleId="881">
    <w:name w:val="Заголовок 3 Знак"/>
    <w:next w:val="881"/>
    <w:link w:val="870"/>
    <w:uiPriority w:val="9"/>
    <w:semiHidden/>
    <w:rPr>
      <w:rFonts w:ascii="Cambria" w:hAnsi="Cambria" w:eastAsia="Times New Roman" w:cs="Times New Roman"/>
      <w:b/>
      <w:bCs/>
      <w:color w:val="4f81bd"/>
    </w:rPr>
  </w:style>
  <w:style w:type="character" w:styleId="882">
    <w:name w:val="Гиперссылка"/>
    <w:next w:val="882"/>
    <w:link w:val="869"/>
    <w:rPr>
      <w:color w:val="000000"/>
      <w:u w:val="single"/>
    </w:rPr>
  </w:style>
  <w:style w:type="paragraph" w:styleId="883">
    <w:name w:val="???????"/>
    <w:next w:val="883"/>
    <w:link w:val="869"/>
    <w:rPr>
      <w:rFonts w:ascii="Times New Roman" w:hAnsi="Times New Roman"/>
      <w:lang w:val="ru-RU" w:eastAsia="ru-RU" w:bidi="ar-SA"/>
    </w:rPr>
  </w:style>
  <w:style w:type="character" w:styleId="884">
    <w:name w:val="Font Style11"/>
    <w:next w:val="884"/>
    <w:link w:val="869"/>
    <w:uiPriority w:val="99"/>
    <w:rPr>
      <w:rFonts w:ascii="Times New Roman" w:hAnsi="Times New Roman" w:cs="Times New Roman"/>
      <w:sz w:val="26"/>
      <w:szCs w:val="26"/>
    </w:rPr>
  </w:style>
  <w:style w:type="paragraph" w:styleId="885">
    <w:name w:val="Верхний колонтитул"/>
    <w:basedOn w:val="869"/>
    <w:next w:val="885"/>
    <w:link w:val="886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86">
    <w:name w:val="Верхний колонтитул Знак"/>
    <w:next w:val="886"/>
    <w:link w:val="885"/>
    <w:uiPriority w:val="99"/>
    <w:rPr>
      <w:sz w:val="22"/>
      <w:szCs w:val="22"/>
    </w:rPr>
  </w:style>
  <w:style w:type="paragraph" w:styleId="887">
    <w:name w:val="Нижний колонтитул"/>
    <w:basedOn w:val="869"/>
    <w:next w:val="887"/>
    <w:link w:val="888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88">
    <w:name w:val="Нижний колонтитул Знак"/>
    <w:next w:val="888"/>
    <w:link w:val="887"/>
    <w:uiPriority w:val="99"/>
    <w:rPr>
      <w:sz w:val="22"/>
      <w:szCs w:val="22"/>
    </w:rPr>
  </w:style>
  <w:style w:type="paragraph" w:styleId="889">
    <w:name w:val="Основной текст"/>
    <w:basedOn w:val="869"/>
    <w:next w:val="889"/>
    <w:link w:val="890"/>
    <w:uiPriority w:val="99"/>
    <w:semiHidden/>
    <w:unhideWhenUsed/>
    <w:pPr>
      <w:spacing w:after="120"/>
    </w:pPr>
    <w:rPr>
      <w:lang w:val="en-US" w:eastAsia="en-US"/>
    </w:rPr>
  </w:style>
  <w:style w:type="character" w:styleId="890">
    <w:name w:val="Основной текст Знак"/>
    <w:next w:val="890"/>
    <w:link w:val="889"/>
    <w:uiPriority w:val="99"/>
    <w:semiHidden/>
    <w:rPr>
      <w:sz w:val="22"/>
      <w:szCs w:val="22"/>
    </w:rPr>
  </w:style>
  <w:style w:type="character" w:styleId="891">
    <w:name w:val="apple-style-span"/>
    <w:basedOn w:val="872"/>
    <w:next w:val="891"/>
    <w:link w:val="869"/>
  </w:style>
  <w:style w:type="character" w:styleId="892">
    <w:name w:val="Гипертекстовая ссылка"/>
    <w:basedOn w:val="872"/>
    <w:next w:val="892"/>
    <w:link w:val="869"/>
    <w:uiPriority w:val="99"/>
    <w:rPr>
      <w:b/>
      <w:bCs/>
      <w:color w:val="008000"/>
    </w:rPr>
  </w:style>
  <w:style w:type="paragraph" w:styleId="893">
    <w:name w:val="Нормальный (таблица)"/>
    <w:basedOn w:val="869"/>
    <w:next w:val="869"/>
    <w:link w:val="869"/>
    <w:uiPriority w:val="99"/>
    <w:pPr>
      <w:jc w:val="both"/>
      <w:spacing w:after="0" w:line="240" w:lineRule="auto"/>
      <w:widowControl w:val="off"/>
    </w:pPr>
    <w:rPr>
      <w:rFonts w:ascii="Arial" w:hAnsi="Arial" w:cs="Arial"/>
      <w:sz w:val="24"/>
      <w:szCs w:val="24"/>
    </w:rPr>
  </w:style>
  <w:style w:type="paragraph" w:styleId="894">
    <w:name w:val="Таблицы (моноширинный)"/>
    <w:basedOn w:val="869"/>
    <w:next w:val="869"/>
    <w:link w:val="869"/>
    <w:uiPriority w:val="99"/>
    <w:pPr>
      <w:jc w:val="both"/>
      <w:spacing w:after="0" w:line="240" w:lineRule="auto"/>
      <w:widowControl w:val="off"/>
    </w:pPr>
    <w:rPr>
      <w:rFonts w:ascii="Courier New" w:hAnsi="Courier New" w:cs="Courier New"/>
      <w:sz w:val="24"/>
      <w:szCs w:val="24"/>
    </w:rPr>
  </w:style>
  <w:style w:type="character" w:styleId="895">
    <w:name w:val="Заголовок 5 Знак"/>
    <w:basedOn w:val="872"/>
    <w:next w:val="895"/>
    <w:link w:val="871"/>
    <w:rPr>
      <w:rFonts w:ascii="Times New Roman" w:hAnsi="Times New Roman"/>
      <w:sz w:val="28"/>
      <w:szCs w:val="24"/>
    </w:rPr>
  </w:style>
  <w:style w:type="paragraph" w:styleId="896">
    <w:name w:val="ConsPlusNormal"/>
    <w:next w:val="896"/>
    <w:link w:val="869"/>
    <w:pPr>
      <w:widowControl w:val="off"/>
    </w:pPr>
    <w:rPr>
      <w:rFonts w:cs="Calibri"/>
      <w:sz w:val="22"/>
      <w:lang w:val="ru-RU" w:eastAsia="ru-RU" w:bidi="ar-SA"/>
    </w:rPr>
  </w:style>
  <w:style w:type="paragraph" w:styleId="897">
    <w:name w:val="ConsPlusTitle"/>
    <w:next w:val="897"/>
    <w:link w:val="869"/>
    <w:pPr>
      <w:widowControl w:val="off"/>
    </w:pPr>
    <w:rPr>
      <w:rFonts w:cs="Calibri"/>
      <w:b/>
      <w:sz w:val="22"/>
      <w:lang w:val="ru-RU" w:eastAsia="ru-RU" w:bidi="ar-SA"/>
    </w:rPr>
  </w:style>
  <w:style w:type="paragraph" w:styleId="898">
    <w:name w:val="Основной текст с отступом 3"/>
    <w:basedOn w:val="869"/>
    <w:next w:val="898"/>
    <w:link w:val="899"/>
    <w:pPr>
      <w:ind w:firstLine="709"/>
      <w:spacing w:after="0" w:line="240" w:lineRule="auto"/>
    </w:pPr>
    <w:rPr>
      <w:rFonts w:ascii="Times New Roman" w:hAnsi="Times New Roman"/>
      <w:sz w:val="28"/>
      <w:szCs w:val="24"/>
    </w:rPr>
  </w:style>
  <w:style w:type="character" w:styleId="899">
    <w:name w:val="Основной текст с отступом 3 Знак"/>
    <w:basedOn w:val="872"/>
    <w:next w:val="899"/>
    <w:link w:val="898"/>
    <w:rPr>
      <w:rFonts w:ascii="Times New Roman" w:hAnsi="Times New Roman"/>
      <w:sz w:val="28"/>
      <w:szCs w:val="24"/>
    </w:rPr>
  </w:style>
  <w:style w:type="paragraph" w:styleId="900">
    <w:name w:val="Абзац списка"/>
    <w:basedOn w:val="869"/>
    <w:next w:val="900"/>
    <w:link w:val="869"/>
    <w:uiPriority w:val="34"/>
    <w:qFormat/>
    <w:pPr>
      <w:contextualSpacing/>
      <w:ind w:left="720"/>
    </w:pPr>
    <w:rPr>
      <w:rFonts w:eastAsia="Calibri"/>
      <w:lang w:eastAsia="en-US"/>
    </w:rPr>
  </w:style>
  <w:style w:type="character" w:styleId="901">
    <w:name w:val="docdata,docy,v5,2716,bqiaagaaeyqcaaagiaiaaaonbwaabbuhaaaaaaaaaaaaaaaaaaaaaaaaaaaaaaaaaaaaaaaaaaaaaaaaaaaaaaaaaaaaaaaaaaaaaaaaaaaaaaaaaaaaaaaaaaaaaaaaaaaaaaaaaaaaaaaaaaaaaaaaaaaaaaaaaaaaaaaaaaaaaaaaaaaaaaaaaaaaaaaaaaaaaaaaaaaaaaaaaaaaaaaaaaaaaaaaaaaaaaaa"/>
    <w:basedOn w:val="872"/>
    <w:next w:val="901"/>
    <w:link w:val="869"/>
  </w:style>
  <w:style w:type="character" w:styleId="902" w:default="1">
    <w:name w:val="Default Paragraph Font"/>
    <w:uiPriority w:val="1"/>
    <w:semiHidden/>
    <w:unhideWhenUsed/>
  </w:style>
  <w:style w:type="numbering" w:styleId="903" w:default="1">
    <w:name w:val="No List"/>
    <w:uiPriority w:val="99"/>
    <w:semiHidden/>
    <w:unhideWhenUsed/>
  </w:style>
  <w:style w:type="table" w:styleId="90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</dc:creator>
  <cp:revision>34</cp:revision>
  <dcterms:created xsi:type="dcterms:W3CDTF">2019-11-07T11:38:00Z</dcterms:created>
  <dcterms:modified xsi:type="dcterms:W3CDTF">2023-09-22T11:36:51Z</dcterms:modified>
  <cp:version>786432</cp:version>
</cp:coreProperties>
</file>