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pStyle w:val="911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11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РАСПОРЯЖЕНИЕ</w:t>
      </w:r>
      <w:r/>
    </w:p>
    <w:p>
      <w:pPr>
        <w:jc w:val="center"/>
        <w:spacing w:after="0" w:afterAutospacing="0" w:line="240" w:lineRule="auto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7"/>
        <w:jc w:val="left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«24» августа 2023 г.                                                     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№ 424-Р</w:t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        </w:t>
      </w:r>
      <w:r/>
    </w:p>
    <w:p>
      <w:pPr>
        <w:ind w:firstLine="720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20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начале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отопительного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сезона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-202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4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 w:eastAsia="Liberation Serif" w:cs="Liberation Serif"/>
          <w:b/>
          <w:sz w:val="28"/>
        </w:rPr>
        <w:t xml:space="preserve"> в селе Красноселькуп</w:t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afterAutospacing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pStyle w:val="911"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со статьей 6 Федерального закона от 27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июля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2010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№ 190-ФЗ «О теплоснабжении», статьей 16 Федерального закона от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октября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2003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утвержденными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остановлением Правительства Российской Федерации от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мая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2011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354, руководствуясь Уставом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муниципального округа Красноселькупский район Ямало-Нене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цкого автономного округа:</w:t>
      </w:r>
      <w:r>
        <w:rPr>
          <w:rFonts w:ascii="Liberation Serif" w:hAnsi="Liberation Serif" w:cs="Liberation Serif"/>
        </w:rPr>
      </w:r>
      <w:r/>
    </w:p>
    <w:p>
      <w:pPr>
        <w:pStyle w:val="912"/>
        <w:spacing w:before="0" w:beforeAutospacing="0" w:after="0" w:afterAutospacing="0" w:line="240" w:lineRule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szCs w:val="28"/>
        </w:rPr>
        <w:t xml:space="preserve">Начать</w:t>
      </w:r>
      <w:r>
        <w:rPr>
          <w:rFonts w:ascii="Liberation Serif" w:hAnsi="Liberation Serif" w:eastAsia="Liberation Serif" w:cs="Liberation Serif"/>
          <w:szCs w:val="28"/>
        </w:rPr>
        <w:t xml:space="preserve"> отопительный сезон 202</w:t>
      </w:r>
      <w:r>
        <w:rPr>
          <w:rFonts w:ascii="Liberation Serif" w:hAnsi="Liberation Serif" w:eastAsia="Liberation Serif" w:cs="Liberation Serif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Cs w:val="28"/>
        </w:rPr>
        <w:t xml:space="preserve"> - 202</w:t>
      </w:r>
      <w:r>
        <w:rPr>
          <w:rFonts w:ascii="Liberation Serif" w:hAnsi="Liberation Serif" w:eastAsia="Liberation Serif" w:cs="Liberation Serif"/>
          <w:szCs w:val="28"/>
        </w:rPr>
        <w:t xml:space="preserve">4</w:t>
      </w:r>
      <w:r>
        <w:rPr>
          <w:rFonts w:ascii="Liberation Serif" w:hAnsi="Liberation Serif" w:eastAsia="Liberation Serif" w:cs="Liberation Serif"/>
          <w:szCs w:val="28"/>
        </w:rPr>
        <w:t xml:space="preserve"> годов в се</w:t>
      </w:r>
      <w:r>
        <w:rPr>
          <w:rFonts w:ascii="Liberation Serif" w:hAnsi="Liberation Serif" w:eastAsia="Liberation Serif" w:cs="Liberation Serif"/>
          <w:szCs w:val="28"/>
        </w:rPr>
        <w:t xml:space="preserve">ле Красноселькуп с 00-00 часов</w:t>
      </w:r>
      <w:r>
        <w:rPr>
          <w:rFonts w:ascii="Liberation Serif" w:hAnsi="Liberation Serif" w:eastAsia="Liberation Serif" w:cs="Liberation Serif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Cs w:val="28"/>
        </w:rPr>
        <w:t xml:space="preserve">8</w:t>
      </w:r>
      <w:r>
        <w:rPr>
          <w:rFonts w:ascii="Liberation Serif" w:hAnsi="Liberation Serif" w:eastAsia="Liberation Serif" w:cs="Liberation Serif"/>
          <w:szCs w:val="28"/>
        </w:rPr>
        <w:t xml:space="preserve"> августа </w:t>
      </w:r>
      <w:r>
        <w:rPr>
          <w:rFonts w:ascii="Liberation Serif" w:hAnsi="Liberation Serif" w:eastAsia="Liberation Serif" w:cs="Liberation Serif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Cs w:val="28"/>
        </w:rPr>
        <w:t xml:space="preserve"> года.</w:t>
      </w:r>
      <w:r>
        <w:rPr>
          <w:rFonts w:ascii="Liberation Serif" w:hAnsi="Liberation Serif" w:cs="Liberation Serif"/>
        </w:rPr>
      </w:r>
      <w:r/>
    </w:p>
    <w:p>
      <w:pPr>
        <w:pStyle w:val="913"/>
        <w:ind w:firstLine="708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2. Рекомендоват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ь юридическим лицам, индивидуальным предпринимате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лям, имеющим в собственности в оперативном управлении или в хозяйственном ведении источники теплоснабжения, инженерные соору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жения и коммуникации, при подаче теплоносителя выполнять мероприятия, обеспечивающие регулирование тепловых режимов работы систем и сетей те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плоснабжения.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Настоящее распоряжение вступает в си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лу с момента его подписания.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 Контроль за исполнением настоящего распоряжения возложить на первого заместителя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Главы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901"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01"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01"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Глава Красноселькупского района                     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                             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  Ю.В. Фишер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340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96606025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727"/>
    <w:link w:val="739"/>
    <w:uiPriority w:val="10"/>
    <w:rPr>
      <w:sz w:val="48"/>
      <w:szCs w:val="48"/>
    </w:rPr>
  </w:style>
  <w:style w:type="character" w:styleId="693">
    <w:name w:val="Subtitle Char"/>
    <w:basedOn w:val="727"/>
    <w:link w:val="741"/>
    <w:uiPriority w:val="11"/>
    <w:rPr>
      <w:sz w:val="24"/>
      <w:szCs w:val="24"/>
    </w:rPr>
  </w:style>
  <w:style w:type="character" w:styleId="694">
    <w:name w:val="Quote Char"/>
    <w:link w:val="743"/>
    <w:uiPriority w:val="29"/>
    <w:rPr>
      <w:i/>
    </w:rPr>
  </w:style>
  <w:style w:type="character" w:styleId="695">
    <w:name w:val="Intense Quote Char"/>
    <w:link w:val="745"/>
    <w:uiPriority w:val="30"/>
    <w:rPr>
      <w:i/>
    </w:rPr>
  </w:style>
  <w:style w:type="table" w:styleId="696">
    <w:name w:val="Plain Table 1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0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3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4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5">
    <w:name w:val="Footnote Text Char"/>
    <w:link w:val="877"/>
    <w:uiPriority w:val="99"/>
    <w:rPr>
      <w:sz w:val="18"/>
    </w:rPr>
  </w:style>
  <w:style w:type="character" w:styleId="716">
    <w:name w:val="Endnote Text Char"/>
    <w:link w:val="880"/>
    <w:uiPriority w:val="99"/>
    <w:rPr>
      <w:sz w:val="20"/>
    </w:rPr>
  </w:style>
  <w:style w:type="paragraph" w:styleId="717" w:default="1">
    <w:name w:val="Normal"/>
    <w:qFormat/>
    <w:rPr>
      <w:rFonts w:ascii="Calibri" w:hAnsi="Calibri" w:eastAsia="Times New Roman" w:cs="Calibri"/>
      <w:lang w:eastAsia="ru-RU"/>
    </w:rPr>
  </w:style>
  <w:style w:type="paragraph" w:styleId="718">
    <w:name w:val="Heading 1"/>
    <w:basedOn w:val="717"/>
    <w:next w:val="717"/>
    <w:link w:val="90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19">
    <w:name w:val="Heading 2"/>
    <w:basedOn w:val="717"/>
    <w:next w:val="717"/>
    <w:link w:val="899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0">
    <w:name w:val="Heading 3"/>
    <w:basedOn w:val="719"/>
    <w:next w:val="717"/>
    <w:link w:val="894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color w:val="auto"/>
      <w:sz w:val="24"/>
      <w:szCs w:val="24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Heading 1 Char"/>
    <w:basedOn w:val="727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Heading 2 Char"/>
    <w:basedOn w:val="727"/>
    <w:uiPriority w:val="9"/>
    <w:rPr>
      <w:rFonts w:ascii="Arial" w:hAnsi="Arial" w:eastAsia="Arial" w:cs="Arial"/>
      <w:sz w:val="34"/>
    </w:rPr>
  </w:style>
  <w:style w:type="character" w:styleId="732" w:customStyle="1">
    <w:name w:val="Heading 3 Char"/>
    <w:basedOn w:val="727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Заголовок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о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2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Выделенная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2" w:customStyle="1">
    <w:name w:val="Таблица простая 1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21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Таблица простая 3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Таблица простая 4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а простая 5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Таблица-сетка 1 светл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-сетка 2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Таблица-сетка 3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Таблица-сетка 4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0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2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 w:customStyle="1">
    <w:name w:val="Таблица-сетка 5 тем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Таблица-сетка 6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Таблица-сетка 7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Список-таблица 1 светлая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Список-таблица 2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Список-таблица 3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Список-таблица 4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Список-таблица 5 тем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Список-таблица 6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2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5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8" w:customStyle="1">
    <w:name w:val="Список-таблица 7 цветная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4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5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6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0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2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3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7"/>
    <w:link w:val="878"/>
    <w:uiPriority w:val="99"/>
    <w:semiHidden/>
    <w:unhideWhenUsed/>
    <w:pPr>
      <w:spacing w:after="40" w:line="240" w:lineRule="auto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27"/>
    <w:uiPriority w:val="99"/>
    <w:unhideWhenUsed/>
    <w:rPr>
      <w:vertAlign w:val="superscript"/>
    </w:rPr>
  </w:style>
  <w:style w:type="paragraph" w:styleId="880">
    <w:name w:val="endnote text"/>
    <w:basedOn w:val="717"/>
    <w:link w:val="881"/>
    <w:uiPriority w:val="99"/>
    <w:semiHidden/>
    <w:unhideWhenUsed/>
    <w:pPr>
      <w:spacing w:after="0" w:line="240" w:lineRule="auto"/>
    </w:pPr>
    <w:rPr>
      <w:sz w:val="20"/>
    </w:rPr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27"/>
    <w:uiPriority w:val="99"/>
    <w:semiHidden/>
    <w:unhideWhenUsed/>
    <w:rPr>
      <w:vertAlign w:val="superscript"/>
    </w:rPr>
  </w:style>
  <w:style w:type="paragraph" w:styleId="883">
    <w:name w:val="toc 1"/>
    <w:basedOn w:val="717"/>
    <w:next w:val="717"/>
    <w:uiPriority w:val="39"/>
    <w:unhideWhenUsed/>
    <w:pPr>
      <w:spacing w:after="57"/>
    </w:pPr>
  </w:style>
  <w:style w:type="paragraph" w:styleId="884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5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6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7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8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89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0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1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7"/>
    <w:next w:val="717"/>
    <w:uiPriority w:val="99"/>
    <w:unhideWhenUsed/>
    <w:pPr>
      <w:spacing w:after="0"/>
    </w:pPr>
  </w:style>
  <w:style w:type="character" w:styleId="894" w:customStyle="1">
    <w:name w:val="Заголовок 3 Знак"/>
    <w:basedOn w:val="727"/>
    <w:link w:val="720"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styleId="895" w:customStyle="1">
    <w:name w:val="Цветовое выделение"/>
    <w:uiPriority w:val="99"/>
    <w:rPr>
      <w:b/>
      <w:bCs/>
      <w:color w:val="000080"/>
    </w:rPr>
  </w:style>
  <w:style w:type="paragraph" w:styleId="896" w:customStyle="1">
    <w:name w:val="Таблицы (моноширинный)"/>
    <w:basedOn w:val="717"/>
    <w:next w:val="717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897">
    <w:name w:val="Body Text"/>
    <w:basedOn w:val="717"/>
    <w:link w:val="898"/>
    <w:uiPriority w:val="99"/>
    <w:semiHidden/>
    <w:pPr>
      <w:jc w:val="both"/>
      <w:spacing w:after="0" w:line="240" w:lineRule="auto"/>
    </w:pPr>
    <w:rPr>
      <w:sz w:val="24"/>
      <w:szCs w:val="24"/>
    </w:rPr>
  </w:style>
  <w:style w:type="character" w:styleId="898" w:customStyle="1">
    <w:name w:val="Основной текст Знак"/>
    <w:basedOn w:val="727"/>
    <w:link w:val="897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99" w:customStyle="1">
    <w:name w:val="Заголовок 2 Знак"/>
    <w:basedOn w:val="727"/>
    <w:link w:val="719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00" w:customStyle="1">
    <w:name w:val="Заголовок 1 Знак"/>
    <w:basedOn w:val="727"/>
    <w:link w:val="71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01">
    <w:name w:val="Body Text Indent 3"/>
    <w:basedOn w:val="717"/>
    <w:link w:val="902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02" w:customStyle="1">
    <w:name w:val="Основной текст с отступом 3 Знак"/>
    <w:basedOn w:val="727"/>
    <w:link w:val="901"/>
    <w:uiPriority w:val="99"/>
    <w:semiHidden/>
    <w:rPr>
      <w:rFonts w:ascii="Calibri" w:hAnsi="Calibri" w:eastAsia="Times New Roman" w:cs="Calibri"/>
      <w:sz w:val="16"/>
      <w:szCs w:val="16"/>
      <w:lang w:eastAsia="ru-RU"/>
    </w:rPr>
  </w:style>
  <w:style w:type="paragraph" w:styleId="903">
    <w:name w:val="List Paragraph"/>
    <w:basedOn w:val="717"/>
    <w:uiPriority w:val="34"/>
    <w:qFormat/>
    <w:pPr>
      <w:contextualSpacing/>
      <w:ind w:left="720"/>
    </w:pPr>
  </w:style>
  <w:style w:type="table" w:styleId="904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5">
    <w:name w:val="Header"/>
    <w:basedOn w:val="717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727"/>
    <w:link w:val="905"/>
    <w:uiPriority w:val="99"/>
    <w:rPr>
      <w:rFonts w:ascii="Calibri" w:hAnsi="Calibri" w:eastAsia="Times New Roman" w:cs="Calibri"/>
      <w:lang w:eastAsia="ru-RU"/>
    </w:rPr>
  </w:style>
  <w:style w:type="paragraph" w:styleId="907">
    <w:name w:val="Footer"/>
    <w:basedOn w:val="717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727"/>
    <w:link w:val="907"/>
    <w:uiPriority w:val="99"/>
    <w:rPr>
      <w:rFonts w:ascii="Calibri" w:hAnsi="Calibri" w:eastAsia="Times New Roman" w:cs="Calibri"/>
      <w:lang w:eastAsia="ru-RU"/>
    </w:rPr>
  </w:style>
  <w:style w:type="paragraph" w:styleId="909">
    <w:name w:val="Balloon Text"/>
    <w:basedOn w:val="717"/>
    <w:link w:val="9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0" w:customStyle="1">
    <w:name w:val="Текст выноски Знак"/>
    <w:basedOn w:val="727"/>
    <w:link w:val="90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1">
    <w:name w:val="No Spacing"/>
    <w:uiPriority w:val="1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912" w:customStyle="1">
    <w:name w:val="МойОбычный"/>
    <w:pPr>
      <w:ind w:firstLine="709"/>
      <w:jc w:val="both"/>
      <w:spacing w:before="120"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3" w:customStyle="1">
    <w:name w:val="ConsPlusNormal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24F2D0-7589-4266-8E7E-AA10993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Gadzieva</dc:creator>
  <cp:revision>14</cp:revision>
  <dcterms:created xsi:type="dcterms:W3CDTF">2022-06-07T04:22:00Z</dcterms:created>
  <dcterms:modified xsi:type="dcterms:W3CDTF">2023-08-24T11:23:50Z</dcterms:modified>
</cp:coreProperties>
</file>