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120" w:lineRule="auto"/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jc w:val="center"/>
        <w:spacing w:after="0" w:line="283" w:lineRule="atLeast"/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/>
    </w:p>
    <w:p>
      <w:pPr>
        <w:jc w:val="center"/>
        <w:keepNext/>
        <w:spacing w:after="0" w:line="360" w:lineRule="auto"/>
        <w:widowControl w:val="off"/>
        <w:tabs>
          <w:tab w:val="left" w:pos="180" w:leader="none"/>
        </w:tabs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  <w:outlineLvl w:val="2"/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r>
      <w:r/>
    </w:p>
    <w:p>
      <w:pPr>
        <w:jc w:val="left"/>
        <w:spacing w:after="0" w:line="240" w:lineRule="auto"/>
        <w:widowControl w:val="off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«17» августа 2023 г.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  <w:t xml:space="preserve">                     № </w:t>
      </w:r>
      <w:r>
        <w:rPr>
          <w:rFonts w:ascii="Liberation Serif" w:hAnsi="Liberation Serif" w:cs="Liberation Serif"/>
          <w:sz w:val="28"/>
          <w:szCs w:val="28"/>
        </w:rPr>
        <w:t xml:space="preserve">40-РГ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eastAsia="Liberation Serif" w:cs="Liberation Serif"/>
          <w:color w:val="000000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26"/>
        <w:jc w:val="center"/>
        <w:spacing w:line="240" w:lineRule="auto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eastAsia="Liberation Serif" w:cs="Liberation Serif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26"/>
        <w:jc w:val="center"/>
        <w:spacing w:line="240" w:lineRule="auto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eastAsia="Liberation Serif" w:cs="Liberation Serif"/>
          <w:b/>
          <w:sz w:val="27"/>
          <w:szCs w:val="27"/>
        </w:rPr>
        <w:t xml:space="preserve">О награждении Почетной грамотой и объявлении Благодарности</w:t>
      </w:r>
      <w:r>
        <w:rPr>
          <w:sz w:val="27"/>
          <w:szCs w:val="27"/>
        </w:rPr>
      </w:r>
      <w:r/>
    </w:p>
    <w:p>
      <w:pPr>
        <w:pStyle w:val="926"/>
        <w:jc w:val="center"/>
        <w:spacing w:line="240" w:lineRule="auto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eastAsia="Liberation Serif" w:cs="Liberation Serif"/>
          <w:b/>
          <w:sz w:val="27"/>
          <w:szCs w:val="27"/>
        </w:rPr>
        <w:t xml:space="preserve">Главы Красноселькупского района</w:t>
      </w:r>
      <w:r>
        <w:rPr>
          <w:sz w:val="27"/>
          <w:szCs w:val="27"/>
        </w:rPr>
      </w:r>
      <w:r/>
    </w:p>
    <w:p>
      <w:pPr>
        <w:pStyle w:val="926"/>
        <w:jc w:val="center"/>
        <w:spacing w:line="240" w:lineRule="auto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eastAsia="Liberation Serif" w:cs="Liberation Serif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26"/>
        <w:jc w:val="center"/>
        <w:spacing w:line="240" w:lineRule="auto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eastAsia="Liberation Serif" w:cs="Liberation Serif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36"/>
        <w:ind w:left="0" w:firstLine="708"/>
        <w:jc w:val="both"/>
        <w:spacing w:after="0" w:line="240" w:lineRule="auto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eastAsia="Liberation Serif" w:cs="Liberation Serif"/>
          <w:sz w:val="27"/>
          <w:szCs w:val="27"/>
        </w:rPr>
        <w:t xml:space="preserve">В соответствии с постановлением </w:t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</w:rPr>
        <w:t xml:space="preserve">Администрации Красноселькупского района</w:t>
      </w:r>
      <w:r>
        <w:rPr>
          <w:rFonts w:ascii="Liberation Serif" w:hAnsi="Liberation Serif" w:eastAsia="Liberation Serif" w:cs="Liberation Serif"/>
          <w:sz w:val="27"/>
          <w:szCs w:val="27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</w:t>
      </w:r>
      <w:r>
        <w:rPr>
          <w:rFonts w:ascii="Liberation Serif" w:hAnsi="Liberation Serif" w:eastAsia="Liberation Serif" w:cs="Liberation Serif"/>
          <w:sz w:val="27"/>
          <w:szCs w:val="27"/>
        </w:rPr>
        <w:t xml:space="preserve">асн</w:t>
      </w:r>
      <w:r>
        <w:rPr>
          <w:rFonts w:ascii="Liberation Serif" w:hAnsi="Liberation Serif" w:eastAsia="Liberation Serif" w:cs="Liberation Serif"/>
          <w:sz w:val="27"/>
          <w:szCs w:val="27"/>
        </w:rPr>
        <w:t xml:space="preserve">оселькупский район Ямало-Ненецкого автономного округа: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 xml:space="preserve">1. </w:t>
        <w:tab/>
      </w:r>
      <w:r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 xml:space="preserve">За </w:t>
      </w:r>
      <w:r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 xml:space="preserve">многолетний </w:t>
      </w:r>
      <w:r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 xml:space="preserve">добросовестный труд, успехи, достигнутые в производственной деятельности, и в связи с профессиональным праздником «День работников нефтяной и газовой промышленности»</w:t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: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1.1.</w:t>
        <w:tab/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</w:rPr>
        <w:t xml:space="preserve">наградить Почетной грамотой Главы Красноселькупского района</w:t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: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Гривцова Евгения Ильича, пожарного подразделения пожарной охраны ведомственной пожарной части </w:t>
      </w:r>
      <w:r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 xml:space="preserve">открытого акционерного общества «Севернефтегазпром»</w:t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;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Захарова Рената Владимировича, фельдшера высшей категории здравпункта медицинской службы </w:t>
      </w:r>
      <w:r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 xml:space="preserve">открытого акционерного общества «Севернефтегазпром»</w:t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;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Поплавского Николая Николаевича, заместителя начальника отдела инженерно-технических средств охраны службы корпоративной защиты </w:t>
      </w:r>
      <w:r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 xml:space="preserve">открытого акционерного общества «Севернефтегазпром»</w:t>
      </w: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;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Суслова Владимира Александровича, ведущего маркшейдера службы главного маркшейдера </w:t>
      </w:r>
      <w:r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 xml:space="preserve">открытого акционерного общества «Севернефтегазпром»</w:t>
      </w: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;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1.2.</w:t>
        <w:tab/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</w:rPr>
        <w:t xml:space="preserve">объявить Благодарность Главы Красноселькупского района: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</w:rPr>
        <w:t xml:space="preserve">Гольдеру Павлу Густавовичу, </w:t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пожарному подразделения пожарной охраны ведомственной пожарной части </w:t>
      </w:r>
      <w:r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 xml:space="preserve">открытого акционерного общества «Севернефтегазпром»</w:t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;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Ипатову Андрею Валериевичу, ведущему специалисту отдела инженерно-технических средств охраны службы корпоративной защиты</w:t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 </w:t>
      </w:r>
      <w:r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 xml:space="preserve">открытого акционерного общества «Севернефтегазпром»</w:t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;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Кутуеву Ахмеду Кутуевичу, трубопроводчику линейному 5 разряда линейно-эксплуатационного участка службы добычи газа газового промысла </w:t>
      </w:r>
      <w:r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 xml:space="preserve">открытого акционерного общества «Севернефтегазпром»</w:t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;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Леппик Татьяне Валерьевне, заместителю начальника химико-аналитической лаборатории </w:t>
      </w:r>
      <w:r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 xml:space="preserve">открытого акционерного общества «Севернефтегазпром»</w:t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;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Овчарук Валентине Владимировне, специалисту 1 категории медицинской службы </w:t>
      </w:r>
      <w:r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 xml:space="preserve">открытого акционерного общества «Севернефтегазпром»</w:t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;</w:t>
      </w:r>
      <w:r>
        <w:rPr>
          <w:rFonts w:ascii="Liberation Serif" w:hAnsi="Liberation Serif" w:cs="Liberation Serif"/>
          <w:sz w:val="27"/>
          <w:szCs w:val="27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Поздину Александру Валерьевичу, </w:t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пожарному подразделения пожарной охраны ведомственной пожарной части </w:t>
      </w:r>
      <w:r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 xml:space="preserve">открытого акционерного общества «Севернефтегазпром»</w:t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;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Стрельниковой Юлии Игоревне, лаборанту химического анализа 4 разряда химико-аналитической лаборатории </w:t>
      </w:r>
      <w:r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 xml:space="preserve">открытого акционерного общества «Севернефтегазпром»</w:t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;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Филипповскому Геннадию Геннадьевичу, специалисту 1 категории отдела подготовки и проведения закупок </w:t>
      </w:r>
      <w:r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 xml:space="preserve">открытого акционерного общества «Севернефтегазпром»</w:t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;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Шемякову Александру Андреевичу, диспетчеру производственно-диспетчерской службы </w:t>
      </w:r>
      <w:r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 xml:space="preserve">открытого акционерного общества «Севернефтегазпром»</w:t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;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Якобчуку Владимиру Петровичу, машинисту бульдозера 7 разряда участка по обслуживанию внутрипромысловых дорог и площадок управления технологического транспорта и спецтехники </w:t>
      </w:r>
      <w:r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 xml:space="preserve">открытого акционерного общества «Севернефтегазпром»</w:t>
      </w: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.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7"/>
          <w:szCs w:val="27"/>
          <w:highlight w:val="white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2.</w:t>
        <w:tab/>
      </w:r>
      <w:r>
        <w:rPr>
          <w:rFonts w:ascii="Liberation Serif" w:hAnsi="Liberation Serif" w:eastAsia="Liberation Serif" w:cs="Liberation Serif"/>
          <w:sz w:val="27"/>
          <w:szCs w:val="27"/>
          <w:highlight w:val="white"/>
        </w:rPr>
        <w:t xml:space="preserve">За многолетний добросовестный труд </w:t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white"/>
        </w:rPr>
        <w:t xml:space="preserve">и в связи с 55-летием со дня рождения</w:t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white"/>
        </w:rPr>
        <w:t xml:space="preserve">: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/>
          <w:sz w:val="27"/>
          <w:szCs w:val="27"/>
          <w:highlight w:val="none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  <w:highlight w:val="none"/>
        </w:rPr>
        <w:t xml:space="preserve">2.1.</w:t>
        <w:tab/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</w:rPr>
        <w:t xml:space="preserve">объявить Благодарность Главы Красноселькупского района: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</w:rPr>
        <w:t xml:space="preserve">Онищук Алене Николаевне, начальнику отдела специальных мероприятий Администрации Красноселькупского района</w:t>
      </w:r>
      <w:r>
        <w:rPr>
          <w:rFonts w:ascii="Liberation Serif" w:hAnsi="Liberation Serif" w:eastAsia="Liberation Serif" w:cs="Liberation Serif"/>
          <w:sz w:val="27"/>
          <w:szCs w:val="27"/>
        </w:rPr>
        <w:t xml:space="preserve">.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sz w:val="27"/>
          <w:szCs w:val="27"/>
        </w:rPr>
      </w:pPr>
      <w:r>
        <w:rPr>
          <w:rFonts w:ascii="Liberation Serif" w:hAnsi="Liberation Serif" w:eastAsia="Liberation Serif" w:cs="Liberation Serif"/>
          <w:sz w:val="27"/>
          <w:szCs w:val="27"/>
        </w:rPr>
        <w:t xml:space="preserve">3.</w:t>
      </w:r>
      <w:r>
        <w:rPr>
          <w:rFonts w:ascii="Liberation Serif" w:hAnsi="Liberation Serif" w:eastAsia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  <w:u w:val="none"/>
        </w:rPr>
        <w:t xml:space="preserve">За многолетний добросовестный труд и в связи с 35-летием со дня образования </w:t>
      </w:r>
      <w:r>
        <w:rPr>
          <w:rFonts w:ascii="Liberation Serif" w:hAnsi="Liberation Serif" w:cs="Liberation Serif"/>
          <w:color w:val="000000" w:themeColor="text1"/>
          <w:sz w:val="27"/>
          <w:szCs w:val="27"/>
          <w:u w:val="none"/>
        </w:rPr>
        <w:t xml:space="preserve">муниципального учреждения дополнительного образования «Красноселькупский центр дополнительного образования детей»</w:t>
      </w:r>
      <w:r>
        <w:rPr>
          <w:rFonts w:ascii="Liberation Serif" w:hAnsi="Liberation Serif" w:eastAsia="Liberation Serif" w:cs="Liberation Serif"/>
          <w:sz w:val="27"/>
          <w:szCs w:val="27"/>
          <w:u w:val="none"/>
        </w:rPr>
        <w:t xml:space="preserve">: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sz w:val="27"/>
          <w:szCs w:val="27"/>
        </w:rPr>
      </w:pPr>
      <w:r>
        <w:rPr>
          <w:rFonts w:ascii="Liberation Serif" w:hAnsi="Liberation Serif" w:eastAsia="Liberation Serif" w:cs="Liberation Serif"/>
          <w:sz w:val="27"/>
          <w:szCs w:val="27"/>
          <w:highlight w:val="none"/>
        </w:rPr>
        <w:t xml:space="preserve">3.1.</w:t>
        <w:tab/>
        <w:t xml:space="preserve">наградить Почетной грамотой Главы Красноселькупского района: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sz w:val="27"/>
          <w:szCs w:val="27"/>
        </w:rPr>
      </w:pPr>
      <w:r>
        <w:rPr>
          <w:rFonts w:ascii="Liberation Serif" w:hAnsi="Liberation Serif" w:eastAsia="Liberation Serif" w:cs="Liberation Serif"/>
          <w:sz w:val="27"/>
          <w:szCs w:val="27"/>
          <w:highlight w:val="none"/>
        </w:rPr>
        <w:t xml:space="preserve">Жукову Анну Михайловну, педагога-организатора, музыкального руководителя, педагога дополнительного образования муниципального учреждения дополнительного образования «Красноселькупский центр дополнительного образования детей»;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sz w:val="27"/>
          <w:szCs w:val="27"/>
        </w:rPr>
      </w:pPr>
      <w:r>
        <w:rPr>
          <w:rFonts w:ascii="Liberation Serif" w:hAnsi="Liberation Serif" w:eastAsia="Liberation Serif" w:cs="Liberation Serif"/>
          <w:sz w:val="27"/>
          <w:szCs w:val="27"/>
          <w:highlight w:val="none"/>
        </w:rPr>
        <w:t xml:space="preserve">3.2.</w:t>
        <w:tab/>
      </w:r>
      <w:r>
        <w:rPr>
          <w:rFonts w:ascii="Liberation Serif" w:hAnsi="Liberation Serif" w:eastAsia="Liberation Serif" w:cs="Liberation Serif"/>
          <w:color w:val="0d0d0d" w:themeColor="text1" w:themeTint="F2"/>
          <w:sz w:val="27"/>
          <w:szCs w:val="27"/>
        </w:rPr>
        <w:t xml:space="preserve">объявить Благодарность Главы Красноселькупского района: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sz w:val="27"/>
          <w:szCs w:val="27"/>
        </w:rPr>
      </w:pPr>
      <w:r>
        <w:rPr>
          <w:rFonts w:ascii="Liberation Serif" w:hAnsi="Liberation Serif" w:eastAsia="Liberation Serif" w:cs="Liberation Serif"/>
          <w:sz w:val="27"/>
          <w:szCs w:val="27"/>
          <w:highlight w:val="none"/>
        </w:rPr>
        <w:t xml:space="preserve">Ласточкиной Лилии Сергеевне, секретарю </w:t>
      </w:r>
      <w:r>
        <w:rPr>
          <w:rFonts w:ascii="Liberation Serif" w:hAnsi="Liberation Serif" w:eastAsia="Liberation Serif" w:cs="Liberation Serif"/>
          <w:sz w:val="27"/>
          <w:szCs w:val="27"/>
          <w:highlight w:val="none"/>
        </w:rPr>
        <w:t xml:space="preserve">муниципального учреждения дополнительного образования «Красноселькупский центр дополнительного образования детей»</w:t>
      </w:r>
      <w:r>
        <w:rPr>
          <w:rFonts w:ascii="Liberation Serif" w:hAnsi="Liberation Serif" w:eastAsia="Liberation Serif" w:cs="Liberation Serif"/>
          <w:sz w:val="27"/>
          <w:szCs w:val="27"/>
          <w:highlight w:val="none"/>
        </w:rPr>
        <w:t xml:space="preserve">;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7"/>
          <w:szCs w:val="27"/>
          <w:highlight w:val="none"/>
          <w:u w:val="none"/>
        </w:rPr>
      </w:pPr>
      <w:r>
        <w:rPr>
          <w:rFonts w:ascii="Liberation Serif" w:hAnsi="Liberation Serif" w:eastAsia="Liberation Serif" w:cs="Liberation Serif"/>
          <w:sz w:val="27"/>
          <w:szCs w:val="27"/>
          <w:highlight w:val="none"/>
        </w:rPr>
        <w:t xml:space="preserve">Одрузовой Нинель Александровне, уборщику служебных помещений </w:t>
      </w:r>
      <w:r>
        <w:rPr>
          <w:rFonts w:ascii="Liberation Serif" w:hAnsi="Liberation Serif" w:eastAsia="Liberation Serif" w:cs="Liberation Serif"/>
          <w:sz w:val="27"/>
          <w:szCs w:val="27"/>
          <w:highlight w:val="none"/>
        </w:rPr>
        <w:t xml:space="preserve">муниципального учреждения дополнительного образования «Красноселькупский центр дополнительного образования детей»</w:t>
      </w:r>
      <w:r>
        <w:rPr>
          <w:rFonts w:ascii="Liberation Serif" w:hAnsi="Liberation Serif" w:eastAsia="Liberation Serif" w:cs="Liberation Serif"/>
          <w:sz w:val="27"/>
          <w:szCs w:val="27"/>
          <w:highlight w:val="none"/>
        </w:rPr>
        <w:t xml:space="preserve">.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eastAsia="Liberation Serif" w:cs="Liberation Serif"/>
          <w:sz w:val="27"/>
          <w:szCs w:val="27"/>
        </w:rPr>
        <w:t xml:space="preserve">4.</w:t>
      </w:r>
      <w:r>
        <w:rPr>
          <w:rFonts w:ascii="Liberation Serif" w:hAnsi="Liberation Serif" w:eastAsia="Liberation Serif" w:cs="Liberation Serif"/>
          <w:sz w:val="27"/>
          <w:szCs w:val="27"/>
        </w:rPr>
        <w:tab/>
      </w:r>
      <w:r>
        <w:rPr>
          <w:rFonts w:ascii="Liberation Serif" w:hAnsi="Liberation Serif" w:eastAsia="Liberation Serif" w:cs="Liberation Serif"/>
          <w:sz w:val="27"/>
          <w:szCs w:val="27"/>
        </w:rPr>
        <w:t xml:space="preserve">Централизованной бухгалтерии Администрации Красноселькупского района</w:t>
      </w:r>
      <w:r>
        <w:rPr>
          <w:rFonts w:ascii="Liberation Serif" w:hAnsi="Liberation Serif" w:eastAsia="Liberation Serif" w:cs="Liberation Serif"/>
          <w:sz w:val="27"/>
          <w:szCs w:val="27"/>
        </w:rPr>
        <w:t xml:space="preserve"> выплатить единовременное денежное вознаграждение согласно пункту 13 Положения о Поче</w:t>
      </w:r>
      <w:r>
        <w:rPr>
          <w:rFonts w:ascii="Liberation Serif" w:hAnsi="Liberation Serif" w:eastAsia="Liberation Serif" w:cs="Liberation Serif"/>
          <w:sz w:val="27"/>
          <w:szCs w:val="27"/>
        </w:rPr>
        <w:t xml:space="preserve">тной грамоте Главы Красноселькупского района</w:t>
      </w:r>
      <w:r>
        <w:rPr>
          <w:rFonts w:ascii="Liberation Serif" w:hAnsi="Liberation Serif" w:eastAsia="Liberation Serif" w:cs="Liberation Serif"/>
          <w:sz w:val="27"/>
          <w:szCs w:val="27"/>
        </w:rPr>
        <w:t xml:space="preserve">.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7"/>
          <w:szCs w:val="27"/>
        </w:rPr>
      </w:pPr>
      <w:r>
        <w:rPr>
          <w:rFonts w:ascii="Liberation Serif" w:hAnsi="Liberation Serif" w:eastAsia="Liberation Serif" w:cs="Liberation Serif"/>
          <w:sz w:val="27"/>
          <w:szCs w:val="27"/>
        </w:rPr>
        <w:t xml:space="preserve">5.</w:t>
      </w:r>
      <w:r>
        <w:rPr>
          <w:rFonts w:ascii="Liberation Serif" w:hAnsi="Liberation Serif" w:eastAsia="Liberation Serif" w:cs="Liberation Serif"/>
          <w:sz w:val="27"/>
          <w:szCs w:val="27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erif" w:hAnsi="Liberation Serif" w:eastAsia="Liberation Serif" w:cs="Liberation Serif"/>
          <w:sz w:val="27"/>
          <w:szCs w:val="27"/>
        </w:rPr>
        <w:t xml:space="preserve">оселькупский район Ямало-Ненецкого автономного округа.</w:t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7"/>
          <w:szCs w:val="27"/>
        </w:rPr>
      </w:pPr>
      <w:r>
        <w:rPr>
          <w:rFonts w:ascii="Liberation Serif" w:hAnsi="Liberation Serif" w:eastAsia="Liberation Serif" w:cs="Liberation Serif"/>
          <w:color w:val="0d0d0d"/>
          <w:sz w:val="27"/>
          <w:szCs w:val="27"/>
        </w:rPr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7"/>
          <w:szCs w:val="27"/>
        </w:rPr>
      </w:pPr>
      <w:r>
        <w:rPr>
          <w:rFonts w:ascii="Liberation Serif" w:hAnsi="Liberation Serif" w:eastAsia="Liberation Serif" w:cs="Liberation Serif"/>
          <w:color w:val="0d0d0d"/>
          <w:sz w:val="27"/>
          <w:szCs w:val="27"/>
        </w:rPr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7"/>
          <w:szCs w:val="27"/>
        </w:rPr>
      </w:pPr>
      <w:r>
        <w:rPr>
          <w:rFonts w:ascii="Liberation Serif" w:hAnsi="Liberation Serif" w:eastAsia="Liberation Serif" w:cs="Liberation Serif"/>
          <w:color w:val="0d0d0d"/>
          <w:sz w:val="27"/>
          <w:szCs w:val="27"/>
        </w:rPr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eastAsia="Liberation Serif" w:cs="Liberation Serif"/>
          <w:sz w:val="27"/>
          <w:szCs w:val="27"/>
        </w:rPr>
        <w:t xml:space="preserve">Глава Красноселькупского района</w:t>
      </w:r>
      <w:r>
        <w:rPr>
          <w:rFonts w:ascii="Liberation Serif" w:hAnsi="Liberation Serif" w:eastAsia="Liberation Serif" w:cs="Liberation Serif"/>
          <w:sz w:val="27"/>
          <w:szCs w:val="27"/>
        </w:rPr>
        <w:tab/>
      </w:r>
      <w:r>
        <w:rPr>
          <w:rFonts w:ascii="Liberation Serif" w:hAnsi="Liberation Serif" w:eastAsia="Liberation Serif" w:cs="Liberation Serif"/>
          <w:sz w:val="27"/>
          <w:szCs w:val="27"/>
        </w:rPr>
        <w:tab/>
      </w:r>
      <w:r>
        <w:rPr>
          <w:rFonts w:ascii="Liberation Serif" w:hAnsi="Liberation Serif" w:eastAsia="Liberation Serif" w:cs="Liberation Serif"/>
          <w:sz w:val="27"/>
          <w:szCs w:val="27"/>
        </w:rPr>
        <w:tab/>
      </w:r>
      <w:r>
        <w:rPr>
          <w:rFonts w:ascii="Liberation Serif" w:hAnsi="Liberation Serif" w:eastAsia="Liberation Serif" w:cs="Liberation Serif"/>
          <w:sz w:val="27"/>
          <w:szCs w:val="27"/>
        </w:rPr>
        <w:tab/>
      </w:r>
      <w:r>
        <w:rPr>
          <w:rFonts w:ascii="Liberation Serif" w:hAnsi="Liberation Serif" w:eastAsia="Liberation Serif" w:cs="Liberation Serif"/>
          <w:sz w:val="27"/>
          <w:szCs w:val="27"/>
        </w:rPr>
        <w:tab/>
      </w:r>
      <w:r>
        <w:rPr>
          <w:rFonts w:ascii="Liberation Serif" w:hAnsi="Liberation Serif" w:eastAsia="Liberation Serif" w:cs="Liberation Serif"/>
          <w:sz w:val="27"/>
          <w:szCs w:val="27"/>
        </w:rPr>
        <w:tab/>
        <w:t xml:space="preserve">     Ю.В</w:t>
      </w:r>
      <w:r>
        <w:rPr>
          <w:rFonts w:ascii="Liberation Serif" w:hAnsi="Liberation Serif" w:eastAsia="Liberation Serif" w:cs="Liberation Serif"/>
          <w:sz w:val="27"/>
          <w:szCs w:val="27"/>
        </w:rPr>
        <w:t xml:space="preserve">. Фиш</w:t>
      </w:r>
      <w:r>
        <w:rPr>
          <w:rFonts w:ascii="Liberation Serif" w:hAnsi="Liberation Serif" w:eastAsia="Liberation Serif" w:cs="Liberation Serif"/>
          <w:sz w:val="27"/>
          <w:szCs w:val="27"/>
        </w:rPr>
        <w:t xml:space="preserve">ер</w:t>
      </w:r>
      <w:r>
        <w:rPr>
          <w:sz w:val="27"/>
          <w:szCs w:val="27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29"/>
          <w:jc w:val="center"/>
        </w:pPr>
        <w:r/>
        <w:r/>
      </w:p>
    </w:sdtContent>
  </w:sdt>
  <w:p>
    <w:pPr>
      <w:pStyle w:val="92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27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t xml:space="preserve"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>
          <w:rPr>
            <w:rFonts w:ascii="Liberation Serif" w:hAnsi="Liberation Serif" w:cs="Liberation Serif"/>
            <w:sz w:val="24"/>
            <w:szCs w:val="24"/>
          </w:rPr>
        </w:r>
        <w:r/>
      </w:p>
    </w:sdtContent>
  </w:sdt>
  <w:p>
    <w:pPr>
      <w:pStyle w:val="927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2">
    <w:name w:val="Title Char"/>
    <w:basedOn w:val="749"/>
    <w:link w:val="769"/>
    <w:uiPriority w:val="10"/>
    <w:rPr>
      <w:sz w:val="48"/>
      <w:szCs w:val="48"/>
    </w:rPr>
  </w:style>
  <w:style w:type="character" w:styleId="743">
    <w:name w:val="Subtitle Char"/>
    <w:basedOn w:val="749"/>
    <w:link w:val="771"/>
    <w:uiPriority w:val="11"/>
    <w:rPr>
      <w:sz w:val="24"/>
      <w:szCs w:val="24"/>
    </w:rPr>
  </w:style>
  <w:style w:type="character" w:styleId="744">
    <w:name w:val="Quote Char"/>
    <w:link w:val="773"/>
    <w:uiPriority w:val="29"/>
    <w:rPr>
      <w:i/>
    </w:rPr>
  </w:style>
  <w:style w:type="character" w:styleId="745">
    <w:name w:val="Intense Quote Char"/>
    <w:link w:val="775"/>
    <w:uiPriority w:val="30"/>
    <w:rPr>
      <w:i/>
    </w:rPr>
  </w:style>
  <w:style w:type="character" w:styleId="746">
    <w:name w:val="Footnote Text Char"/>
    <w:link w:val="907"/>
    <w:uiPriority w:val="99"/>
    <w:rPr>
      <w:sz w:val="18"/>
    </w:rPr>
  </w:style>
  <w:style w:type="character" w:styleId="747">
    <w:name w:val="Endnote Text Char"/>
    <w:link w:val="910"/>
    <w:uiPriority w:val="99"/>
    <w:rPr>
      <w:sz w:val="20"/>
    </w:rPr>
  </w:style>
  <w:style w:type="paragraph" w:styleId="748" w:default="1">
    <w:name w:val="Normal"/>
    <w:qFormat/>
  </w:style>
  <w:style w:type="character" w:styleId="749" w:default="1">
    <w:name w:val="Default Paragraph Font"/>
    <w:uiPriority w:val="1"/>
    <w:semiHidden/>
    <w:unhideWhenUsed/>
  </w:style>
  <w:style w:type="table" w:styleId="75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1" w:default="1">
    <w:name w:val="No List"/>
    <w:uiPriority w:val="99"/>
    <w:semiHidden/>
    <w:unhideWhenUsed/>
  </w:style>
  <w:style w:type="paragraph" w:styleId="752" w:customStyle="1">
    <w:name w:val="Heading 1"/>
    <w:basedOn w:val="748"/>
    <w:next w:val="748"/>
    <w:link w:val="75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53" w:customStyle="1">
    <w:name w:val="Heading 1 Char"/>
    <w:basedOn w:val="749"/>
    <w:link w:val="752"/>
    <w:uiPriority w:val="9"/>
    <w:rPr>
      <w:rFonts w:ascii="Arial" w:hAnsi="Arial" w:eastAsia="Arial" w:cs="Arial"/>
      <w:sz w:val="40"/>
      <w:szCs w:val="40"/>
    </w:rPr>
  </w:style>
  <w:style w:type="paragraph" w:styleId="754" w:customStyle="1">
    <w:name w:val="Heading 2"/>
    <w:basedOn w:val="748"/>
    <w:next w:val="748"/>
    <w:link w:val="75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55" w:customStyle="1">
    <w:name w:val="Heading 2 Char"/>
    <w:basedOn w:val="749"/>
    <w:link w:val="754"/>
    <w:uiPriority w:val="9"/>
    <w:rPr>
      <w:rFonts w:ascii="Arial" w:hAnsi="Arial" w:eastAsia="Arial" w:cs="Arial"/>
      <w:sz w:val="34"/>
    </w:rPr>
  </w:style>
  <w:style w:type="character" w:styleId="756" w:customStyle="1">
    <w:name w:val="Heading 3 Char"/>
    <w:basedOn w:val="749"/>
    <w:link w:val="924"/>
    <w:uiPriority w:val="9"/>
    <w:rPr>
      <w:rFonts w:ascii="Arial" w:hAnsi="Arial" w:eastAsia="Arial" w:cs="Arial"/>
      <w:sz w:val="30"/>
      <w:szCs w:val="30"/>
    </w:rPr>
  </w:style>
  <w:style w:type="paragraph" w:styleId="757" w:customStyle="1">
    <w:name w:val="Heading 4"/>
    <w:basedOn w:val="748"/>
    <w:next w:val="748"/>
    <w:link w:val="758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8" w:customStyle="1">
    <w:name w:val="Heading 4 Char"/>
    <w:basedOn w:val="749"/>
    <w:link w:val="757"/>
    <w:uiPriority w:val="9"/>
    <w:rPr>
      <w:rFonts w:ascii="Arial" w:hAnsi="Arial" w:eastAsia="Arial" w:cs="Arial"/>
      <w:b/>
      <w:bCs/>
      <w:sz w:val="26"/>
      <w:szCs w:val="26"/>
    </w:rPr>
  </w:style>
  <w:style w:type="paragraph" w:styleId="759" w:customStyle="1">
    <w:name w:val="Heading 5"/>
    <w:basedOn w:val="748"/>
    <w:next w:val="748"/>
    <w:link w:val="76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0" w:customStyle="1">
    <w:name w:val="Heading 5 Char"/>
    <w:basedOn w:val="749"/>
    <w:link w:val="759"/>
    <w:uiPriority w:val="9"/>
    <w:rPr>
      <w:rFonts w:ascii="Arial" w:hAnsi="Arial" w:eastAsia="Arial" w:cs="Arial"/>
      <w:b/>
      <w:bCs/>
      <w:sz w:val="24"/>
      <w:szCs w:val="24"/>
    </w:rPr>
  </w:style>
  <w:style w:type="paragraph" w:styleId="761" w:customStyle="1">
    <w:name w:val="Heading 6"/>
    <w:basedOn w:val="748"/>
    <w:next w:val="748"/>
    <w:link w:val="76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62" w:customStyle="1">
    <w:name w:val="Heading 6 Char"/>
    <w:basedOn w:val="749"/>
    <w:link w:val="761"/>
    <w:uiPriority w:val="9"/>
    <w:rPr>
      <w:rFonts w:ascii="Arial" w:hAnsi="Arial" w:eastAsia="Arial" w:cs="Arial"/>
      <w:b/>
      <w:bCs/>
      <w:sz w:val="22"/>
      <w:szCs w:val="22"/>
    </w:rPr>
  </w:style>
  <w:style w:type="paragraph" w:styleId="763" w:customStyle="1">
    <w:name w:val="Heading 7"/>
    <w:basedOn w:val="748"/>
    <w:next w:val="748"/>
    <w:link w:val="76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64" w:customStyle="1">
    <w:name w:val="Heading 7 Char"/>
    <w:basedOn w:val="749"/>
    <w:link w:val="7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5" w:customStyle="1">
    <w:name w:val="Heading 8"/>
    <w:basedOn w:val="748"/>
    <w:next w:val="748"/>
    <w:link w:val="76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66" w:customStyle="1">
    <w:name w:val="Heading 8 Char"/>
    <w:basedOn w:val="749"/>
    <w:link w:val="765"/>
    <w:uiPriority w:val="9"/>
    <w:rPr>
      <w:rFonts w:ascii="Arial" w:hAnsi="Arial" w:eastAsia="Arial" w:cs="Arial"/>
      <w:i/>
      <w:iCs/>
      <w:sz w:val="22"/>
      <w:szCs w:val="22"/>
    </w:rPr>
  </w:style>
  <w:style w:type="paragraph" w:styleId="767" w:customStyle="1">
    <w:name w:val="Heading 9"/>
    <w:basedOn w:val="748"/>
    <w:next w:val="748"/>
    <w:link w:val="76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8" w:customStyle="1">
    <w:name w:val="Heading 9 Char"/>
    <w:basedOn w:val="749"/>
    <w:link w:val="767"/>
    <w:uiPriority w:val="9"/>
    <w:rPr>
      <w:rFonts w:ascii="Arial" w:hAnsi="Arial" w:eastAsia="Arial" w:cs="Arial"/>
      <w:i/>
      <w:iCs/>
      <w:sz w:val="21"/>
      <w:szCs w:val="21"/>
    </w:rPr>
  </w:style>
  <w:style w:type="paragraph" w:styleId="769">
    <w:name w:val="Title"/>
    <w:basedOn w:val="748"/>
    <w:next w:val="748"/>
    <w:link w:val="770"/>
    <w:uiPriority w:val="10"/>
    <w:qFormat/>
    <w:pPr>
      <w:contextualSpacing/>
      <w:spacing w:before="300"/>
    </w:pPr>
    <w:rPr>
      <w:sz w:val="48"/>
      <w:szCs w:val="48"/>
    </w:rPr>
  </w:style>
  <w:style w:type="character" w:styleId="770" w:customStyle="1">
    <w:name w:val="Название Знак"/>
    <w:basedOn w:val="749"/>
    <w:link w:val="769"/>
    <w:uiPriority w:val="10"/>
    <w:rPr>
      <w:sz w:val="48"/>
      <w:szCs w:val="48"/>
    </w:rPr>
  </w:style>
  <w:style w:type="paragraph" w:styleId="771">
    <w:name w:val="Subtitle"/>
    <w:basedOn w:val="748"/>
    <w:next w:val="748"/>
    <w:link w:val="772"/>
    <w:uiPriority w:val="11"/>
    <w:qFormat/>
    <w:pPr>
      <w:spacing w:before="200"/>
    </w:pPr>
    <w:rPr>
      <w:sz w:val="24"/>
      <w:szCs w:val="24"/>
    </w:rPr>
  </w:style>
  <w:style w:type="character" w:styleId="772" w:customStyle="1">
    <w:name w:val="Подзаголовок Знак"/>
    <w:basedOn w:val="749"/>
    <w:link w:val="771"/>
    <w:uiPriority w:val="11"/>
    <w:rPr>
      <w:sz w:val="24"/>
      <w:szCs w:val="24"/>
    </w:rPr>
  </w:style>
  <w:style w:type="paragraph" w:styleId="773">
    <w:name w:val="Quote"/>
    <w:basedOn w:val="748"/>
    <w:next w:val="748"/>
    <w:link w:val="774"/>
    <w:uiPriority w:val="29"/>
    <w:qFormat/>
    <w:pPr>
      <w:ind w:left="720" w:right="720"/>
    </w:pPr>
    <w:rPr>
      <w:i/>
    </w:rPr>
  </w:style>
  <w:style w:type="character" w:styleId="774" w:customStyle="1">
    <w:name w:val="Цитата 2 Знак"/>
    <w:link w:val="773"/>
    <w:uiPriority w:val="29"/>
    <w:rPr>
      <w:i/>
    </w:rPr>
  </w:style>
  <w:style w:type="paragraph" w:styleId="775">
    <w:name w:val="Intense Quote"/>
    <w:basedOn w:val="748"/>
    <w:next w:val="748"/>
    <w:link w:val="77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6" w:customStyle="1">
    <w:name w:val="Выделенная цитата Знак"/>
    <w:link w:val="775"/>
    <w:uiPriority w:val="30"/>
    <w:rPr>
      <w:i/>
    </w:rPr>
  </w:style>
  <w:style w:type="character" w:styleId="777" w:customStyle="1">
    <w:name w:val="Header Char"/>
    <w:basedOn w:val="749"/>
    <w:link w:val="927"/>
    <w:uiPriority w:val="99"/>
  </w:style>
  <w:style w:type="character" w:styleId="778" w:customStyle="1">
    <w:name w:val="Footer Char"/>
    <w:basedOn w:val="749"/>
    <w:link w:val="929"/>
    <w:uiPriority w:val="99"/>
  </w:style>
  <w:style w:type="paragraph" w:styleId="779" w:customStyle="1">
    <w:name w:val="Caption"/>
    <w:basedOn w:val="748"/>
    <w:next w:val="74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80" w:customStyle="1">
    <w:name w:val="Caption Char"/>
    <w:link w:val="929"/>
    <w:uiPriority w:val="99"/>
  </w:style>
  <w:style w:type="table" w:styleId="781">
    <w:name w:val="Table Grid"/>
    <w:basedOn w:val="75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Table Grid Light"/>
    <w:basedOn w:val="75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Plain Table 1"/>
    <w:basedOn w:val="75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 w:customStyle="1">
    <w:name w:val="Plain Table 2"/>
    <w:basedOn w:val="7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 w:customStyle="1">
    <w:name w:val="Plain Table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6" w:customStyle="1">
    <w:name w:val="Plain Table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Plain Table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1 Light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4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0" w:customStyle="1">
    <w:name w:val="Grid Table 4 - Accent 1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1" w:customStyle="1">
    <w:name w:val="Grid Table 4 - Accent 2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2" w:customStyle="1">
    <w:name w:val="Grid Table 4 - Accent 3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3" w:customStyle="1">
    <w:name w:val="Grid Table 4 - Accent 4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4" w:customStyle="1">
    <w:name w:val="Grid Table 4 - Accent 5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5" w:customStyle="1">
    <w:name w:val="Grid Table 4 - Accent 6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6" w:customStyle="1">
    <w:name w:val="Grid Table 5 Dark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6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4" w:customStyle="1">
    <w:name w:val="Grid Table 6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5" w:customStyle="1">
    <w:name w:val="Grid Table 6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6" w:customStyle="1">
    <w:name w:val="Grid Table 6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7" w:customStyle="1">
    <w:name w:val="Grid Table 6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8" w:customStyle="1">
    <w:name w:val="Grid Table 6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9" w:customStyle="1">
    <w:name w:val="Grid Table 6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0" w:customStyle="1">
    <w:name w:val="Grid Table 7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7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7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7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7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1" w:customStyle="1">
    <w:name w:val="List Table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5 Dark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6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3" w:customStyle="1">
    <w:name w:val="List Table 6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4" w:customStyle="1">
    <w:name w:val="List Table 6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5" w:customStyle="1">
    <w:name w:val="List Table 6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6" w:customStyle="1">
    <w:name w:val="List Table 6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7" w:customStyle="1">
    <w:name w:val="List Table 6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8" w:customStyle="1">
    <w:name w:val="List Table 6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9" w:customStyle="1">
    <w:name w:val="List Table 7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7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7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7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7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ned - Accent"/>
    <w:basedOn w:val="75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7" w:customStyle="1">
    <w:name w:val="Lined - Accent 1"/>
    <w:basedOn w:val="75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8" w:customStyle="1">
    <w:name w:val="Lined - Accent 2"/>
    <w:basedOn w:val="75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9" w:customStyle="1">
    <w:name w:val="Lined - Accent 3"/>
    <w:basedOn w:val="75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0" w:customStyle="1">
    <w:name w:val="Lined - Accent 4"/>
    <w:basedOn w:val="75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1" w:customStyle="1">
    <w:name w:val="Lined - Accent 5"/>
    <w:basedOn w:val="75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2" w:customStyle="1">
    <w:name w:val="Lined - Accent 6"/>
    <w:basedOn w:val="75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3" w:customStyle="1">
    <w:name w:val="Bordered &amp; Lined - Accent"/>
    <w:basedOn w:val="75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4" w:customStyle="1">
    <w:name w:val="Bordered &amp; Lined - Accent 1"/>
    <w:basedOn w:val="75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5" w:customStyle="1">
    <w:name w:val="Bordered &amp; Lined - Accent 2"/>
    <w:basedOn w:val="75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6" w:customStyle="1">
    <w:name w:val="Bordered &amp; Lined - Accent 3"/>
    <w:basedOn w:val="75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7" w:customStyle="1">
    <w:name w:val="Bordered &amp; Lined - Accent 4"/>
    <w:basedOn w:val="75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8" w:customStyle="1">
    <w:name w:val="Bordered &amp; Lined - Accent 5"/>
    <w:basedOn w:val="75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9" w:customStyle="1">
    <w:name w:val="Bordered &amp; Lined - Accent 6"/>
    <w:basedOn w:val="75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0" w:customStyle="1">
    <w:name w:val="Bordered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1" w:customStyle="1">
    <w:name w:val="Bordered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2" w:customStyle="1">
    <w:name w:val="Bordered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3" w:customStyle="1">
    <w:name w:val="Bordered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4" w:customStyle="1">
    <w:name w:val="Bordered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5" w:customStyle="1">
    <w:name w:val="Bordered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6" w:customStyle="1">
    <w:name w:val="Bordered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07">
    <w:name w:val="footnote text"/>
    <w:basedOn w:val="748"/>
    <w:link w:val="908"/>
    <w:uiPriority w:val="99"/>
    <w:semiHidden/>
    <w:unhideWhenUsed/>
    <w:pPr>
      <w:spacing w:after="40" w:line="240" w:lineRule="auto"/>
    </w:pPr>
    <w:rPr>
      <w:sz w:val="18"/>
    </w:rPr>
  </w:style>
  <w:style w:type="character" w:styleId="908" w:customStyle="1">
    <w:name w:val="Текст сноски Знак"/>
    <w:link w:val="907"/>
    <w:uiPriority w:val="99"/>
    <w:rPr>
      <w:sz w:val="18"/>
    </w:rPr>
  </w:style>
  <w:style w:type="character" w:styleId="909">
    <w:name w:val="footnote reference"/>
    <w:basedOn w:val="749"/>
    <w:uiPriority w:val="99"/>
    <w:unhideWhenUsed/>
    <w:rPr>
      <w:vertAlign w:val="superscript"/>
    </w:rPr>
  </w:style>
  <w:style w:type="paragraph" w:styleId="910">
    <w:name w:val="endnote text"/>
    <w:basedOn w:val="748"/>
    <w:link w:val="911"/>
    <w:uiPriority w:val="99"/>
    <w:semiHidden/>
    <w:unhideWhenUsed/>
    <w:pPr>
      <w:spacing w:after="0" w:line="240" w:lineRule="auto"/>
    </w:pPr>
    <w:rPr>
      <w:sz w:val="20"/>
    </w:rPr>
  </w:style>
  <w:style w:type="character" w:styleId="911" w:customStyle="1">
    <w:name w:val="Текст концевой сноски Знак"/>
    <w:link w:val="910"/>
    <w:uiPriority w:val="99"/>
    <w:rPr>
      <w:sz w:val="20"/>
    </w:rPr>
  </w:style>
  <w:style w:type="character" w:styleId="912">
    <w:name w:val="endnote reference"/>
    <w:basedOn w:val="749"/>
    <w:uiPriority w:val="99"/>
    <w:semiHidden/>
    <w:unhideWhenUsed/>
    <w:rPr>
      <w:vertAlign w:val="superscript"/>
    </w:rPr>
  </w:style>
  <w:style w:type="paragraph" w:styleId="913">
    <w:name w:val="toc 1"/>
    <w:basedOn w:val="748"/>
    <w:next w:val="748"/>
    <w:uiPriority w:val="39"/>
    <w:unhideWhenUsed/>
    <w:pPr>
      <w:spacing w:after="57"/>
    </w:pPr>
  </w:style>
  <w:style w:type="paragraph" w:styleId="914">
    <w:name w:val="toc 2"/>
    <w:basedOn w:val="748"/>
    <w:next w:val="748"/>
    <w:uiPriority w:val="39"/>
    <w:unhideWhenUsed/>
    <w:pPr>
      <w:ind w:left="283"/>
      <w:spacing w:after="57"/>
    </w:pPr>
  </w:style>
  <w:style w:type="paragraph" w:styleId="915">
    <w:name w:val="toc 3"/>
    <w:basedOn w:val="748"/>
    <w:next w:val="748"/>
    <w:uiPriority w:val="39"/>
    <w:unhideWhenUsed/>
    <w:pPr>
      <w:ind w:left="567"/>
      <w:spacing w:after="57"/>
    </w:pPr>
  </w:style>
  <w:style w:type="paragraph" w:styleId="916">
    <w:name w:val="toc 4"/>
    <w:basedOn w:val="748"/>
    <w:next w:val="748"/>
    <w:uiPriority w:val="39"/>
    <w:unhideWhenUsed/>
    <w:pPr>
      <w:ind w:left="850"/>
      <w:spacing w:after="57"/>
    </w:pPr>
  </w:style>
  <w:style w:type="paragraph" w:styleId="917">
    <w:name w:val="toc 5"/>
    <w:basedOn w:val="748"/>
    <w:next w:val="748"/>
    <w:uiPriority w:val="39"/>
    <w:unhideWhenUsed/>
    <w:pPr>
      <w:ind w:left="1134"/>
      <w:spacing w:after="57"/>
    </w:pPr>
  </w:style>
  <w:style w:type="paragraph" w:styleId="918">
    <w:name w:val="toc 6"/>
    <w:basedOn w:val="748"/>
    <w:next w:val="748"/>
    <w:uiPriority w:val="39"/>
    <w:unhideWhenUsed/>
    <w:pPr>
      <w:ind w:left="1417"/>
      <w:spacing w:after="57"/>
    </w:pPr>
  </w:style>
  <w:style w:type="paragraph" w:styleId="919">
    <w:name w:val="toc 7"/>
    <w:basedOn w:val="748"/>
    <w:next w:val="748"/>
    <w:uiPriority w:val="39"/>
    <w:unhideWhenUsed/>
    <w:pPr>
      <w:ind w:left="1701"/>
      <w:spacing w:after="57"/>
    </w:pPr>
  </w:style>
  <w:style w:type="paragraph" w:styleId="920">
    <w:name w:val="toc 8"/>
    <w:basedOn w:val="748"/>
    <w:next w:val="748"/>
    <w:uiPriority w:val="39"/>
    <w:unhideWhenUsed/>
    <w:pPr>
      <w:ind w:left="1984"/>
      <w:spacing w:after="57"/>
    </w:pPr>
  </w:style>
  <w:style w:type="paragraph" w:styleId="921">
    <w:name w:val="toc 9"/>
    <w:basedOn w:val="748"/>
    <w:next w:val="748"/>
    <w:uiPriority w:val="39"/>
    <w:unhideWhenUsed/>
    <w:pPr>
      <w:ind w:left="2268"/>
      <w:spacing w:after="57"/>
    </w:pPr>
  </w:style>
  <w:style w:type="paragraph" w:styleId="922">
    <w:name w:val="TOC Heading"/>
    <w:uiPriority w:val="39"/>
    <w:unhideWhenUsed/>
  </w:style>
  <w:style w:type="paragraph" w:styleId="923">
    <w:name w:val="table of figures"/>
    <w:basedOn w:val="748"/>
    <w:next w:val="748"/>
    <w:uiPriority w:val="99"/>
    <w:unhideWhenUsed/>
    <w:pPr>
      <w:spacing w:after="0"/>
    </w:pPr>
  </w:style>
  <w:style w:type="paragraph" w:styleId="924" w:customStyle="1">
    <w:name w:val="Heading 3"/>
    <w:basedOn w:val="748"/>
    <w:next w:val="748"/>
    <w:link w:val="925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</w:rPr>
  </w:style>
  <w:style w:type="character" w:styleId="925" w:customStyle="1">
    <w:name w:val="Заголовок 3 Знак"/>
    <w:basedOn w:val="749"/>
    <w:link w:val="924"/>
    <w:semiHidden/>
    <w:rPr>
      <w:rFonts w:ascii="Times New Roman" w:hAnsi="Times New Roman" w:eastAsia="Times New Roman" w:cs="Times New Roman"/>
      <w:sz w:val="28"/>
      <w:szCs w:val="20"/>
    </w:rPr>
  </w:style>
  <w:style w:type="paragraph" w:styleId="926" w:customStyle="1">
    <w:name w:val="???????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27" w:customStyle="1">
    <w:name w:val="Header"/>
    <w:basedOn w:val="748"/>
    <w:link w:val="92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8" w:customStyle="1">
    <w:name w:val="Верхний колонтитул Знак"/>
    <w:basedOn w:val="749"/>
    <w:link w:val="927"/>
    <w:uiPriority w:val="99"/>
  </w:style>
  <w:style w:type="paragraph" w:styleId="929" w:customStyle="1">
    <w:name w:val="Footer"/>
    <w:basedOn w:val="748"/>
    <w:link w:val="93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0" w:customStyle="1">
    <w:name w:val="Нижний колонтитул Знак"/>
    <w:basedOn w:val="749"/>
    <w:link w:val="929"/>
    <w:uiPriority w:val="99"/>
  </w:style>
  <w:style w:type="paragraph" w:styleId="931">
    <w:name w:val="Body Text"/>
    <w:basedOn w:val="748"/>
    <w:link w:val="932"/>
    <w:uiPriority w:val="99"/>
    <w:semiHidden/>
    <w:unhideWhenUsed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932" w:customStyle="1">
    <w:name w:val="Основной текст Знак"/>
    <w:basedOn w:val="749"/>
    <w:link w:val="931"/>
    <w:uiPriority w:val="99"/>
    <w:semiHidden/>
    <w:rPr>
      <w:rFonts w:ascii="Calibri" w:hAnsi="Calibri" w:eastAsia="Times New Roman" w:cs="Calibri"/>
      <w:sz w:val="24"/>
      <w:szCs w:val="24"/>
    </w:rPr>
  </w:style>
  <w:style w:type="paragraph" w:styleId="933">
    <w:name w:val="Balloon Text"/>
    <w:basedOn w:val="748"/>
    <w:link w:val="93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4" w:customStyle="1">
    <w:name w:val="Текст выноски Знак"/>
    <w:basedOn w:val="749"/>
    <w:link w:val="933"/>
    <w:uiPriority w:val="99"/>
    <w:semiHidden/>
    <w:rPr>
      <w:rFonts w:ascii="Tahoma" w:hAnsi="Tahoma" w:cs="Tahoma"/>
      <w:sz w:val="16"/>
      <w:szCs w:val="16"/>
    </w:rPr>
  </w:style>
  <w:style w:type="paragraph" w:styleId="935">
    <w:name w:val="No Spacing"/>
    <w:link w:val="941"/>
    <w:uiPriority w:val="1"/>
    <w:qFormat/>
    <w:pPr>
      <w:spacing w:after="0" w:line="240" w:lineRule="auto"/>
    </w:pPr>
  </w:style>
  <w:style w:type="paragraph" w:styleId="936">
    <w:name w:val="List Paragraph"/>
    <w:basedOn w:val="748"/>
    <w:uiPriority w:val="34"/>
    <w:qFormat/>
    <w:pPr>
      <w:contextualSpacing/>
      <w:ind w:left="720"/>
    </w:pPr>
  </w:style>
  <w:style w:type="character" w:styleId="937">
    <w:name w:val="Hyperlink"/>
    <w:basedOn w:val="749"/>
    <w:uiPriority w:val="99"/>
    <w:unhideWhenUsed/>
    <w:rPr>
      <w:color w:val="0000ff" w:themeColor="hyperlink"/>
      <w:u w:val="single"/>
    </w:rPr>
  </w:style>
  <w:style w:type="character" w:styleId="938" w:customStyle="1">
    <w:name w:val="apple-style-span"/>
    <w:basedOn w:val="749"/>
  </w:style>
  <w:style w:type="paragraph" w:styleId="939">
    <w:name w:val="Body Text 3"/>
    <w:basedOn w:val="748"/>
    <w:link w:val="940"/>
    <w:uiPriority w:val="99"/>
    <w:semiHidden/>
    <w:unhideWhenUsed/>
    <w:pPr>
      <w:spacing w:after="120"/>
    </w:pPr>
    <w:rPr>
      <w:sz w:val="16"/>
      <w:szCs w:val="16"/>
    </w:rPr>
  </w:style>
  <w:style w:type="character" w:styleId="940" w:customStyle="1">
    <w:name w:val="Основной текст 3 Знак"/>
    <w:basedOn w:val="749"/>
    <w:link w:val="939"/>
    <w:uiPriority w:val="99"/>
    <w:semiHidden/>
    <w:rPr>
      <w:sz w:val="16"/>
      <w:szCs w:val="16"/>
    </w:rPr>
  </w:style>
  <w:style w:type="character" w:styleId="941" w:customStyle="1">
    <w:name w:val="Без интервала Знак"/>
    <w:basedOn w:val="749"/>
    <w:link w:val="935"/>
    <w:uiPriority w:val="1"/>
  </w:style>
  <w:style w:type="paragraph" w:styleId="942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501</cp:revision>
  <dcterms:created xsi:type="dcterms:W3CDTF">2009-01-19T06:59:00Z</dcterms:created>
  <dcterms:modified xsi:type="dcterms:W3CDTF">2023-08-18T07:08:16Z</dcterms:modified>
</cp:coreProperties>
</file>