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9pt;height:58.8pt;" filled="f" stroked="f">
            <v:path textboxrect="0,0,0,0"/>
            <v:imagedata r:id="rId14" o:title=""/>
          </v:shape>
          <o:OLEObject DrawAspect="Content" r:id="rId15" ObjectID="_1525040" ProgID="Word.Picture.8" ShapeID="_x0000_i0" Type="Embed"/>
        </w:object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742"/>
        <w:spacing w:line="240" w:lineRule="auto"/>
        <w:tabs>
          <w:tab w:val="left" w:pos="180" w:leader="none"/>
        </w:tabs>
        <w:rPr>
          <w:rFonts w:ascii="Liberation Serif" w:hAnsi="Liberation Serif" w:cs="Times New Roman"/>
          <w:b/>
          <w:bCs/>
        </w:rPr>
      </w:pPr>
      <w:r>
        <w:rPr>
          <w:rFonts w:ascii="Liberation Serif" w:hAnsi="Liberation Serif" w:cs="Times New Roman"/>
          <w:b/>
          <w:bCs/>
        </w:rPr>
        <w:t xml:space="preserve">ПОСТАНОВЛЕНИЕ</w:t>
      </w:r>
      <w:r/>
    </w:p>
    <w:p>
      <w:pPr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«04</w:t>
      </w:r>
      <w:r>
        <w:rPr>
          <w:rFonts w:ascii="Liberation Serif" w:hAnsi="Liberation Serif"/>
          <w:color w:val="000000"/>
          <w:sz w:val="28"/>
          <w:szCs w:val="28"/>
        </w:rPr>
        <w:t xml:space="preserve">» апреля </w:t>
      </w:r>
      <w:r>
        <w:rPr>
          <w:rFonts w:ascii="Liberation Serif" w:hAnsi="Liberation Serif"/>
          <w:color w:val="000000"/>
          <w:sz w:val="28"/>
          <w:szCs w:val="28"/>
        </w:rPr>
        <w:t xml:space="preserve">2023 г.      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                  № 78-П</w:t>
      </w:r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8"/>
          <w:szCs w:val="27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7"/>
        </w:rPr>
      </w:r>
      <w:r>
        <w:rPr>
          <w:rFonts w:ascii="Liberation Serif" w:hAnsi="Liberation Serif" w:cs="Liberation Serif" w:eastAsia="Liberation Serif"/>
          <w:b/>
          <w:sz w:val="28"/>
        </w:rPr>
        <w:t xml:space="preserve">О проведении голосования по отбору общественных территорий муниципального округа Красноселькупский район Ямало-Ненецкого автономного округа, подлежащих благоустройству 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 w:eastAsia="Liberation Serif"/>
          <w:b/>
          <w:color w:val="000000"/>
          <w:sz w:val="28"/>
          <w:szCs w:val="27"/>
        </w:rPr>
      </w:pPr>
      <w:r>
        <w:rPr>
          <w:rFonts w:ascii="Liberation Serif" w:hAnsi="Liberation Serif" w:cs="Liberation Serif" w:eastAsia="Liberation Serif"/>
          <w:b/>
          <w:sz w:val="28"/>
        </w:rPr>
        <w:t xml:space="preserve">в первоочередном порядке</w:t>
      </w:r>
      <w:r>
        <w:rPr>
          <w:rFonts w:ascii="Liberation Serif" w:hAnsi="Liberation Serif" w:cs="Liberation Serif" w:eastAsia="Liberation Serif"/>
          <w:b/>
          <w:sz w:val="28"/>
        </w:rPr>
      </w:r>
      <w:r/>
    </w:p>
    <w:p>
      <w:pPr>
        <w:contextualSpacing/>
        <w:spacing w:after="0" w:line="240" w:lineRule="auto"/>
        <w:rPr>
          <w:rFonts w:ascii="Liberation Serif" w:hAnsi="Liberation Serif"/>
          <w:b/>
          <w:color w:val="000000"/>
          <w:sz w:val="27"/>
          <w:szCs w:val="27"/>
        </w:rPr>
      </w:pPr>
      <w:r>
        <w:rPr>
          <w:rFonts w:ascii="Liberation Serif" w:hAnsi="Liberation Serif"/>
          <w:b/>
          <w:color w:val="000000"/>
          <w:sz w:val="27"/>
          <w:szCs w:val="27"/>
        </w:rPr>
      </w:r>
      <w:r>
        <w:rPr>
          <w:b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/>
          <w:color w:val="000000"/>
          <w:sz w:val="28"/>
          <w:szCs w:val="27"/>
        </w:rPr>
      </w:pPr>
      <w:r>
        <w:rPr>
          <w:rFonts w:ascii="Liberation Serif" w:hAnsi="Liberation Serif"/>
          <w:color w:val="000000"/>
          <w:sz w:val="28"/>
          <w:szCs w:val="27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Style w:val="981"/>
          <w:rFonts w:ascii="Liberation Serif" w:hAnsi="Liberation Serif" w:cs="Liberation Serif" w:eastAsia="Liberation Serif"/>
          <w:sz w:val="28"/>
        </w:rPr>
        <w:t xml:space="preserve">В соответствии с </w:t>
      </w:r>
      <w:hyperlink r:id="rId16" w:tooltip="http://internet.garant.ru/document/redirect/186367/0" w:history="1">
        <w:r>
          <w:rPr>
            <w:rStyle w:val="982"/>
            <w:rFonts w:ascii="Liberation Serif" w:hAnsi="Liberation Serif" w:cs="Liberation Serif" w:eastAsia="Liberation Serif"/>
            <w:b w:val="0"/>
            <w:color w:val="000000" w:themeColor="text1"/>
            <w:sz w:val="28"/>
          </w:rPr>
          <w:t xml:space="preserve">Федеральным законом</w:t>
        </w:r>
      </w:hyperlink>
      <w:r>
        <w:rPr>
          <w:rStyle w:val="981"/>
          <w:rFonts w:ascii="Liberation Serif" w:hAnsi="Liberation Serif" w:cs="Liberation Serif" w:eastAsia="Liberation Serif"/>
          <w:color w:val="000000" w:themeColor="text1"/>
          <w:sz w:val="28"/>
        </w:rPr>
        <w:t xml:space="preserve"> от 06.10.2003 №</w:t>
      </w:r>
      <w:r>
        <w:rPr>
          <w:rStyle w:val="981"/>
          <w:rFonts w:ascii="Liberation Serif" w:hAnsi="Liberation Serif" w:cs="Liberation Serif" w:eastAsia="Liberation Serif"/>
          <w:color w:val="000000" w:themeColor="text1"/>
          <w:sz w:val="28"/>
        </w:rPr>
        <w:t xml:space="preserve"> </w:t>
      </w:r>
      <w:r>
        <w:rPr>
          <w:rStyle w:val="981"/>
          <w:rFonts w:ascii="Liberation Serif" w:hAnsi="Liberation Serif" w:cs="Liberation Serif" w:eastAsia="Liberation Serif"/>
          <w:color w:val="000000" w:themeColor="text1"/>
          <w:sz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Style w:val="981"/>
          <w:rFonts w:ascii="Liberation Serif" w:hAnsi="Liberation Serif" w:cs="Liberation Serif" w:eastAsia="Liberation Serif"/>
          <w:color w:val="000000" w:themeColor="text1"/>
          <w:sz w:val="28"/>
        </w:rPr>
        <w:t xml:space="preserve">постановлениями Правительства Российской Федерации от 10.02.2017 № </w:t>
      </w:r>
      <w:r>
        <w:rPr>
          <w:rStyle w:val="981"/>
          <w:rFonts w:ascii="Liberation Serif" w:hAnsi="Liberation Serif" w:cs="Liberation Serif" w:eastAsia="Liberation Serif"/>
          <w:color w:val="000000" w:themeColor="text1"/>
          <w:sz w:val="28"/>
        </w:rPr>
        <w:t xml:space="preserve">169 «Об утве</w:t>
      </w:r>
      <w:r>
        <w:rPr>
          <w:rStyle w:val="981"/>
          <w:rFonts w:ascii="Liberation Serif" w:hAnsi="Liberation Serif" w:cs="Liberation Serif" w:eastAsia="Liberation Serif"/>
          <w:color w:val="000000" w:themeColor="text1"/>
          <w:sz w:val="28"/>
        </w:rPr>
        <w:t xml:space="preserve">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Style w:val="981"/>
          <w:rFonts w:ascii="Liberation Serif" w:hAnsi="Liberation Serif" w:cs="Liberation Serif" w:eastAsia="Liberation Serif"/>
          <w:color w:val="000000" w:themeColor="text1"/>
          <w:sz w:val="28"/>
        </w:rPr>
        <w:t xml:space="preserve">от 31.01.2019 №</w:t>
      </w:r>
      <w:r>
        <w:rPr>
          <w:rStyle w:val="981"/>
          <w:rFonts w:ascii="Liberation Serif" w:hAnsi="Liberation Serif" w:cs="Liberation Serif" w:eastAsia="Liberation Serif"/>
          <w:color w:val="000000" w:themeColor="text1"/>
          <w:sz w:val="28"/>
        </w:rPr>
        <w:t xml:space="preserve"> </w:t>
      </w:r>
      <w:r>
        <w:rPr>
          <w:rStyle w:val="981"/>
          <w:rFonts w:ascii="Liberation Serif" w:hAnsi="Liberation Serif" w:cs="Liberation Serif" w:eastAsia="Liberation Serif"/>
          <w:color w:val="000000" w:themeColor="text1"/>
          <w:sz w:val="28"/>
        </w:rPr>
        <w:t xml:space="preserve">60-П «Об утверждении типового порядка организации и проведения голосования по отбору общественны</w:t>
      </w:r>
      <w:r>
        <w:rPr>
          <w:rStyle w:val="981"/>
          <w:rFonts w:ascii="Liberation Serif" w:hAnsi="Liberation Serif" w:cs="Liberation Serif" w:eastAsia="Liberation Serif"/>
          <w:sz w:val="28"/>
        </w:rPr>
        <w:t xml:space="preserve">х территорий муниципального образования, подлежащих благоустройству в первоочередном порядке», руководствуясь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Устав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ом муниципального округа Красно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постановляет:</w:t>
      </w:r>
      <w:r>
        <w:rPr>
          <w:rStyle w:val="981"/>
          <w:rFonts w:ascii="Liberation Serif" w:hAnsi="Liberation Serif" w:cs="Liberation Serif" w:eastAsia="Liberation Serif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Style w:val="981"/>
          <w:rFonts w:ascii="Liberation Serif" w:hAnsi="Liberation Serif" w:cs="Liberation Serif" w:eastAsia="Liberation Serif"/>
          <w:color w:val="000000"/>
          <w:sz w:val="28"/>
          <w:highlight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</w:rPr>
      </w:r>
      <w:bookmarkStart w:id="1" w:name="sub_1"/>
      <w:r>
        <w:rPr>
          <w:rStyle w:val="981"/>
          <w:rFonts w:ascii="Liberation Serif" w:hAnsi="Liberation Serif" w:cs="Liberation Serif" w:eastAsia="Liberation Serif"/>
          <w:color w:val="000000" w:themeColor="text1"/>
          <w:sz w:val="28"/>
        </w:rPr>
        <w:t xml:space="preserve">1. </w:t>
      </w:r>
      <w:r>
        <w:rPr>
          <w:rFonts w:ascii="Liberation Serif" w:hAnsi="Liberation Serif" w:cs="Liberation Serif" w:eastAsia="Liberation Serif"/>
          <w:color w:val="000000" w:themeColor="text1"/>
          <w:sz w:val="28"/>
        </w:rPr>
      </w:r>
      <w:bookmarkEnd w:id="1"/>
      <w:r>
        <w:rPr>
          <w:rStyle w:val="981"/>
          <w:rFonts w:ascii="Liberation Serif" w:hAnsi="Liberation Serif" w:cs="Liberation Serif" w:eastAsia="Liberation Serif"/>
          <w:color w:val="000000" w:themeColor="text1"/>
          <w:sz w:val="28"/>
        </w:rPr>
        <w:t xml:space="preserve">Утвердить Порядок организации и проведения голосования по отбору общественных территорий </w:t>
      </w:r>
      <w:r>
        <w:rPr>
          <w:rFonts w:ascii="Liberation Serif" w:hAnsi="Liberation Serif" w:cs="Liberation Serif" w:eastAsia="Liberation Serif"/>
          <w:sz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Style w:val="981"/>
          <w:rFonts w:ascii="Liberation Serif" w:hAnsi="Liberation Serif" w:cs="Liberation Serif" w:eastAsia="Liberation Serif"/>
          <w:color w:val="000000" w:themeColor="text1"/>
          <w:sz w:val="28"/>
        </w:rPr>
        <w:t xml:space="preserve">, подлежащих благоустройству в первоочередном порядке, согласно </w:t>
      </w:r>
      <w:hyperlink w:history="1">
        <w:r>
          <w:rPr>
            <w:rStyle w:val="982"/>
            <w:rFonts w:ascii="Liberation Serif" w:hAnsi="Liberation Serif" w:cs="Liberation Serif" w:eastAsia="Liberation Serif"/>
            <w:b w:val="0"/>
            <w:color w:val="000000" w:themeColor="text1"/>
            <w:sz w:val="28"/>
          </w:rPr>
          <w:t xml:space="preserve">приложению</w:t>
        </w:r>
      </w:hyperlink>
      <w:r>
        <w:rPr>
          <w:rStyle w:val="981"/>
          <w:rFonts w:ascii="Liberation Serif" w:hAnsi="Liberation Serif" w:cs="Liberation Serif" w:eastAsia="Liberation Serif"/>
          <w:color w:val="000000" w:themeColor="text1"/>
          <w:sz w:val="28"/>
        </w:rPr>
        <w:t xml:space="preserve"> к настоящему постановлению.</w:t>
      </w:r>
      <w:r>
        <w:rPr>
          <w:rStyle w:val="981"/>
          <w:rFonts w:ascii="Liberation Serif" w:hAnsi="Liberation Serif" w:cs="Liberation Serif" w:eastAsia="Liberation Serif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Style w:val="981"/>
          <w:rFonts w:ascii="Liberation Serif" w:hAnsi="Liberation Serif" w:cs="Liberation Serif" w:eastAsia="Liberation Serif"/>
          <w:color w:val="000000" w:themeColor="text1"/>
          <w:sz w:val="28"/>
          <w:highlight w:val="none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 xml:space="preserve">Признать утратившими силу: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7"/>
        <w:numPr>
          <w:ilvl w:val="0"/>
          <w:numId w:val="10"/>
        </w:numPr>
        <w:ind w:left="0" w:right="0" w:firstLine="709"/>
        <w:jc w:val="both"/>
        <w:spacing w:before="0" w:after="0" w:line="240" w:lineRule="auto"/>
        <w:tabs>
          <w:tab w:val="left" w:pos="0" w:leader="none"/>
          <w:tab w:val="left" w:pos="1211" w:leader="none"/>
          <w:tab w:val="left" w:pos="3296" w:leader="none"/>
        </w:tabs>
        <w:rPr>
          <w:rStyle w:val="981"/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  <w:highlight w:val="none"/>
        </w:rPr>
        <w:tab/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Администрации муницип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ального образования село Красноселькуп от 04.02.2021 № 9-ПС «Об утверждении Порядка организации и проведения голосования по отбору общественных территорий в муниципальном образовании село Красноселькуп, подлежащих благоустройству в первоочередном порядке»;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917"/>
        <w:numPr>
          <w:ilvl w:val="0"/>
          <w:numId w:val="10"/>
        </w:numPr>
        <w:ind w:left="0" w:right="0" w:firstLine="709"/>
        <w:jc w:val="both"/>
        <w:spacing w:before="0" w:after="0" w:line="240" w:lineRule="auto"/>
        <w:tabs>
          <w:tab w:val="left" w:pos="0" w:leader="none"/>
          <w:tab w:val="left" w:pos="1211" w:leader="none"/>
          <w:tab w:val="left" w:pos="3296" w:leader="none"/>
        </w:tabs>
        <w:rPr>
          <w:rStyle w:val="981"/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постановление Администрации муниципального образования Толькинское Красноселькупского района от 03.02.2021 №  14 «Об утверждении Порядка организации и проведения голосования  по отбору общественных территорий в муниципальном образовании Толькинское»;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917"/>
        <w:numPr>
          <w:ilvl w:val="0"/>
          <w:numId w:val="10"/>
        </w:numPr>
        <w:ind w:left="0" w:right="0" w:firstLine="709"/>
        <w:jc w:val="both"/>
        <w:spacing w:before="0" w:after="0" w:line="240" w:lineRule="auto"/>
        <w:tabs>
          <w:tab w:val="left" w:pos="0" w:leader="none"/>
          <w:tab w:val="left" w:pos="1211" w:leader="none"/>
          <w:tab w:val="left" w:pos="3296" w:leader="none"/>
        </w:tabs>
        <w:rPr>
          <w:rStyle w:val="981"/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постановление Админ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истрации муниципального образования село Ратта от 28.01.2021 № 03-П «Об утверждении Порядка организации и проведения голосования по отбору общественных территорий в муниципальном образовании село Ратта, подлежащих благоустройству в первоочередном порядке».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3. Опубликовать настоящее постановлен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7"/>
        </w:rPr>
        <w:t xml:space="preserve">4.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Настоящее постановление вступает в силу с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момента его опубликования и распространяется на правоот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ношения, возникшие с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01 января 202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3 года.</w:t>
      </w:r>
      <w:r>
        <w:rPr>
          <w:sz w:val="28"/>
        </w:rPr>
      </w:r>
      <w:r/>
    </w:p>
    <w:p>
      <w:pPr>
        <w:contextualSpacing/>
        <w:ind w:left="0"/>
        <w:jc w:val="center"/>
        <w:spacing w:after="0" w:line="240" w:lineRule="auto"/>
        <w:tabs>
          <w:tab w:val="left" w:pos="5245" w:leader="none"/>
          <w:tab w:val="left" w:pos="6465" w:leader="none"/>
          <w:tab w:val="left" w:pos="7301" w:leader="none"/>
          <w:tab w:val="right" w:pos="9781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ru-RU"/>
        </w:rPr>
      </w:r>
      <w:r>
        <w:rPr>
          <w:sz w:val="28"/>
        </w:rPr>
        <w:tab/>
      </w:r>
      <w:r>
        <w:rPr>
          <w:sz w:val="28"/>
        </w:rPr>
      </w:r>
      <w:r/>
    </w:p>
    <w:p>
      <w:pPr>
        <w:ind w:left="0"/>
        <w:spacing w:after="0" w:line="240" w:lineRule="auto"/>
        <w:tabs>
          <w:tab w:val="left" w:pos="1316" w:leader="none"/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0"/>
        <w:spacing w:after="0" w:line="240" w:lineRule="auto"/>
        <w:tabs>
          <w:tab w:val="left" w:pos="1316" w:leader="none"/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0"/>
        <w:spacing w:after="0" w:line="240" w:lineRule="auto"/>
        <w:tabs>
          <w:tab w:val="left" w:pos="1316" w:leader="none"/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Глава Красноселькупского района                                                        Ю.В. Фишер</w:t>
      </w:r>
      <w:r/>
    </w:p>
    <w:p>
      <w:pPr>
        <w:ind w:left="0"/>
        <w:spacing w:after="0" w:line="240" w:lineRule="auto"/>
        <w:tabs>
          <w:tab w:val="left" w:pos="1316" w:leader="none"/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sz w:val="28"/>
        </w:rPr>
      </w:r>
      <w:r/>
    </w:p>
    <w:p>
      <w:pPr>
        <w:ind w:left="5245"/>
        <w:spacing w:after="0" w:line="240" w:lineRule="auto"/>
        <w:tabs>
          <w:tab w:val="left" w:pos="1316" w:leader="none"/>
          <w:tab w:val="left" w:pos="5245" w:leader="none"/>
          <w:tab w:val="left" w:pos="6465" w:leader="none"/>
          <w:tab w:val="right" w:pos="9781" w:leader="none"/>
        </w:tabs>
        <w:rPr>
          <w:sz w:val="28"/>
          <w:szCs w:val="28"/>
        </w:rPr>
        <w:sectPr>
          <w:headerReference w:type="default" r:id="rId9"/>
          <w:headerReference w:type="first" r:id="rId10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Приложение</w:t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УТВЕРЖДЕН</w:t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постановлением Администрации</w:t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Красноселькупского района</w:t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szCs w:val="28"/>
          <w:highlight w:val="none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от «04» апреля 2023 года № 78-П</w:t>
      </w:r>
      <w:r>
        <w:rPr>
          <w:rFonts w:ascii="Liberation Serif" w:hAnsi="Liberation Serif" w:cs="Times New Roman" w:eastAsia="Times New Roman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r>
      <w:r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rPr>
          <w:rStyle w:val="981"/>
          <w:rFonts w:ascii="Liberation Serif" w:hAnsi="Liberation Serif" w:cs="Liberation Serif" w:eastAsia="Liberation Serif"/>
          <w:b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b/>
          <w:i w:val="0"/>
          <w:color w:val="000000" w:themeColor="text1"/>
          <w:sz w:val="28"/>
        </w:rPr>
      </w:r>
      <w:r>
        <w:rPr>
          <w:rStyle w:val="981"/>
          <w:rFonts w:ascii="Liberation Serif" w:hAnsi="Liberation Serif" w:cs="Liberation Serif" w:eastAsia="Liberation Serif"/>
          <w:b/>
          <w:i w:val="0"/>
          <w:color w:val="000000" w:themeColor="text1"/>
          <w:sz w:val="28"/>
        </w:rPr>
        <w:t xml:space="preserve">ПОРЯДОК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left="0" w:right="0" w:firstLine="0"/>
        <w:jc w:val="center"/>
        <w:spacing w:after="0" w:line="240" w:lineRule="auto"/>
        <w:tabs>
          <w:tab w:val="left" w:pos="6701" w:leader="none"/>
        </w:tabs>
        <w:rPr>
          <w:rStyle w:val="981"/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 организации и проведения голосования по отбору общественных территорий 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муниципального округа Красноселькупский район 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Ямало-Ненецкого автономного округа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, подлежащих благоустройству </w:t>
      </w:r>
      <w:r/>
    </w:p>
    <w:p>
      <w:pPr>
        <w:ind w:left="0" w:right="0" w:firstLine="0"/>
        <w:jc w:val="center"/>
        <w:spacing w:after="0" w:line="240" w:lineRule="auto"/>
        <w:tabs>
          <w:tab w:val="left" w:pos="6701" w:leader="none"/>
        </w:tabs>
        <w:rPr>
          <w:rFonts w:ascii="Liberation Serif" w:hAnsi="Liberation Serif" w:cs="Liberation Serif" w:eastAsia="Liberation Serif"/>
          <w:i w:val="0"/>
          <w:color w:val="000000"/>
          <w:sz w:val="28"/>
          <w:highlight w:val="none"/>
        </w:rPr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в первоочередном порядке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left="0" w:right="0" w:firstLine="0"/>
        <w:jc w:val="center"/>
        <w:spacing w:after="0" w:line="240" w:lineRule="auto"/>
        <w:tabs>
          <w:tab w:val="left" w:pos="6701" w:leader="none"/>
        </w:tabs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  <w:highlight w:val="none"/>
        </w:rPr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6701" w:leader="none"/>
        </w:tabs>
        <w:rPr>
          <w:rFonts w:ascii="Liberation Serif" w:hAnsi="Liberation Serif" w:cs="Liberation Serif" w:eastAsia="Liberation Serif"/>
          <w:i w:val="0"/>
          <w:color w:val="000000"/>
          <w:sz w:val="28"/>
          <w:highlight w:val="none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  <w:highlight w:val="none"/>
        </w:rPr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contextualSpacing/>
        <w:ind w:left="0" w:right="0" w:firstLine="708"/>
        <w:jc w:val="both"/>
        <w:spacing w:before="0" w:after="0" w:line="240" w:lineRule="auto"/>
        <w:rPr>
          <w:rFonts w:ascii="Liberation Serif" w:hAnsi="Liberation Serif" w:cs="Liberation Serif" w:eastAsia="Liberation Serif"/>
          <w:b w:val="0"/>
          <w:i w:val="0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Style w:val="981"/>
          <w:rFonts w:ascii="Liberation Serif" w:hAnsi="Liberation Serif" w:cs="Liberation Serif" w:eastAsia="Liberation Serif"/>
          <w:b w:val="0"/>
          <w:i w:val="0"/>
          <w:color w:val="000000" w:themeColor="text1"/>
          <w:sz w:val="28"/>
        </w:rPr>
        <w:t xml:space="preserve">1. Настоящий Порядок организации и проведения голосования по отбору общественных территорий муницип</w:t>
      </w:r>
      <w:r>
        <w:rPr>
          <w:rStyle w:val="981"/>
          <w:rFonts w:ascii="Liberation Serif" w:hAnsi="Liberation Serif" w:cs="Liberation Serif" w:eastAsia="Liberation Serif"/>
          <w:b w:val="0"/>
          <w:i w:val="0"/>
          <w:color w:val="000000" w:themeColor="text1"/>
          <w:sz w:val="28"/>
        </w:rPr>
        <w:t xml:space="preserve">ального округа Красноселькупский район Я</w:t>
      </w:r>
      <w:r>
        <w:rPr>
          <w:rStyle w:val="981"/>
          <w:rFonts w:ascii="Liberation Serif" w:hAnsi="Liberation Serif" w:cs="Liberation Serif" w:eastAsia="Liberation Serif"/>
          <w:b w:val="0"/>
          <w:i w:val="0"/>
          <w:color w:val="000000" w:themeColor="text1"/>
          <w:sz w:val="28"/>
        </w:rPr>
        <w:t xml:space="preserve">мало-Ненецкого автономного округа, подлежащих благоустройству в первоочередном порядке (далее - Порядок, муниципальный округ), устанавливает правила организации и проведения голосования по отбору общественных территорий муниципального округа, включенных в </w:t>
      </w:r>
      <w:hyperlink r:id="rId17" w:tooltip="http://internet.garant.ru/document/redirect/46627138/1000" w:history="1">
        <w:r>
          <w:rPr>
            <w:rStyle w:val="982"/>
            <w:rFonts w:ascii="Liberation Serif" w:hAnsi="Liberation Serif" w:cs="Liberation Serif" w:eastAsia="Liberation Serif"/>
            <w:b w:val="0"/>
            <w:i w:val="0"/>
            <w:color w:val="000000" w:themeColor="text1"/>
            <w:sz w:val="28"/>
          </w:rPr>
          <w:t xml:space="preserve">муниципальную программу</w:t>
        </w:r>
      </w:hyperlink>
      <w:r>
        <w:rPr>
          <w:rStyle w:val="981"/>
          <w:rFonts w:ascii="Liberation Serif" w:hAnsi="Liberation Serif" w:cs="Liberation Serif" w:eastAsia="Liberation Serif"/>
          <w:b w:val="0"/>
          <w:i w:val="0"/>
          <w:color w:val="000000" w:themeColor="text1"/>
          <w:sz w:val="28"/>
        </w:rPr>
        <w:t xml:space="preserve"> муниципального округа </w:t>
      </w:r>
      <w:r>
        <w:rPr>
          <w:rFonts w:ascii="Liberation Serif" w:hAnsi="Liberation Serif" w:cs="Liberation Serif" w:eastAsia="Liberation Serif"/>
          <w:b w:val="0"/>
          <w:i w:val="0"/>
          <w:color w:val="000000" w:themeColor="text1"/>
          <w:sz w:val="28"/>
        </w:rPr>
        <w:t xml:space="preserve">«Энергоэффективность и развитие энергетики. Обеспечение населения качественными жилищно-коммунальными услугами»</w:t>
      </w:r>
      <w:r>
        <w:rPr>
          <w:rStyle w:val="981"/>
          <w:rFonts w:ascii="Liberation Serif" w:hAnsi="Liberation Serif" w:cs="Liberation Serif" w:eastAsia="Liberation Serif"/>
          <w:b w:val="0"/>
          <w:i w:val="0"/>
          <w:color w:val="000000" w:themeColor="text1"/>
          <w:sz w:val="28"/>
        </w:rPr>
        <w:t xml:space="preserve">, подлежащих благоустройству в первоочередном порядке (далее - голосование, общественные территории).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contextualSpacing/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2. В целях реализации настоящего Порядка используются следующие понятия: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pStyle w:val="917"/>
        <w:numPr>
          <w:ilvl w:val="0"/>
          <w:numId w:val="12"/>
        </w:numPr>
        <w:contextualSpacing/>
        <w:ind w:left="0" w:right="0" w:firstLine="709"/>
        <w:jc w:val="both"/>
        <w:spacing w:before="0"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/>
      <w:bookmarkStart w:id="10" w:name="sub_10022"/>
      <w:r>
        <w:rPr>
          <w:rStyle w:val="983"/>
          <w:rFonts w:ascii="Liberation Serif" w:hAnsi="Liberation Serif" w:cs="Liberation Serif" w:eastAsia="Liberation Serif"/>
          <w:b/>
          <w:i w:val="0"/>
          <w:color w:val="000000" w:themeColor="text1"/>
          <w:sz w:val="28"/>
        </w:rPr>
        <w:t xml:space="preserve">муниципальная программа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 - муниципальная программа, включающая мероприятия по направлениям, соответствующим целям, задачам </w:t>
      </w:r>
      <w:hyperlink r:id="rId18" w:tooltip="http://internet.garant.ru/document/redirect/46627138/1000" w:history="1">
        <w:r>
          <w:rPr>
            <w:rStyle w:val="982"/>
            <w:rFonts w:ascii="Liberation Serif" w:hAnsi="Liberation Serif" w:cs="Liberation Serif" w:eastAsia="Liberation Serif"/>
            <w:b w:val="0"/>
            <w:i w:val="0"/>
            <w:color w:val="000000" w:themeColor="text1"/>
            <w:sz w:val="28"/>
          </w:rPr>
          <w:t xml:space="preserve">муниципальной программы</w:t>
        </w:r>
      </w:hyperlink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 муниципального округа </w:t>
      </w:r>
      <w:r>
        <w:rPr>
          <w:rFonts w:ascii="Liberation Serif" w:hAnsi="Liberation Serif" w:cs="Liberation Serif" w:eastAsia="Liberation Serif"/>
          <w:b w:val="0"/>
          <w:i w:val="0"/>
          <w:color w:val="000000" w:themeColor="text1"/>
          <w:sz w:val="28"/>
        </w:rPr>
        <w:t xml:space="preserve">«Энергоэффективность и развитие энергетики. Обеспечение населения качественными жилищно-коммунальными услугами»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, утвержденной </w:t>
      </w:r>
      <w:hyperlink r:id="rId19" w:tooltip="http://internet.garant.ru/document/redirect/46627138/0" w:history="1">
        <w:r>
          <w:rPr>
            <w:rStyle w:val="982"/>
            <w:rFonts w:ascii="Liberation Serif" w:hAnsi="Liberation Serif" w:cs="Liberation Serif" w:eastAsia="Liberation Serif"/>
            <w:b w:val="0"/>
            <w:i w:val="0"/>
            <w:color w:val="000000" w:themeColor="text1"/>
            <w:sz w:val="28"/>
          </w:rPr>
          <w:t xml:space="preserve">постановлением</w:t>
        </w:r>
      </w:hyperlink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 Администрации Кра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сноселькупского района  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от 20 декабря 2021 года № 90-П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 (далее - муниципальная программа);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pStyle w:val="917"/>
        <w:numPr>
          <w:ilvl w:val="0"/>
          <w:numId w:val="12"/>
        </w:numPr>
        <w:contextualSpacing/>
        <w:ind w:left="0" w:right="0" w:firstLine="709"/>
        <w:jc w:val="both"/>
        <w:spacing w:before="0"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End w:id="10"/>
      <w:r>
        <w:rPr>
          <w:rStyle w:val="983"/>
          <w:rFonts w:ascii="Liberation Serif" w:hAnsi="Liberation Serif" w:cs="Liberation Serif" w:eastAsia="Liberation Serif"/>
          <w:b/>
          <w:i w:val="0"/>
          <w:color w:val="000000" w:themeColor="text1"/>
          <w:sz w:val="28"/>
        </w:rPr>
        <w:t xml:space="preserve">общественная территория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 - 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территория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 муниципального округа, которая постоянно доступна для общего пользования (в том числе площадь, набережная, парковка, пешеходная зона, сквер, парк и иные территории муниципального образования, используемые для общения, отдыха, занятия спортом и т.п.)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, включенная в </w:t>
      </w:r>
      <w:hyperlink r:id="rId20" w:tooltip="http://internet.garant.ru/document/redirect/46627138/1000" w:history="1">
        <w:r>
          <w:rPr>
            <w:rStyle w:val="982"/>
            <w:rFonts w:ascii="Liberation Serif" w:hAnsi="Liberation Serif" w:cs="Liberation Serif" w:eastAsia="Liberation Serif"/>
            <w:b w:val="0"/>
            <w:i w:val="0"/>
            <w:color w:val="000000" w:themeColor="text1"/>
            <w:sz w:val="28"/>
          </w:rPr>
          <w:t xml:space="preserve">муниципальную программу</w:t>
        </w:r>
      </w:hyperlink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;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pStyle w:val="917"/>
        <w:numPr>
          <w:ilvl w:val="0"/>
          <w:numId w:val="12"/>
        </w:numPr>
        <w:contextualSpacing/>
        <w:ind w:left="0" w:right="0" w:firstLine="709"/>
        <w:jc w:val="both"/>
        <w:spacing w:before="0"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>
        <w:rPr>
          <w:rStyle w:val="983"/>
          <w:rFonts w:ascii="Liberation Serif" w:hAnsi="Liberation Serif" w:cs="Liberation Serif" w:eastAsia="Liberation Serif"/>
          <w:b/>
          <w:i w:val="0"/>
          <w:color w:val="000000" w:themeColor="text1"/>
          <w:sz w:val="28"/>
        </w:rPr>
        <w:t xml:space="preserve">дизайн-проект благоустройства общественной территории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 - 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текстовое и визуальное описание предлагаемого проекта благоустройства общественной территории, в том числе его концепция и перечень элементов, оборудова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ния, предлагаемых к размещению на соответствующей общественной территории. 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contextualSpacing/>
        <w:ind w:firstLine="720"/>
        <w:jc w:val="both"/>
        <w:spacing w:before="0" w:after="0" w:line="240" w:lineRule="auto"/>
        <w:rPr>
          <w:rStyle w:val="981"/>
          <w:rFonts w:ascii="Liberation Serif" w:hAnsi="Liberation Serif" w:cs="Liberation Serif" w:eastAsia="Liberation Serif"/>
          <w:i w:val="0"/>
          <w:color w:val="000000"/>
          <w:sz w:val="28"/>
        </w:rPr>
        <w:suppressLineNumbers w:val="0"/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Start w:id="11" w:name="sub_1003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3. 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End w:id="11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Реализация организационных мероприятий, связанных с п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роведением голосования по отбору общественных территорий муниципального округа, подлежащих благоустройству в первоочередном порядке, осуществляется рабочей группой по реализ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ации регионального проекта «Формирование комфортной городской среды» на территории муниципального округа, состав и Положение которой утверждено постановлением Администрации Красноселькупского района от 04 февраля 2022 года № 38-П (далее – Рабочая группа). 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contextualSpacing/>
        <w:ind w:firstLine="720"/>
        <w:jc w:val="both"/>
        <w:spacing w:before="0" w:after="0" w:line="240" w:lineRule="auto"/>
        <w:rPr>
          <w:rStyle w:val="981"/>
          <w:rFonts w:ascii="Liberation Serif" w:hAnsi="Liberation Serif" w:cs="Liberation Serif" w:eastAsia="Liberation Serif"/>
          <w:i w:val="0"/>
          <w:color w:val="000000"/>
          <w:sz w:val="28"/>
        </w:rPr>
        <w:suppressLineNumbers w:val="0"/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Start w:id="12" w:name="sub_1004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4. В голосовании по отбору общественных территорий муниципального округа, подлежащих благоустройству в первоочередном порядке, принимают участие граждане Российской Федерации, имеющие паспорт гражданина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 Российской Федерации,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муниципального округа (далее - участник голосования).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End w:id="12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5. Финансирование мероприятий по проведению голосования осуществляется за счёт средств бюджета муниципального округа. 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6. Голосование про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водится жителями муниципального округа путём тайного голосования в специально оборудованных местах (далее - очное голосование) либо в электронной форме в информационно-телекоммуникационной сети «Интернет» путем электронного голосования.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7. Голосование организуется ежегодно на основании правового акта Администрации Красноселькупского района.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Уполномоченные члены Рабочей группы осуществляют оповещение жителей муниципального округа о проведении голосования в средствах массовой информации. Оповещение о начале голосования должно содержать: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- способ или способы голосования;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- сроки начала и завершения электронного и/или дату, время, места проведения очного голосования (адреса);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- перечень общественных территорий, представленных на голосование, в отношении которых планируется провести голосование.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contextualSpacing/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8. В электронном голосовании принимают участие жители муниципального округа  в период, предусмотренный правовым актом, указанным в пункте </w:t>
      </w:r>
      <w:hyperlink w:history="1">
        <w:r>
          <w:rPr>
            <w:rStyle w:val="982"/>
            <w:rFonts w:ascii="Liberation Serif" w:hAnsi="Liberation Serif" w:cs="Liberation Serif" w:eastAsia="Liberation Serif"/>
            <w:b w:val="0"/>
            <w:i w:val="0"/>
            <w:color w:val="000000" w:themeColor="text1"/>
            <w:sz w:val="28"/>
          </w:rPr>
          <w:t xml:space="preserve">7</w:t>
        </w:r>
      </w:hyperlink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 настоящего Порядка.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contextualSpacing/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Результаты электронного голосования фиксируются рабочей группой и оформляются протоколом электронного голосования в течение дня, следующего за днем завершения голосования.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9. Администрация Красноселькупского района обеспечивает разработку не менее двух дизайн-проектов благоустройства общественных территорий, в отношении которых проводится голосование.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Style w:val="981"/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Start w:id="22" w:name="sub_122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Дизайн-проекты (паспорта общественных территорий) благоустройства общественных территорий размещаются Администрацией Красноселькупского района в информационно-телекоммуникационной сети «Интернет», в том числе на </w:t>
      </w:r>
      <w:hyperlink r:id="rId21" w:tooltip="http://internet.garant.ru/document/redirect/27998025/139" w:history="1">
        <w:r>
          <w:rPr>
            <w:rStyle w:val="982"/>
            <w:rFonts w:ascii="Liberation Serif" w:hAnsi="Liberation Serif" w:cs="Liberation Serif" w:eastAsia="Liberation Serif"/>
            <w:b w:val="0"/>
            <w:i w:val="0"/>
            <w:color w:val="000000" w:themeColor="text1"/>
            <w:sz w:val="28"/>
          </w:rPr>
          <w:t xml:space="preserve">официальном сайте муниципального округа</w:t>
        </w:r>
      </w:hyperlink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Style w:val="981"/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End w:id="22"/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Start w:id="23" w:name="sub_1013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10. При проведении очного голосования жители муниципального округа голосуют в местах для проведения голосования (далее - места для голосования).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End w:id="23"/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Start w:id="24" w:name="sub_1014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11. Участник очного голосования имеет один голос.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End w:id="24"/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Start w:id="25" w:name="sub_1015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12. При проведении очного голосования члены Рабочей группы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 формируют список граждан, пришедших в места для голосования (далее - список). Форма списка граждан, принявших участие в голосовании по отбору общественных территорий муниципального округа, подлежащих благоустройству, приведена в </w:t>
      </w:r>
      <w:hyperlink w:history="1">
        <w:r>
          <w:rPr>
            <w:rStyle w:val="982"/>
            <w:rFonts w:ascii="Liberation Serif" w:hAnsi="Liberation Serif" w:cs="Liberation Serif" w:eastAsia="Liberation Serif"/>
            <w:b w:val="0"/>
            <w:i w:val="0"/>
            <w:color w:val="000000" w:themeColor="text1"/>
            <w:sz w:val="28"/>
          </w:rPr>
          <w:t xml:space="preserve">приложении №</w:t>
        </w:r>
        <w:r>
          <w:rPr>
            <w:rStyle w:val="982"/>
            <w:rFonts w:ascii="Liberation Serif" w:hAnsi="Liberation Serif" w:cs="Liberation Serif" w:eastAsia="Liberation Serif"/>
            <w:b w:val="0"/>
            <w:i w:val="0"/>
            <w:color w:val="000000" w:themeColor="text1"/>
            <w:sz w:val="28"/>
          </w:rPr>
          <w:t xml:space="preserve"> </w:t>
        </w:r>
        <w:r>
          <w:rPr>
            <w:rStyle w:val="982"/>
            <w:rFonts w:ascii="Liberation Serif" w:hAnsi="Liberation Serif" w:cs="Liberation Serif" w:eastAsia="Liberation Serif"/>
            <w:b w:val="0"/>
            <w:i w:val="0"/>
            <w:color w:val="000000" w:themeColor="text1"/>
            <w:sz w:val="28"/>
          </w:rPr>
          <w:t xml:space="preserve">1</w:t>
        </w:r>
      </w:hyperlink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 к настоящему Порядку.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End w:id="25"/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Start w:id="26" w:name="sub_1016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13. В списке указываются: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End w:id="26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- фамилия, имя, отчество (при наличии) участника голосования, данных паспорта гражданина Российской Федерации или иного документа, удостоверяющего личность в соответствии с законодательством Российской Федерации;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- графа для проставления участником голосования подписи за полученный им бюллетень, подтверждающей согласие участника голосования на обработку его персональных данных, в соответствии с </w:t>
      </w:r>
      <w:hyperlink r:id="rId22" w:tooltip="http://internet.garant.ru/document/redirect/12148567/0" w:history="1">
        <w:r>
          <w:rPr>
            <w:rStyle w:val="982"/>
            <w:rFonts w:ascii="Liberation Serif" w:hAnsi="Liberation Serif" w:cs="Liberation Serif" w:eastAsia="Liberation Serif"/>
            <w:b w:val="0"/>
            <w:i w:val="0"/>
            <w:color w:val="000000" w:themeColor="text1"/>
            <w:sz w:val="28"/>
          </w:rPr>
          <w:t xml:space="preserve">Федеральным законом</w:t>
        </w:r>
      </w:hyperlink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 от 27 июля 2006 года №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 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152-ФЗ «О персональных данных»;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- графа для проставления подписи члена Комиссии, выдавшего бюллетень участнику голосования;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- графа «Примечание» для иных отметок.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Start w:id="27" w:name="sub_1017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14. Для голосования участнику голосования выдается бюллетень. Форма бюллетеня для проведения голосования приведена в </w:t>
      </w:r>
      <w:hyperlink w:history="1">
        <w:r>
          <w:rPr>
            <w:rStyle w:val="982"/>
            <w:rFonts w:ascii="Liberation Serif" w:hAnsi="Liberation Serif" w:cs="Liberation Serif" w:eastAsia="Liberation Serif"/>
            <w:b w:val="0"/>
            <w:i w:val="0"/>
            <w:color w:val="000000" w:themeColor="text1"/>
            <w:sz w:val="28"/>
          </w:rPr>
          <w:t xml:space="preserve">приложении №</w:t>
        </w:r>
        <w:r>
          <w:rPr>
            <w:rStyle w:val="982"/>
            <w:rFonts w:ascii="Liberation Serif" w:hAnsi="Liberation Serif" w:cs="Liberation Serif" w:eastAsia="Liberation Serif"/>
            <w:b w:val="0"/>
            <w:i w:val="0"/>
            <w:color w:val="000000" w:themeColor="text1"/>
            <w:sz w:val="28"/>
          </w:rPr>
          <w:t xml:space="preserve"> </w:t>
        </w:r>
        <w:r>
          <w:rPr>
            <w:rStyle w:val="982"/>
            <w:rFonts w:ascii="Liberation Serif" w:hAnsi="Liberation Serif" w:cs="Liberation Serif" w:eastAsia="Liberation Serif"/>
            <w:b w:val="0"/>
            <w:i w:val="0"/>
            <w:color w:val="000000" w:themeColor="text1"/>
            <w:sz w:val="28"/>
          </w:rPr>
          <w:t xml:space="preserve">2</w:t>
        </w:r>
      </w:hyperlink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 к настоящему Порядку.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End w:id="27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Бюллетень выдается участнику голосования, включенному в список.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Start w:id="28" w:name="sub_1018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15. Граждане и организации вправе самостоятельно проводить агитацию в поддержку общественной территории, определяя ее содержание, формы и методы.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End w:id="28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Агитационный период начинается со дня опубликования в средствах массовой информации оповещения о начале голосования.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Start w:id="29" w:name="sub_1019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16. Очное голосование проводится 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путем внесения участником голосования в бюллетень любого знака в квадрат, относящийся к общественной территории, в пользу которой сделан выбор. При этом участник голосования вправе отдать свой голос за одну общественную территорию из указанных в бюллетене.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End w:id="29"/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Start w:id="30" w:name="sub_1020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17. Подсчет голосов про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изводится чл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енами Рабочей группы путем суммирования количества голосов участников голосования, поданных за каждую общественную территорию, внесенную в бюллетень, и оформляется промежуточным протоколом Рабочей группы не позднее 15 дней после дня завершения голосования.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End w:id="30"/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Start w:id="31" w:name="sub_1021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18. Подсчет результатов голосования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 пров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одится членами Рабочей группы на основании промежуточных протоколов и оформляется итоговым протоколом Рабочей группы. Форма итогового протокола Рабочей группы по отбору общественных территорий муниципального округа, подлежащих благоустройству, приведена в </w:t>
      </w:r>
      <w:hyperlink w:history="1">
        <w:r>
          <w:rPr>
            <w:rStyle w:val="982"/>
            <w:rFonts w:ascii="Liberation Serif" w:hAnsi="Liberation Serif" w:cs="Liberation Serif" w:eastAsia="Liberation Serif"/>
            <w:b w:val="0"/>
            <w:i w:val="0"/>
            <w:color w:val="000000" w:themeColor="text1"/>
            <w:sz w:val="28"/>
          </w:rPr>
          <w:t xml:space="preserve">приложении N</w:t>
        </w:r>
        <w:r>
          <w:rPr>
            <w:rStyle w:val="982"/>
            <w:rFonts w:ascii="Liberation Serif" w:hAnsi="Liberation Serif" w:cs="Liberation Serif" w:eastAsia="Liberation Serif"/>
            <w:b w:val="0"/>
            <w:i w:val="0"/>
            <w:color w:val="000000" w:themeColor="text1"/>
            <w:sz w:val="28"/>
          </w:rPr>
          <w:t xml:space="preserve"> </w:t>
        </w:r>
        <w:r>
          <w:rPr>
            <w:rStyle w:val="982"/>
            <w:rFonts w:ascii="Liberation Serif" w:hAnsi="Liberation Serif" w:cs="Liberation Serif" w:eastAsia="Liberation Serif"/>
            <w:b w:val="0"/>
            <w:i w:val="0"/>
            <w:color w:val="000000" w:themeColor="text1"/>
            <w:sz w:val="28"/>
          </w:rPr>
          <w:t xml:space="preserve">3</w:t>
        </w:r>
      </w:hyperlink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 к настоящему Порядку.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End w:id="31"/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Start w:id="32" w:name="sub_1022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19. Победителями признаются общественные территории, получившие наибольшее количество голосов.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End w:id="32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В случае если по итогам голосования общественные территории набрали равное наибольшее количество голосов, вопрос об определении победителя выносится председателем Рабочей группы на рассмотрение Рабочей группы для принятия окончательного решения.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20. Документация, связанная с проведением голосования, в том числе списки граждан, бюллетени, протоколы Рабочей группы хранятся в управлении ЖКХ, транспорта и связи  Администрации Красноселькупского района в течение 3 лет, а затем уничтожаются.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21. Сведения об итогах голосования подлежат официальному опубликованию в порядке, установленном для официального опубликования муниципальных правовых актов, и размещаются в информационно-телекоммуникационной сети «Интернет», в том числе на </w:t>
      </w:r>
      <w:hyperlink r:id="rId23" w:tooltip="http://internet.garant.ru/document/redirect/27998025/139" w:history="1">
        <w:r>
          <w:rPr>
            <w:rStyle w:val="982"/>
            <w:rFonts w:ascii="Liberation Serif" w:hAnsi="Liberation Serif" w:cs="Liberation Serif" w:eastAsia="Liberation Serif"/>
            <w:b w:val="0"/>
            <w:i w:val="0"/>
            <w:color w:val="000000" w:themeColor="text1"/>
            <w:sz w:val="28"/>
          </w:rPr>
          <w:t xml:space="preserve">официальном сайте</w:t>
        </w:r>
      </w:hyperlink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 муниципального округа.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Start w:id="35" w:name="sub_1025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22. Обращения, связанные с проведением голосования, подаются в Рабочую группу, которая рассматривает их на своем заседании в течение 10 рабочих дней.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Style w:val="981"/>
          <w:rFonts w:ascii="Liberation Serif" w:hAnsi="Liberation Serif" w:cs="Liberation Serif" w:eastAsia="Liberation Serif"/>
          <w:i w:val="0"/>
          <w:color w:val="000000"/>
          <w:sz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bookmarkEnd w:id="35"/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По итогам рассмотрения обращения заявителю направляется ответ в письменной форме за подписью председателя Рабочей группы.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left="9496" w:right="0" w:firstLine="0"/>
        <w:jc w:val="left"/>
        <w:spacing w:after="0" w:line="240" w:lineRule="auto"/>
        <w:rPr>
          <w:rStyle w:val="983"/>
          <w:rFonts w:ascii="Liberation Serif" w:hAnsi="Liberation Serif" w:cs="Liberation Serif" w:eastAsia="Liberation Serif"/>
          <w:b w:val="0"/>
          <w:color w:val="000000"/>
          <w:sz w:val="28"/>
        </w:rPr>
      </w:pP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</w:rPr>
      </w:r>
      <w:bookmarkStart w:id="36" w:name="sub_1100"/>
      <w:r>
        <w:rPr>
          <w:rStyle w:val="983"/>
          <w:rFonts w:ascii="Liberation Serif" w:hAnsi="Liberation Serif" w:cs="Liberation Serif" w:eastAsia="Liberation Serif"/>
          <w:b w:val="0"/>
          <w:color w:val="000000" w:themeColor="text1"/>
          <w:sz w:val="28"/>
        </w:rPr>
        <w:t xml:space="preserve">Приложение №</w:t>
      </w:r>
      <w:r>
        <w:rPr>
          <w:rStyle w:val="983"/>
          <w:rFonts w:ascii="Liberation Serif" w:hAnsi="Liberation Serif" w:cs="Liberation Serif" w:eastAsia="Liberation Serif"/>
          <w:b w:val="0"/>
          <w:color w:val="000000" w:themeColor="text1"/>
          <w:sz w:val="28"/>
        </w:rPr>
        <w:t xml:space="preserve"> </w:t>
      </w:r>
      <w:r>
        <w:rPr>
          <w:rStyle w:val="983"/>
          <w:rFonts w:ascii="Liberation Serif" w:hAnsi="Liberation Serif" w:cs="Liberation Serif" w:eastAsia="Liberation Serif"/>
          <w:b w:val="0"/>
          <w:color w:val="000000" w:themeColor="text1"/>
          <w:sz w:val="28"/>
        </w:rPr>
        <w:t xml:space="preserve">1</w:t>
      </w:r>
      <w:r>
        <w:rPr>
          <w:rStyle w:val="983"/>
          <w:rFonts w:ascii="Liberation Serif" w:hAnsi="Liberation Serif" w:cs="Liberation Serif" w:eastAsia="Liberation Serif"/>
          <w:b w:val="0"/>
          <w:color w:val="000000" w:themeColor="text1"/>
          <w:sz w:val="28"/>
        </w:rPr>
        <w:br/>
      </w:r>
      <w:r>
        <w:rPr>
          <w:rStyle w:val="983"/>
          <w:rFonts w:ascii="Liberation Serif" w:hAnsi="Liberation Serif" w:cs="Liberation Serif" w:eastAsia="Liberation Serif"/>
          <w:b w:val="0"/>
          <w:color w:val="000000" w:themeColor="text1"/>
          <w:sz w:val="28"/>
        </w:rPr>
        <w:t xml:space="preserve">к </w:t>
      </w:r>
      <w:r>
        <w:rPr>
          <w:rFonts w:ascii="Liberation Serif" w:hAnsi="Liberation Serif" w:cs="Liberation Serif" w:eastAsia="Liberation Serif"/>
          <w:sz w:val="28"/>
        </w:rPr>
      </w:r>
      <w:bookmarkEnd w:id="36"/>
      <w:r>
        <w:rPr>
          <w:rStyle w:val="981"/>
          <w:rFonts w:ascii="Liberation Serif" w:hAnsi="Liberation Serif" w:cs="Liberation Serif" w:eastAsia="Liberation Serif"/>
          <w:b w:val="0"/>
          <w:i w:val="0"/>
          <w:color w:val="000000" w:themeColor="text1"/>
          <w:sz w:val="28"/>
        </w:rPr>
        <w:t xml:space="preserve"> Порядку</w:t>
      </w:r>
      <w:r>
        <w:rPr>
          <w:rStyle w:val="981"/>
          <w:rFonts w:ascii="Liberation Serif" w:hAnsi="Liberation Serif" w:cs="Liberation Serif" w:eastAsia="Liberation Serif"/>
          <w:b w:val="0"/>
        </w:rPr>
        <w:t xml:space="preserve"> 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организации и проведения голосования по отбору общественных территорий 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муниципального округа Красноселькупский район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, подлежащих благоустройству в первоочередном порядке</w:t>
      </w:r>
      <w:r>
        <w:rPr>
          <w:rFonts w:ascii="Liberation Serif" w:hAnsi="Liberation Serif" w:cs="Liberation Serif" w:eastAsia="Liberation Serif"/>
        </w:rPr>
      </w:r>
      <w:r/>
    </w:p>
    <w:p>
      <w:pPr>
        <w:ind w:left="9496" w:right="0" w:firstLine="0"/>
        <w:jc w:val="left"/>
        <w:spacing w:before="0" w:after="0" w:line="240" w:lineRule="auto"/>
        <w:rPr>
          <w:rFonts w:ascii="Liberation Serif" w:hAnsi="Liberation Serif" w:cs="Liberation Serif" w:eastAsia="Liberation Serif"/>
          <w:b w:val="0"/>
          <w:color w:val="000000"/>
          <w:sz w:val="28"/>
          <w:highlight w:val="none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986"/>
        <w:ind w:firstLine="0"/>
        <w:jc w:val="center"/>
        <w:spacing w:before="0" w:after="0" w:line="240" w:lineRule="auto"/>
        <w:rPr>
          <w:rFonts w:ascii="Liberation Serif" w:hAnsi="Liberation Serif" w:cs="Liberation Serif" w:eastAsia="Liberation Serif"/>
          <w:b w:val="0"/>
          <w:i w:val="0"/>
          <w:sz w:val="28"/>
        </w:rPr>
      </w:pPr>
      <w:r>
        <w:rPr>
          <w:rStyle w:val="983"/>
          <w:rFonts w:ascii="Liberation Serif" w:hAnsi="Liberation Serif" w:cs="Liberation Serif" w:eastAsia="Liberation Serif"/>
          <w:b/>
          <w:i w:val="0"/>
          <w:color w:val="26282F"/>
          <w:sz w:val="28"/>
        </w:rPr>
        <w:t xml:space="preserve">ФОРМА </w:t>
      </w:r>
      <w:r>
        <w:rPr>
          <w:rFonts w:ascii="Liberation Serif" w:hAnsi="Liberation Serif" w:cs="Liberation Serif" w:eastAsia="Liberation Serif"/>
          <w:b w:val="0"/>
          <w:i w:val="0"/>
          <w:sz w:val="28"/>
        </w:rPr>
      </w:r>
      <w:r/>
    </w:p>
    <w:p>
      <w:pPr>
        <w:pStyle w:val="986"/>
        <w:ind w:firstLine="0"/>
        <w:jc w:val="center"/>
        <w:spacing w:before="0" w:after="0" w:line="240" w:lineRule="auto"/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</w:pPr>
      <w:r>
        <w:rPr>
          <w:rStyle w:val="983"/>
          <w:rFonts w:ascii="Liberation Serif" w:hAnsi="Liberation Serif" w:cs="Liberation Serif" w:eastAsia="Liberation Serif"/>
          <w:b w:val="0"/>
          <w:i w:val="0"/>
          <w:color w:val="26282F"/>
          <w:sz w:val="28"/>
        </w:rPr>
        <w:t xml:space="preserve">списка</w:t>
      </w:r>
      <w:r>
        <w:rPr>
          <w:rStyle w:val="983"/>
          <w:rFonts w:ascii="Liberation Serif" w:hAnsi="Liberation Serif" w:cs="Liberation Serif" w:eastAsia="Liberation Serif"/>
          <w:b w:val="0"/>
          <w:i w:val="0"/>
          <w:color w:val="26282F"/>
          <w:sz w:val="28"/>
          <w:lang w:val="ru-RU"/>
        </w:rPr>
        <w:t xml:space="preserve"> </w:t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граждан, принявших участие в голосовании по отбору общественных</w:t>
      </w:r>
      <w:r>
        <w:t xml:space="preserve"> </w:t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территорий </w:t>
      </w:r>
      <w:r/>
    </w:p>
    <w:p>
      <w:pPr>
        <w:pStyle w:val="986"/>
        <w:ind w:firstLine="0"/>
        <w:jc w:val="center"/>
        <w:spacing w:before="0" w:after="0" w:line="240" w:lineRule="auto"/>
        <w:rPr>
          <w:rFonts w:ascii="Liberation Serif" w:hAnsi="Liberation Serif" w:cs="Liberation Serif" w:eastAsia="Liberation Serif"/>
          <w:b w:val="0"/>
          <w:sz w:val="28"/>
        </w:rPr>
      </w:pP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муниципального </w:t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lang w:val="ru-RU"/>
        </w:rPr>
        <w:t xml:space="preserve">округа Красноселькупский район Ямало-Ненецкого автономного округа</w:t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,</w:t>
      </w:r>
      <w:r>
        <w:rPr>
          <w:rFonts w:ascii="Liberation Serif" w:hAnsi="Liberation Serif" w:cs="Liberation Serif" w:eastAsia="Liberation Serif"/>
          <w:b w:val="0"/>
          <w:sz w:val="28"/>
        </w:rPr>
      </w:r>
      <w:r/>
    </w:p>
    <w:p>
      <w:pPr>
        <w:pStyle w:val="986"/>
        <w:ind w:firstLine="0"/>
        <w:jc w:val="center"/>
        <w:spacing w:before="0"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 подлежащих благоустройству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firstLine="720"/>
        <w:jc w:val="center"/>
        <w:spacing w:before="0"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986"/>
        <w:ind w:firstLine="0"/>
        <w:jc w:val="center"/>
        <w:spacing w:before="0" w:after="0" w:line="240" w:lineRule="auto"/>
        <w:rPr>
          <w:rFonts w:ascii="Liberation Serif" w:hAnsi="Liberation Serif" w:cs="Liberation Serif" w:eastAsia="Liberation Serif"/>
          <w:b w:val="0"/>
          <w:sz w:val="28"/>
        </w:rPr>
      </w:pP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СПИСОК ГРАЖДАН,</w:t>
      </w:r>
      <w:r>
        <w:rPr>
          <w:rFonts w:ascii="Liberation Serif" w:hAnsi="Liberation Serif" w:cs="Liberation Serif" w:eastAsia="Liberation Serif"/>
          <w:b w:val="0"/>
          <w:sz w:val="28"/>
        </w:rPr>
      </w:r>
      <w:r/>
    </w:p>
    <w:p>
      <w:pPr>
        <w:pStyle w:val="986"/>
        <w:ind w:firstLine="0"/>
        <w:jc w:val="center"/>
        <w:spacing w:before="0" w:after="0" w:line="240" w:lineRule="auto"/>
        <w:rPr>
          <w:rFonts w:ascii="Liberation Serif" w:hAnsi="Liberation Serif" w:cs="Liberation Serif" w:eastAsia="Liberation Serif"/>
          <w:b w:val="0"/>
          <w:sz w:val="28"/>
        </w:rPr>
      </w:pP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принявших участие в голосовании по отбору общественных территорий</w:t>
      </w:r>
      <w:r>
        <w:rPr>
          <w:rFonts w:ascii="Liberation Serif" w:hAnsi="Liberation Serif" w:cs="Liberation Serif" w:eastAsia="Liberation Serif"/>
          <w:b w:val="0"/>
          <w:sz w:val="28"/>
        </w:rPr>
      </w:r>
      <w:r/>
    </w:p>
    <w:p>
      <w:pPr>
        <w:pStyle w:val="986"/>
        <w:ind w:firstLine="0"/>
        <w:jc w:val="center"/>
        <w:spacing w:before="0" w:after="0" w:line="240" w:lineRule="auto"/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</w:pP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муниципального</w:t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lang w:val="ru-RU"/>
        </w:rPr>
        <w:t xml:space="preserve"> округа Красноселькупский район Ямало-Ненецкого автономного округа</w:t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, </w:t>
      </w:r>
      <w:r/>
    </w:p>
    <w:p>
      <w:pPr>
        <w:pStyle w:val="986"/>
        <w:ind w:firstLine="0"/>
        <w:jc w:val="center"/>
        <w:spacing w:before="0"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подлежащих благоустройству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687"/>
        <w:gridCol w:w="1559"/>
        <w:gridCol w:w="1559"/>
        <w:gridCol w:w="2409"/>
        <w:gridCol w:w="1559"/>
        <w:gridCol w:w="170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987"/>
              <w:ind w:firstLine="0"/>
              <w:jc w:val="center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N</w:t>
            </w:r>
            <w:r>
              <w:rPr>
                <w:rFonts w:ascii="Liberation Serif" w:hAnsi="Liberation Serif" w:cs="Liberation Serif" w:eastAsia="Liberation Serif"/>
                <w:sz w:val="28"/>
              </w:rPr>
              <w:br/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п/п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7" w:type="dxa"/>
            <w:vAlign w:val="center"/>
            <w:textDirection w:val="lrTb"/>
            <w:noWrap w:val="false"/>
          </w:tcPr>
          <w:p>
            <w:pPr>
              <w:pStyle w:val="987"/>
              <w:ind w:firstLine="0"/>
              <w:jc w:val="center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Ф.И.О. гражданина, принявшего участие в голосовании по отбору общественных территорий муниципального </w:t>
            </w:r>
            <w:r>
              <w:rPr>
                <w:rFonts w:ascii="Liberation Serif" w:hAnsi="Liberation Serif" w:cs="Liberation Serif" w:eastAsia="Liberation Serif"/>
                <w:sz w:val="28"/>
                <w:lang w:val="ru-RU"/>
              </w:rPr>
              <w:t xml:space="preserve">округа</w:t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, подлежащих благоустройству</w:t>
            </w:r>
            <w:r/>
          </w:p>
          <w:p>
            <w:pPr>
              <w:pStyle w:val="987"/>
              <w:ind w:firstLine="0"/>
              <w:jc w:val="center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 (далее - участник голосования)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87"/>
              <w:ind w:firstLine="0"/>
              <w:jc w:val="center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Серия и номер паспорта участника голосования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87"/>
              <w:ind w:firstLine="0"/>
              <w:jc w:val="center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Адрес места жительства участника голосования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987"/>
              <w:ind w:firstLine="0"/>
              <w:jc w:val="center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Подпись (согласие) участника голосования на обработку персональных данных без передачи 3-м лицам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87"/>
              <w:ind w:firstLine="0"/>
              <w:jc w:val="center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Подпись члена Комиссии выдавшего бюллетень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87"/>
              <w:ind w:firstLine="0"/>
              <w:jc w:val="center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Примечание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top"/>
            <w:textDirection w:val="lrTb"/>
            <w:noWrap w:val="false"/>
          </w:tcPr>
          <w:p>
            <w:pPr>
              <w:pStyle w:val="987"/>
              <w:ind w:firstLine="0"/>
              <w:jc w:val="both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7" w:type="dxa"/>
            <w:vAlign w:val="top"/>
            <w:textDirection w:val="lrTb"/>
            <w:noWrap w:val="false"/>
          </w:tcPr>
          <w:p>
            <w:pPr>
              <w:pStyle w:val="987"/>
              <w:ind w:firstLine="0"/>
              <w:jc w:val="both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87"/>
              <w:ind w:firstLine="0"/>
              <w:jc w:val="both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87"/>
              <w:ind w:firstLine="0"/>
              <w:jc w:val="both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87"/>
              <w:ind w:firstLine="0"/>
              <w:jc w:val="both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87"/>
              <w:ind w:firstLine="0"/>
              <w:jc w:val="both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87"/>
              <w:ind w:firstLine="0"/>
              <w:jc w:val="both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</w:tbl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Style w:val="981"/>
          <w:rFonts w:ascii="Liberation Serif" w:hAnsi="Liberation Serif" w:cs="Liberation Serif" w:eastAsia="Liberation Serif"/>
          <w:i w:val="0"/>
          <w:color w:val="000000"/>
          <w:sz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left="9496" w:right="0" w:firstLine="0"/>
        <w:jc w:val="left"/>
        <w:spacing w:before="0" w:after="0" w:line="240" w:lineRule="auto"/>
        <w:tabs>
          <w:tab w:val="left" w:pos="9563" w:leader="none"/>
        </w:tabs>
        <w:rPr>
          <w:rFonts w:ascii="Liberation Serif" w:hAnsi="Liberation Serif" w:cs="Liberation Serif" w:eastAsia="Liberation Serif"/>
          <w:i w:val="0"/>
          <w:color w:val="000000"/>
          <w:sz w:val="28"/>
        </w:rPr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>
        <w:rPr>
          <w:rStyle w:val="983"/>
          <w:rFonts w:ascii="Liberation Serif" w:hAnsi="Liberation Serif" w:cs="Liberation Serif" w:eastAsia="Liberation Serif"/>
          <w:b w:val="0"/>
          <w:color w:val="000000" w:themeColor="text1"/>
          <w:sz w:val="28"/>
        </w:rPr>
        <w:t xml:space="preserve">Приложение №</w:t>
      </w:r>
      <w:r>
        <w:rPr>
          <w:rStyle w:val="983"/>
          <w:rFonts w:ascii="Liberation Serif" w:hAnsi="Liberation Serif" w:cs="Liberation Serif" w:eastAsia="Liberation Serif"/>
          <w:b w:val="0"/>
          <w:color w:val="000000" w:themeColor="text1"/>
          <w:sz w:val="28"/>
        </w:rPr>
        <w:t xml:space="preserve"> </w:t>
      </w:r>
      <w:r>
        <w:rPr>
          <w:rStyle w:val="983"/>
          <w:rFonts w:ascii="Liberation Serif" w:hAnsi="Liberation Serif" w:cs="Liberation Serif" w:eastAsia="Liberation Serif"/>
          <w:b w:val="0"/>
          <w:color w:val="000000" w:themeColor="text1"/>
          <w:sz w:val="28"/>
        </w:rPr>
        <w:t xml:space="preserve">2</w:t>
        <w:br/>
      </w:r>
      <w:r>
        <w:rPr>
          <w:rStyle w:val="983"/>
          <w:rFonts w:ascii="Liberation Serif" w:hAnsi="Liberation Serif" w:cs="Liberation Serif" w:eastAsia="Liberation Serif"/>
          <w:b w:val="0"/>
          <w:color w:val="000000" w:themeColor="text1"/>
          <w:sz w:val="28"/>
        </w:rPr>
        <w:t xml:space="preserve">к </w:t>
      </w:r>
      <w:r>
        <w:rPr>
          <w:rStyle w:val="981"/>
          <w:rFonts w:ascii="Liberation Serif" w:hAnsi="Liberation Serif" w:cs="Liberation Serif" w:eastAsia="Liberation Serif"/>
          <w:b w:val="0"/>
          <w:i w:val="0"/>
          <w:color w:val="000000" w:themeColor="text1"/>
          <w:sz w:val="28"/>
        </w:rPr>
        <w:t xml:space="preserve">Порядку</w:t>
      </w:r>
      <w:r>
        <w:rPr>
          <w:rStyle w:val="981"/>
          <w:rFonts w:ascii="Liberation Serif" w:hAnsi="Liberation Serif" w:cs="Liberation Serif" w:eastAsia="Liberation Serif"/>
          <w:b w:val="0"/>
        </w:rPr>
        <w:t xml:space="preserve"> 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организации и проведения голосования по отбору общественных территорий 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муниципального округа Красноселькупский район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, подлежащих благоустройству в первоочередном порядке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firstLine="0"/>
        <w:jc w:val="left"/>
        <w:spacing w:before="0" w:after="0" w:line="240" w:lineRule="auto"/>
        <w:rPr>
          <w:rStyle w:val="983"/>
          <w:rFonts w:ascii="Arial" w:hAnsi="Arial" w:cs="Arial" w:eastAsia="Arial"/>
          <w:b/>
          <w:color w:val="26282F"/>
          <w:sz w:val="24"/>
          <w:highlight w:val="none"/>
        </w:rPr>
      </w:pPr>
      <w:r>
        <w:rPr>
          <w:rStyle w:val="983"/>
          <w:rFonts w:ascii="Arial" w:hAnsi="Arial" w:cs="Arial" w:eastAsia="Arial"/>
          <w:b/>
          <w:color w:val="26282F"/>
          <w:sz w:val="24"/>
          <w:highlight w:val="none"/>
        </w:rPr>
      </w:r>
      <w:r>
        <w:rPr>
          <w:rStyle w:val="983"/>
          <w:rFonts w:ascii="Arial" w:hAnsi="Arial" w:cs="Arial" w:eastAsia="Arial"/>
          <w:b/>
          <w:color w:val="26282F"/>
          <w:sz w:val="24"/>
          <w:highlight w:val="none"/>
        </w:rPr>
      </w:r>
      <w:r/>
    </w:p>
    <w:p>
      <w:pPr>
        <w:pStyle w:val="986"/>
        <w:ind w:firstLine="0"/>
        <w:jc w:val="center"/>
        <w:spacing w:before="0" w:after="0" w:line="240" w:lineRule="auto"/>
        <w:rPr>
          <w:rStyle w:val="983"/>
          <w:rFonts w:ascii="Liberation Serif" w:hAnsi="Liberation Serif" w:cs="Liberation Serif" w:eastAsia="Liberation Serif"/>
          <w:b/>
          <w:color w:val="26282F"/>
          <w:sz w:val="28"/>
        </w:rPr>
      </w:pPr>
      <w:r>
        <w:rPr>
          <w:rStyle w:val="983"/>
          <w:rFonts w:ascii="Arial" w:hAnsi="Arial" w:cs="Arial" w:eastAsia="Arial"/>
          <w:b/>
          <w:color w:val="26282F"/>
          <w:sz w:val="24"/>
          <w:highlight w:val="none"/>
        </w:rPr>
      </w:r>
      <w:r>
        <w:rPr>
          <w:rStyle w:val="983"/>
          <w:rFonts w:ascii="Liberation Serif" w:hAnsi="Liberation Serif" w:cs="Liberation Serif" w:eastAsia="Liberation Serif"/>
          <w:b/>
          <w:color w:val="26282F"/>
          <w:sz w:val="28"/>
        </w:rPr>
        <w:t xml:space="preserve">ФОРМА</w:t>
      </w:r>
      <w:r>
        <w:rPr>
          <w:b/>
        </w:rPr>
      </w:r>
      <w:r/>
    </w:p>
    <w:p>
      <w:pPr>
        <w:pStyle w:val="986"/>
        <w:ind w:firstLine="0"/>
        <w:jc w:val="center"/>
        <w:spacing w:before="0" w:after="0" w:line="240" w:lineRule="auto"/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</w:pP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бюллетеня</w:t>
      </w:r>
      <w:r>
        <w:t xml:space="preserve"> </w:t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голосования по объектам благоустройства территории </w:t>
      </w:r>
      <w:r/>
    </w:p>
    <w:p>
      <w:pPr>
        <w:pStyle w:val="986"/>
        <w:ind w:firstLine="0"/>
        <w:jc w:val="center"/>
        <w:spacing w:before="0" w:after="0" w:line="240" w:lineRule="auto"/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lang w:val="ru-RU"/>
        </w:rPr>
      </w:pP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муниципального</w:t>
      </w:r>
      <w:r>
        <w:t xml:space="preserve"> </w:t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lang w:val="ru-RU"/>
        </w:rPr>
        <w:t xml:space="preserve">округа</w:t>
      </w:r>
      <w:r>
        <w:t xml:space="preserve"> </w:t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lang w:val="ru-RU"/>
        </w:rPr>
        <w:t xml:space="preserve">Красноселькупский район </w:t>
      </w:r>
      <w:r/>
    </w:p>
    <w:p>
      <w:pPr>
        <w:pStyle w:val="986"/>
        <w:ind w:firstLine="0"/>
        <w:jc w:val="center"/>
        <w:spacing w:before="0" w:after="0" w:line="240" w:lineRule="auto"/>
        <w:rPr>
          <w:rFonts w:ascii="Liberation Serif" w:hAnsi="Liberation Serif" w:cs="Liberation Serif" w:eastAsia="Liberation Serif"/>
          <w:b w:val="0"/>
          <w:sz w:val="28"/>
        </w:rPr>
      </w:pP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lang w:val="ru-RU"/>
        </w:rPr>
        <w:t xml:space="preserve">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sz w:val="28"/>
        </w:rPr>
      </w:r>
      <w:r/>
    </w:p>
    <w:p>
      <w:pPr>
        <w:pStyle w:val="986"/>
        <w:ind w:firstLine="0"/>
        <w:jc w:val="center"/>
        <w:spacing w:before="0" w:after="0" w:line="240" w:lineRule="auto"/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</w:pP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</w:r>
      <w:r/>
    </w:p>
    <w:p>
      <w:pPr>
        <w:pStyle w:val="986"/>
        <w:ind w:firstLine="0"/>
        <w:jc w:val="center"/>
        <w:spacing w:before="0" w:after="0" w:line="240" w:lineRule="auto"/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</w:pP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</w:r>
      <w:r/>
    </w:p>
    <w:p>
      <w:pPr>
        <w:pStyle w:val="986"/>
        <w:ind w:firstLine="0"/>
        <w:jc w:val="center"/>
        <w:spacing w:before="0" w:after="0" w:line="240" w:lineRule="auto"/>
        <w:rPr>
          <w:rFonts w:ascii="Liberation Serif" w:hAnsi="Liberation Serif" w:cs="Liberation Serif" w:eastAsia="Liberation Serif"/>
          <w:b w:val="0"/>
          <w:sz w:val="28"/>
        </w:rPr>
      </w:pP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Бюллетень</w:t>
      </w:r>
      <w:r>
        <w:rPr>
          <w:rFonts w:ascii="Liberation Serif" w:hAnsi="Liberation Serif" w:cs="Liberation Serif" w:eastAsia="Liberation Serif"/>
          <w:b w:val="0"/>
          <w:sz w:val="28"/>
        </w:rPr>
      </w:r>
      <w:r/>
    </w:p>
    <w:p>
      <w:pPr>
        <w:pStyle w:val="986"/>
        <w:ind w:firstLine="0"/>
        <w:jc w:val="center"/>
        <w:spacing w:before="0" w:after="0" w:line="240" w:lineRule="auto"/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lang w:val="ru-RU"/>
        </w:rPr>
      </w:pP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голосования по отбору общественных территорий муниципального</w:t>
      </w:r>
      <w:r>
        <w:t xml:space="preserve"> </w:t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lang w:val="ru-RU"/>
        </w:rPr>
        <w:t xml:space="preserve">округа </w:t>
      </w:r>
      <w:r/>
    </w:p>
    <w:p>
      <w:pPr>
        <w:pStyle w:val="986"/>
        <w:ind w:firstLine="0"/>
        <w:jc w:val="center"/>
        <w:spacing w:before="0" w:after="0" w:line="240" w:lineRule="auto"/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highlight w:val="none"/>
          <w:lang w:val="ru-RU"/>
        </w:rPr>
      </w:pP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lang w:val="ru-RU"/>
        </w:rPr>
        <w:t xml:space="preserve">Красноселькупский район Ямало-Ненецкого автономного округа</w:t>
      </w:r>
      <w:r/>
    </w:p>
    <w:p>
      <w:pPr>
        <w:pStyle w:val="986"/>
        <w:ind w:firstLine="0"/>
        <w:jc w:val="center"/>
        <w:spacing w:before="0" w:after="0" w:line="240" w:lineRule="auto"/>
        <w:rPr>
          <w:rFonts w:ascii="Liberation Serif" w:hAnsi="Liberation Serif" w:cs="Liberation Serif" w:eastAsia="Liberation Serif"/>
          <w:b w:val="0"/>
          <w:sz w:val="28"/>
        </w:rPr>
      </w:pP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highlight w:val="none"/>
          <w:lang w:val="ru-RU"/>
        </w:rPr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highlight w:val="none"/>
          <w:lang w:val="ru-RU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1048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87"/>
              <w:contextualSpacing/>
              <w:ind w:firstLine="0"/>
              <w:jc w:val="left"/>
              <w:spacing w:before="0" w:after="0" w:afterAutospacing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Д</w:t>
            </w:r>
            <w:r>
              <w:rPr>
                <w:rFonts w:ascii="Liberation Serif" w:hAnsi="Liberation Serif" w:cs="Liberation Serif" w:eastAsia="Liberation Serif"/>
                <w:sz w:val="28"/>
                <w:lang w:val="ru-RU"/>
              </w:rPr>
              <w:t xml:space="preserve">изайн-проект</w:t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 N</w:t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88" w:type="dxa"/>
            <w:vAlign w:val="top"/>
            <w:textDirection w:val="lrTb"/>
            <w:noWrap w:val="false"/>
          </w:tcPr>
          <w:p>
            <w:pPr>
              <w:pStyle w:val="987"/>
              <w:ind w:firstLine="0"/>
              <w:jc w:val="both"/>
              <w:spacing w:before="0" w:after="0" w:line="240" w:lineRule="auto"/>
              <w:rPr>
                <w:rFonts w:ascii="Times New Roman CYR" w:hAnsi="Times New Roman CYR" w:cs="Times New Roman CYR" w:eastAsia="Times New Roman CYR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</w:rPr>
            </w:r>
            <w:r>
              <w:rPr>
                <w:rFonts w:ascii="Times New Roman CYR" w:hAnsi="Times New Roman CYR" w:cs="Times New Roman CYR" w:eastAsia="Times New Roman CYR"/>
              </w:rPr>
            </w:r>
            <w:r/>
          </w:p>
        </w:tc>
      </w:tr>
      <w:tr>
        <w:trPr>
          <w:trHeight w:val="2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tabs>
                <w:tab w:val="center" w:pos="1908" w:leader="none"/>
              </w:tabs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Д</w:t>
            </w:r>
            <w:r>
              <w:rPr>
                <w:rFonts w:ascii="Liberation Serif" w:hAnsi="Liberation Serif" w:cs="Liberation Serif" w:eastAsia="Liberation Serif"/>
                <w:sz w:val="28"/>
                <w:lang w:val="ru-RU"/>
              </w:rPr>
              <w:t xml:space="preserve">изайн-проект</w:t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 N</w:t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88" w:type="dxa"/>
            <w:vAlign w:val="top"/>
            <w:textDirection w:val="lrTb"/>
            <w:noWrap w:val="false"/>
          </w:tcPr>
          <w:p>
            <w:pPr>
              <w:pStyle w:val="987"/>
              <w:ind w:firstLine="0"/>
              <w:jc w:val="both"/>
              <w:spacing w:before="0" w:after="0" w:line="240" w:lineRule="auto"/>
              <w:rPr>
                <w:rFonts w:ascii="Times New Roman CYR" w:hAnsi="Times New Roman CYR" w:cs="Times New Roman CYR" w:eastAsia="Times New Roman CYR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</w:rPr>
            </w:r>
            <w:r>
              <w:rPr>
                <w:rFonts w:ascii="Times New Roman CYR" w:hAnsi="Times New Roman CYR" w:cs="Times New Roman CYR" w:eastAsia="Times New Roman CYR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Д</w:t>
            </w:r>
            <w:r>
              <w:rPr>
                <w:rFonts w:ascii="Liberation Serif" w:hAnsi="Liberation Serif" w:cs="Liberation Serif" w:eastAsia="Liberation Serif"/>
                <w:sz w:val="28"/>
                <w:lang w:val="ru-RU"/>
              </w:rPr>
              <w:t xml:space="preserve">изайн-проект</w:t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 N</w:t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...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88" w:type="dxa"/>
            <w:vAlign w:val="top"/>
            <w:textDirection w:val="lrTb"/>
            <w:noWrap w:val="false"/>
          </w:tcPr>
          <w:p>
            <w:pPr>
              <w:pStyle w:val="987"/>
              <w:contextualSpacing/>
              <w:ind w:firstLine="0"/>
              <w:jc w:val="both"/>
              <w:spacing w:before="0" w:after="0" w:line="240" w:lineRule="auto"/>
              <w:rPr>
                <w:rFonts w:ascii="Times New Roman CYR" w:hAnsi="Times New Roman CYR" w:cs="Times New Roman CYR" w:eastAsia="Times New Roman CYR"/>
              </w:rPr>
            </w:pPr>
            <w:r>
              <w:rPr>
                <w:rFonts w:ascii="Times New Roman CYR" w:hAnsi="Times New Roman CYR" w:cs="Times New Roman CYR" w:eastAsia="Times New Roman CYR"/>
                <w:sz w:val="24"/>
              </w:rPr>
            </w:r>
            <w:r>
              <w:rPr>
                <w:rFonts w:ascii="Times New Roman CYR" w:hAnsi="Times New Roman CYR" w:cs="Times New Roman CYR" w:eastAsia="Times New Roman CYR"/>
              </w:rPr>
            </w:r>
            <w:r/>
          </w:p>
        </w:tc>
      </w:tr>
    </w:tbl>
    <w:p>
      <w:pPr>
        <w:ind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</w:rPr>
      </w:pPr>
      <w:r>
        <w:rPr>
          <w:rFonts w:ascii="Times New Roman CYR" w:hAnsi="Times New Roman CYR" w:cs="Times New Roman CYR" w:eastAsia="Times New Roman CYR"/>
          <w:sz w:val="24"/>
        </w:rPr>
      </w:r>
      <w:r>
        <w:rPr>
          <w:rFonts w:ascii="Times New Roman CYR" w:hAnsi="Times New Roman CYR" w:cs="Times New Roman CYR" w:eastAsia="Times New Roman CYR"/>
        </w:rPr>
      </w:r>
      <w:r/>
    </w:p>
    <w:p>
      <w:pPr>
        <w:ind w:firstLine="720"/>
        <w:jc w:val="left"/>
        <w:spacing w:before="0" w:after="0" w:line="240" w:lineRule="auto"/>
        <w:tabs>
          <w:tab w:val="left" w:pos="8858" w:leader="none"/>
        </w:tabs>
        <w:rPr>
          <w:rStyle w:val="983"/>
          <w:rFonts w:ascii="Arial" w:hAnsi="Arial" w:cs="Arial" w:eastAsia="Arial"/>
          <w:b/>
          <w:color w:val="26282F"/>
          <w:sz w:val="24"/>
          <w:highlight w:val="none"/>
        </w:rPr>
      </w:pPr>
      <w:r>
        <w:rPr>
          <w:rFonts w:ascii="Arial" w:hAnsi="Arial" w:cs="Arial" w:eastAsia="Arial"/>
          <w:b/>
          <w:color w:val="26282F"/>
          <w:sz w:val="24"/>
          <w:highlight w:val="none"/>
        </w:rPr>
      </w:r>
      <w:r/>
    </w:p>
    <w:p>
      <w:pPr>
        <w:ind w:firstLine="720"/>
        <w:jc w:val="right"/>
        <w:spacing w:before="0" w:after="0" w:line="240" w:lineRule="auto"/>
        <w:rPr>
          <w:rStyle w:val="983"/>
          <w:rFonts w:ascii="Arial" w:hAnsi="Arial" w:cs="Arial" w:eastAsia="Arial"/>
          <w:b/>
          <w:color w:val="26282F"/>
          <w:sz w:val="24"/>
          <w:highlight w:val="none"/>
        </w:rPr>
      </w:pPr>
      <w:r>
        <w:rPr>
          <w:rStyle w:val="983"/>
          <w:rFonts w:ascii="Arial" w:hAnsi="Arial" w:cs="Arial" w:eastAsia="Arial"/>
          <w:b/>
          <w:color w:val="26282F"/>
          <w:sz w:val="24"/>
          <w:highlight w:val="none"/>
        </w:rPr>
      </w:r>
      <w:r>
        <w:rPr>
          <w:rStyle w:val="983"/>
          <w:rFonts w:ascii="Arial" w:hAnsi="Arial" w:cs="Arial" w:eastAsia="Arial"/>
          <w:b/>
          <w:color w:val="26282F"/>
          <w:sz w:val="24"/>
          <w:highlight w:val="none"/>
        </w:rPr>
      </w:r>
      <w:r/>
    </w:p>
    <w:p>
      <w:pPr>
        <w:ind w:firstLine="720"/>
        <w:jc w:val="right"/>
        <w:spacing w:before="0" w:after="0" w:line="240" w:lineRule="auto"/>
        <w:rPr>
          <w:rStyle w:val="983"/>
          <w:rFonts w:ascii="Arial" w:hAnsi="Arial" w:cs="Arial" w:eastAsia="Arial"/>
          <w:b/>
          <w:color w:val="26282F"/>
          <w:sz w:val="24"/>
          <w:highlight w:val="none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Style w:val="983"/>
          <w:rFonts w:ascii="Arial" w:hAnsi="Arial" w:cs="Arial" w:eastAsia="Arial"/>
          <w:b/>
          <w:color w:val="26282F"/>
          <w:sz w:val="24"/>
          <w:highlight w:val="none"/>
        </w:rPr>
      </w:r>
      <w:r/>
    </w:p>
    <w:p>
      <w:pPr>
        <w:ind w:left="5669" w:right="0" w:firstLine="0"/>
        <w:jc w:val="left"/>
        <w:spacing w:before="0" w:after="0" w:line="240" w:lineRule="auto"/>
        <w:tabs>
          <w:tab w:val="left" w:pos="9563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>
        <w:rPr>
          <w:rStyle w:val="983"/>
          <w:rFonts w:ascii="Liberation Serif" w:hAnsi="Liberation Serif" w:cs="Liberation Serif" w:eastAsia="Liberation Serif"/>
          <w:b w:val="0"/>
          <w:color w:val="000000" w:themeColor="text1"/>
          <w:sz w:val="28"/>
        </w:rPr>
        <w:t xml:space="preserve">Приложение №</w:t>
      </w:r>
      <w:r>
        <w:rPr>
          <w:rStyle w:val="983"/>
          <w:rFonts w:ascii="Liberation Serif" w:hAnsi="Liberation Serif" w:cs="Liberation Serif" w:eastAsia="Liberation Serif"/>
          <w:b w:val="0"/>
          <w:color w:val="000000" w:themeColor="text1"/>
          <w:sz w:val="28"/>
        </w:rPr>
        <w:t xml:space="preserve"> </w:t>
      </w:r>
      <w:r>
        <w:rPr>
          <w:rStyle w:val="983"/>
          <w:rFonts w:ascii="Liberation Serif" w:hAnsi="Liberation Serif" w:cs="Liberation Serif" w:eastAsia="Liberation Serif"/>
          <w:b w:val="0"/>
          <w:color w:val="000000" w:themeColor="text1"/>
          <w:sz w:val="28"/>
        </w:rPr>
        <w:t xml:space="preserve">3</w:t>
        <w:br/>
      </w:r>
      <w:r>
        <w:rPr>
          <w:rStyle w:val="983"/>
          <w:rFonts w:ascii="Liberation Serif" w:hAnsi="Liberation Serif" w:cs="Liberation Serif" w:eastAsia="Liberation Serif"/>
          <w:b w:val="0"/>
          <w:color w:val="000000" w:themeColor="text1"/>
          <w:sz w:val="28"/>
        </w:rPr>
        <w:t xml:space="preserve">к </w:t>
      </w:r>
      <w:r>
        <w:rPr>
          <w:rStyle w:val="981"/>
          <w:rFonts w:ascii="Liberation Serif" w:hAnsi="Liberation Serif" w:cs="Liberation Serif" w:eastAsia="Liberation Serif"/>
          <w:b w:val="0"/>
          <w:i w:val="0"/>
          <w:color w:val="000000" w:themeColor="text1"/>
          <w:sz w:val="28"/>
        </w:rPr>
        <w:t xml:space="preserve">Порядку</w:t>
      </w:r>
      <w:r>
        <w:rPr>
          <w:rStyle w:val="981"/>
          <w:rFonts w:ascii="Liberation Serif" w:hAnsi="Liberation Serif" w:cs="Liberation Serif" w:eastAsia="Liberation Serif"/>
          <w:b w:val="0"/>
        </w:rPr>
        <w:t xml:space="preserve"> 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организации и проведения голосования по отбору общественных территорий 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муниципального округа Красноселькупский район</w:t>
      </w:r>
      <w:r>
        <w:rPr>
          <w:rStyle w:val="981"/>
          <w:rFonts w:ascii="Liberation Serif" w:hAnsi="Liberation Serif" w:cs="Liberation Serif" w:eastAsia="Liberation Serif"/>
          <w:i w:val="0"/>
          <w:color w:val="000000" w:themeColor="text1"/>
          <w:sz w:val="28"/>
        </w:rPr>
        <w:t xml:space="preserve">, подлежащих благоустройству в первоочередном порядке</w:t>
      </w:r>
      <w:r>
        <w:rPr>
          <w:rFonts w:ascii="Liberation Serif" w:hAnsi="Liberation Serif" w:cs="Liberation Serif" w:eastAsia="Liberation Serif"/>
          <w:i w:val="0"/>
          <w:color w:val="000000" w:themeColor="text1"/>
          <w:sz w:val="28"/>
        </w:rPr>
      </w:r>
      <w:r/>
    </w:p>
    <w:p>
      <w:pPr>
        <w:ind w:firstLine="0"/>
        <w:jc w:val="both"/>
        <w:spacing w:before="0" w:after="0" w:line="240" w:lineRule="auto"/>
        <w:rPr>
          <w:rFonts w:ascii="Times New Roman CYR" w:hAnsi="Times New Roman CYR" w:cs="Times New Roman CYR" w:eastAsia="Times New Roman CYR"/>
        </w:rPr>
      </w:pPr>
      <w:r>
        <w:rPr>
          <w:rFonts w:ascii="Times New Roman CYR" w:hAnsi="Times New Roman CYR" w:cs="Times New Roman CYR" w:eastAsia="Times New Roman CYR"/>
        </w:rPr>
      </w:r>
      <w:r>
        <w:rPr>
          <w:rFonts w:ascii="Times New Roman CYR" w:hAnsi="Times New Roman CYR" w:cs="Times New Roman CYR" w:eastAsia="Times New Roman CYR"/>
        </w:rPr>
      </w:r>
      <w:r/>
    </w:p>
    <w:p>
      <w:pPr>
        <w:ind w:firstLine="0"/>
        <w:jc w:val="both"/>
        <w:spacing w:before="0" w:after="0" w:line="240" w:lineRule="auto"/>
        <w:rPr>
          <w:rFonts w:ascii="Times New Roman CYR" w:hAnsi="Times New Roman CYR" w:cs="Times New Roman CYR" w:eastAsia="Times New Roman CYR"/>
        </w:rPr>
      </w:pPr>
      <w:r>
        <w:rPr>
          <w:rStyle w:val="981"/>
        </w:rPr>
      </w:r>
      <w:r/>
    </w:p>
    <w:p>
      <w:pPr>
        <w:pStyle w:val="986"/>
        <w:ind w:firstLine="0"/>
        <w:jc w:val="center"/>
        <w:spacing w:before="0" w:after="0" w:line="240" w:lineRule="auto"/>
        <w:rPr>
          <w:rStyle w:val="983"/>
          <w:rFonts w:ascii="Liberation Serif" w:hAnsi="Liberation Serif" w:cs="Liberation Serif" w:eastAsia="Liberation Serif"/>
          <w:b/>
          <w:color w:val="26282F"/>
          <w:sz w:val="28"/>
        </w:rPr>
      </w:pPr>
      <w:r>
        <w:rPr>
          <w:rStyle w:val="983"/>
          <w:rFonts w:ascii="Liberation Serif" w:hAnsi="Liberation Serif" w:cs="Liberation Serif" w:eastAsia="Liberation Serif"/>
          <w:b/>
          <w:color w:val="26282F"/>
          <w:sz w:val="28"/>
        </w:rPr>
        <w:t xml:space="preserve">ФОРМА</w:t>
      </w:r>
      <w:r>
        <w:rPr>
          <w:b/>
        </w:rPr>
      </w:r>
      <w:r/>
    </w:p>
    <w:p>
      <w:pPr>
        <w:pStyle w:val="986"/>
        <w:ind w:firstLine="0"/>
        <w:jc w:val="center"/>
        <w:spacing w:before="0" w:after="0" w:line="240" w:lineRule="auto"/>
        <w:rPr>
          <w:rFonts w:ascii="Liberation Serif" w:hAnsi="Liberation Serif" w:cs="Liberation Serif" w:eastAsia="Liberation Serif"/>
          <w:b w:val="0"/>
          <w:sz w:val="28"/>
        </w:rPr>
      </w:pP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итогового протокола</w:t>
      </w:r>
      <w:r>
        <w:rPr>
          <w:rFonts w:ascii="Liberation Serif" w:hAnsi="Liberation Serif" w:cs="Liberation Serif" w:eastAsia="Liberation Serif"/>
          <w:b w:val="0"/>
          <w:sz w:val="28"/>
          <w:lang w:val="ru-RU"/>
        </w:rPr>
        <w:t xml:space="preserve"> </w:t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комиссии по отбору общественных территорий </w:t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lang w:val="ru-RU"/>
        </w:rPr>
        <w:t xml:space="preserve"> </w:t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муниципального</w:t>
      </w:r>
      <w:r>
        <w:rPr>
          <w:lang w:val="ru-RU"/>
        </w:rPr>
        <w:t xml:space="preserve"> </w:t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lang w:val="ru-RU"/>
        </w:rPr>
        <w:t xml:space="preserve">округа Красноселькупский район Ямало-Ненецкого автономного округа</w:t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, подлежащих благоустройству</w:t>
      </w:r>
      <w:r>
        <w:rPr>
          <w:rFonts w:ascii="Liberation Serif" w:hAnsi="Liberation Serif" w:cs="Liberation Serif" w:eastAsia="Liberation Serif"/>
          <w:b w:val="0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b w:val="0"/>
          <w:sz w:val="28"/>
        </w:rPr>
      </w:pPr>
      <w:r>
        <w:rPr>
          <w:rFonts w:ascii="Liberation Serif" w:hAnsi="Liberation Serif" w:cs="Liberation Serif" w:eastAsia="Liberation Serif"/>
          <w:b w:val="0"/>
          <w:sz w:val="28"/>
        </w:rPr>
      </w:r>
      <w:r>
        <w:rPr>
          <w:rFonts w:ascii="Liberation Serif" w:hAnsi="Liberation Serif" w:cs="Liberation Serif" w:eastAsia="Liberation Serif"/>
          <w:b w:val="0"/>
          <w:sz w:val="28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b w:val="0"/>
          <w:sz w:val="28"/>
        </w:rPr>
      </w:pPr>
      <w:r>
        <w:rPr>
          <w:rFonts w:ascii="Liberation Serif" w:hAnsi="Liberation Serif" w:cs="Liberation Serif" w:eastAsia="Liberation Serif"/>
          <w:b w:val="0"/>
          <w:sz w:val="28"/>
        </w:rPr>
      </w:r>
      <w:r>
        <w:rPr>
          <w:rFonts w:ascii="Liberation Serif" w:hAnsi="Liberation Serif" w:cs="Liberation Serif" w:eastAsia="Liberation Serif"/>
          <w:b w:val="0"/>
          <w:sz w:val="28"/>
        </w:rPr>
      </w:r>
      <w:r/>
    </w:p>
    <w:p>
      <w:pPr>
        <w:pStyle w:val="986"/>
        <w:ind w:firstLine="0"/>
        <w:jc w:val="center"/>
        <w:spacing w:before="0" w:after="0" w:line="240" w:lineRule="auto"/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lang w:val="ru-RU"/>
        </w:rPr>
      </w:pP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ИТОГОВЫЙ ПРОТОКОЛ</w:t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lang w:val="ru-RU"/>
        </w:rPr>
      </w:r>
      <w:r/>
    </w:p>
    <w:p>
      <w:pPr>
        <w:pStyle w:val="986"/>
        <w:ind w:firstLine="0"/>
        <w:jc w:val="center"/>
        <w:spacing w:before="0" w:after="0" w:line="240" w:lineRule="auto"/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highlight w:val="none"/>
        </w:rPr>
      </w:pP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lang w:val="ru-RU"/>
        </w:rPr>
        <w:t xml:space="preserve">Рабочей группы</w:t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 по проведению голосования по</w:t>
      </w:r>
      <w:r>
        <w:rPr>
          <w:rFonts w:ascii="Liberation Serif" w:hAnsi="Liberation Serif" w:cs="Liberation Serif" w:eastAsia="Liberation Serif"/>
          <w:b w:val="0"/>
          <w:sz w:val="28"/>
          <w:lang w:val="ru-RU"/>
        </w:rPr>
        <w:t xml:space="preserve"> </w:t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отбору общественных территорий </w:t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lang w:val="ru-RU"/>
        </w:rPr>
        <w:t xml:space="preserve">округа Красноселькупский район Ямало-Ненецкого автономного округа</w:t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</w:rPr>
        <w:t xml:space="preserve">, подлежащих благоустройству</w:t>
      </w:r>
      <w:r>
        <w:rPr>
          <w:rFonts w:ascii="Liberation Serif" w:hAnsi="Liberation Serif" w:cs="Liberation Serif" w:eastAsia="Liberation Serif"/>
          <w:b w:val="0"/>
          <w:sz w:val="28"/>
        </w:rPr>
      </w:r>
      <w:r/>
    </w:p>
    <w:p>
      <w:pPr>
        <w:pStyle w:val="986"/>
        <w:ind w:firstLine="0"/>
        <w:jc w:val="center"/>
        <w:spacing w:before="0" w:after="0" w:line="240" w:lineRule="auto"/>
        <w:rPr>
          <w:rFonts w:ascii="Liberation Serif" w:hAnsi="Liberation Serif" w:cs="Liberation Serif" w:eastAsia="Liberation Serif"/>
          <w:b w:val="0"/>
          <w:sz w:val="28"/>
        </w:rPr>
      </w:pP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highlight w:val="none"/>
        </w:rPr>
      </w:r>
      <w:r>
        <w:rPr>
          <w:rStyle w:val="983"/>
          <w:rFonts w:ascii="Liberation Serif" w:hAnsi="Liberation Serif" w:cs="Liberation Serif" w:eastAsia="Liberation Serif"/>
          <w:b w:val="0"/>
          <w:color w:val="26282F"/>
          <w:sz w:val="28"/>
          <w:highlight w:val="none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1984"/>
        <w:gridCol w:w="2537"/>
      </w:tblGrid>
      <w:tr>
        <w:trPr>
          <w:trHeight w:val="5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Align w:val="top"/>
            <w:textDirection w:val="lrTb"/>
            <w:noWrap w:val="false"/>
          </w:tcPr>
          <w:p>
            <w:pPr>
              <w:pStyle w:val="988"/>
              <w:ind w:firstLine="0"/>
              <w:jc w:val="left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1. Число граждан, принявших участие в голосовании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88"/>
              <w:ind w:firstLine="0"/>
              <w:jc w:val="center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Цифрами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7" w:type="dxa"/>
            <w:vAlign w:val="top"/>
            <w:textDirection w:val="lrTb"/>
            <w:noWrap w:val="false"/>
          </w:tcPr>
          <w:p>
            <w:pPr>
              <w:pStyle w:val="988"/>
              <w:ind w:firstLine="0"/>
              <w:jc w:val="center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прописью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trHeight w:val="9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Align w:val="top"/>
            <w:textDirection w:val="lrTb"/>
            <w:noWrap w:val="false"/>
          </w:tcPr>
          <w:p>
            <w:pPr>
              <w:pStyle w:val="988"/>
              <w:ind w:firstLine="0"/>
              <w:jc w:val="left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2. Число бюллетеней, по которым возможно выявить действительную волю участника голосования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88"/>
              <w:ind w:firstLine="0"/>
              <w:jc w:val="center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Цифрами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7" w:type="dxa"/>
            <w:vAlign w:val="top"/>
            <w:textDirection w:val="lrTb"/>
            <w:noWrap w:val="false"/>
          </w:tcPr>
          <w:p>
            <w:pPr>
              <w:pStyle w:val="988"/>
              <w:ind w:firstLine="0"/>
              <w:jc w:val="center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прописью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Align w:val="top"/>
            <w:textDirection w:val="lrTb"/>
            <w:noWrap w:val="false"/>
          </w:tcPr>
          <w:p>
            <w:pPr>
              <w:pStyle w:val="988"/>
              <w:ind w:firstLine="0"/>
              <w:jc w:val="left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3. Наименование общественной территории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21" w:type="dxa"/>
            <w:vAlign w:val="top"/>
            <w:textDirection w:val="lrTb"/>
            <w:noWrap w:val="false"/>
          </w:tcPr>
          <w:p>
            <w:pPr>
              <w:pStyle w:val="988"/>
              <w:ind w:firstLine="0"/>
              <w:jc w:val="center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количество голосов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Align w:val="top"/>
            <w:textDirection w:val="lrTb"/>
            <w:noWrap w:val="false"/>
          </w:tcPr>
          <w:p>
            <w:pPr>
              <w:pStyle w:val="988"/>
              <w:ind w:firstLine="0"/>
              <w:jc w:val="left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3.1.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88"/>
              <w:ind w:firstLine="0"/>
              <w:jc w:val="center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Цифрами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7" w:type="dxa"/>
            <w:vAlign w:val="top"/>
            <w:textDirection w:val="lrTb"/>
            <w:noWrap w:val="false"/>
          </w:tcPr>
          <w:p>
            <w:pPr>
              <w:pStyle w:val="988"/>
              <w:ind w:firstLine="0"/>
              <w:jc w:val="center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прописью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Align w:val="top"/>
            <w:textDirection w:val="lrTb"/>
            <w:noWrap w:val="false"/>
          </w:tcPr>
          <w:p>
            <w:pPr>
              <w:pStyle w:val="988"/>
              <w:ind w:firstLine="0"/>
              <w:jc w:val="left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lang w:val="ru-RU"/>
              </w:rPr>
              <w:t xml:space="preserve">....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88"/>
              <w:ind w:firstLine="0"/>
              <w:jc w:val="center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Цифрами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7" w:type="dxa"/>
            <w:vAlign w:val="top"/>
            <w:textDirection w:val="lrTb"/>
            <w:noWrap w:val="false"/>
          </w:tcPr>
          <w:p>
            <w:pPr>
              <w:pStyle w:val="988"/>
              <w:ind w:firstLine="0"/>
              <w:jc w:val="center"/>
              <w:spacing w:before="0"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прописью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</w:tbl>
    <w:p>
      <w:pPr>
        <w:ind w:firstLine="720"/>
        <w:jc w:val="both"/>
        <w:spacing w:before="0" w:after="0" w:line="240" w:lineRule="auto"/>
        <w:rPr>
          <w:rFonts w:ascii="Times New Roman CYR" w:hAnsi="Times New Roman CYR" w:cs="Times New Roman CYR" w:eastAsia="Times New Roman CYR"/>
        </w:rPr>
      </w:pPr>
      <w:r>
        <w:rPr>
          <w:rFonts w:ascii="Times New Roman CYR" w:hAnsi="Times New Roman CYR" w:cs="Times New Roman CYR" w:eastAsia="Times New Roman CYR"/>
          <w:sz w:val="24"/>
        </w:rPr>
      </w:r>
      <w:r>
        <w:rPr>
          <w:rStyle w:val="981"/>
        </w:rPr>
      </w:r>
      <w:r/>
    </w:p>
    <w:p>
      <w:pPr>
        <w:pStyle w:val="986"/>
        <w:ind w:firstLine="0"/>
        <w:spacing w:before="0"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2"/>
        </w:rPr>
        <w:t xml:space="preserve">Председатель Комиссии          __________________________ _______________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86"/>
        <w:ind w:firstLine="0"/>
        <w:spacing w:before="0"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2"/>
        </w:rPr>
        <w:t xml:space="preserve">                                         (ФИО)              (подпись)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986"/>
        <w:ind w:firstLine="0"/>
        <w:spacing w:before="0"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2"/>
        </w:rPr>
        <w:t xml:space="preserve">Секретарь Комиссии             __________________________ _______________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86"/>
        <w:ind w:firstLine="0"/>
        <w:spacing w:before="0"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2"/>
        </w:rPr>
        <w:t xml:space="preserve">                                         (ФИО)              (подпись)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86"/>
        <w:ind w:firstLine="0"/>
        <w:spacing w:before="0"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2"/>
        </w:rPr>
        <w:t xml:space="preserve">Члены Комиссии: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86"/>
        <w:ind w:firstLine="0"/>
        <w:spacing w:before="0"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2"/>
        </w:rPr>
        <w:t xml:space="preserve">                               __________________________ _______________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86"/>
        <w:ind w:firstLine="0"/>
        <w:spacing w:before="0"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2"/>
        </w:rPr>
        <w:t xml:space="preserve">                               __________________________ _______________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86"/>
        <w:ind w:firstLine="0"/>
        <w:spacing w:before="0"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2"/>
        </w:rPr>
        <w:t xml:space="preserve">                               __________________________ _______________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86"/>
        <w:ind w:firstLine="0"/>
        <w:spacing w:before="0"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2"/>
        </w:rPr>
        <w:t xml:space="preserve">                               __________________________ _______________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86"/>
        <w:ind w:firstLine="0"/>
        <w:spacing w:before="0"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2"/>
        </w:rPr>
        <w:t xml:space="preserve">                               __________________________ _______________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86"/>
        <w:ind w:firstLine="0"/>
        <w:spacing w:before="0"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2"/>
        </w:rPr>
        <w:t xml:space="preserve">                               __________________________ _______________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86"/>
        <w:ind w:firstLine="0"/>
        <w:spacing w:before="0"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2"/>
        </w:rPr>
        <w:t xml:space="preserve">                               __________________________ _______________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986"/>
        <w:ind w:firstLine="0"/>
        <w:spacing w:before="0"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2"/>
        </w:rPr>
        <w:t xml:space="preserve">Протокол подписан </w:t>
      </w:r>
      <w:r>
        <w:rPr>
          <w:rFonts w:ascii="Liberation Serif" w:hAnsi="Liberation Serif" w:cs="Liberation Serif" w:eastAsia="Liberation Serif"/>
          <w:sz w:val="22"/>
          <w:lang w:val="ru-RU"/>
        </w:rPr>
        <w:t xml:space="preserve">«</w:t>
      </w:r>
      <w:r>
        <w:rPr>
          <w:rFonts w:ascii="Liberation Serif" w:hAnsi="Liberation Serif" w:cs="Liberation Serif" w:eastAsia="Liberation Serif"/>
          <w:sz w:val="22"/>
        </w:rPr>
        <w:t xml:space="preserve">___</w:t>
      </w:r>
      <w:r>
        <w:rPr>
          <w:rFonts w:ascii="Liberation Serif" w:hAnsi="Liberation Serif" w:cs="Liberation Serif" w:eastAsia="Liberation Serif"/>
          <w:sz w:val="22"/>
          <w:lang w:val="ru-RU"/>
        </w:rPr>
        <w:t xml:space="preserve">»</w:t>
      </w:r>
      <w:r>
        <w:rPr>
          <w:rFonts w:ascii="Liberation Serif" w:hAnsi="Liberation Serif" w:cs="Liberation Serif" w:eastAsia="Liberation Serif"/>
          <w:sz w:val="22"/>
        </w:rPr>
        <w:t xml:space="preserve"> __________ 20 ___ года в ____ часов ___ мину</w:t>
      </w:r>
      <w:r>
        <w:rPr>
          <w:rFonts w:ascii="Liberation Serif" w:hAnsi="Liberation Serif" w:cs="Liberation Serif" w:eastAsia="Liberation Serif"/>
          <w:sz w:val="22"/>
          <w:lang w:val="ru-RU"/>
        </w:rPr>
        <w:t xml:space="preserve">т</w:t>
      </w:r>
      <w:r>
        <w:rPr>
          <w:rFonts w:ascii="Liberation Serif" w:hAnsi="Liberation Serif" w:cs="Liberation Serif" w:eastAsia="Liberation Serif"/>
        </w:rPr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imSun">
    <w:panose1 w:val="02000603000000000000"/>
  </w:font>
  <w:font w:name="Times New Roman CYR">
    <w:panose1 w:val="02000603000000000000"/>
  </w:font>
  <w:font w:name="Liberation Serif;Times New Roma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jc w:val="center"/>
      <w:rPr>
        <w:rFonts w:ascii="Liberation Serif" w:hAnsi="Liberation Serif" w:cs="Liberation Serif" w:eastAsia="Liberation Serif"/>
        <w:sz w:val="24"/>
      </w:rPr>
    </w:pPr>
    <w:r>
      <w:fldChar w:fldCharType="begin"/>
    </w:r>
    <w:r>
      <w:instrText xml:space="preserve">PAGE \* MERGEFORMAT</w:instrText>
    </w:r>
    <w:r>
      <w:rPr>
        <w:rFonts w:ascii="Liberation Serif" w:hAnsi="Liberation Serif" w:cs="Liberation Serif" w:eastAsia="Liberation Serif"/>
        <w:sz w:val="24"/>
      </w:rPr>
      <w:fldChar w:fldCharType="separate"/>
    </w:r>
    <w:r>
      <w:rPr>
        <w:rFonts w:ascii="Liberation Serif" w:hAnsi="Liberation Serif" w:cs="Liberation Serif" w:eastAsia="Liberation Serif"/>
        <w:sz w:val="24"/>
      </w:rPr>
      <w:t xml:space="preserve">1</w:t>
    </w:r>
    <w:r>
      <w:rPr>
        <w:rFonts w:ascii="Liberation Serif" w:hAnsi="Liberation Serif" w:cs="Liberation Serif" w:eastAsia="Liberation Serif"/>
        <w:sz w:val="24"/>
      </w:rPr>
      <w:fldChar w:fldCharType="end"/>
    </w:r>
    <w:r>
      <w:rPr>
        <w:rFonts w:ascii="Liberation Serif" w:hAnsi="Liberation Serif" w:cs="Liberation Serif" w:eastAsia="Liberation Serif"/>
        <w:sz w:val="24"/>
      </w:rPr>
    </w:r>
    <w:r/>
  </w:p>
  <w:p>
    <w:pPr>
      <w:pStyle w:val="92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jc w:val="center"/>
      <w:rPr>
        <w:rFonts w:ascii="Liberation Serif" w:hAnsi="Liberation Serif" w:cs="Liberation Serif" w:eastAsia="Liberation Serif"/>
      </w:rPr>
    </w:pPr>
    <w:r>
      <w:rPr>
        <w:rFonts w:ascii="Liberation Serif" w:hAnsi="Liberation Serif" w:cs="Liberation Serif" w:eastAsia="Liberation Serif"/>
      </w:rPr>
    </w:r>
    <w:r/>
  </w:p>
  <w:p>
    <w:pPr>
      <w:pStyle w:val="92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8876553"/>
      <w:docPartObj>
        <w:docPartGallery w:val="Page Numbers (Top of Page)"/>
        <w:docPartUnique w:val="true"/>
      </w:docPartObj>
      <w:rPr/>
    </w:sdtPr>
    <w:sdtContent>
      <w:p>
        <w:pPr>
          <w:pStyle w:val="92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9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5">
    <w:name w:val="Heading 1 Char"/>
    <w:basedOn w:val="749"/>
    <w:link w:val="740"/>
    <w:uiPriority w:val="9"/>
    <w:rPr>
      <w:rFonts w:ascii="Arial" w:hAnsi="Arial" w:cs="Arial" w:eastAsia="Arial"/>
      <w:sz w:val="40"/>
      <w:szCs w:val="40"/>
    </w:rPr>
  </w:style>
  <w:style w:type="character" w:styleId="726">
    <w:name w:val="Heading 2 Char"/>
    <w:basedOn w:val="749"/>
    <w:link w:val="741"/>
    <w:uiPriority w:val="9"/>
    <w:rPr>
      <w:rFonts w:ascii="Arial" w:hAnsi="Arial" w:cs="Arial" w:eastAsia="Arial"/>
      <w:sz w:val="34"/>
    </w:rPr>
  </w:style>
  <w:style w:type="character" w:styleId="727">
    <w:name w:val="Heading 4 Char"/>
    <w:basedOn w:val="749"/>
    <w:link w:val="743"/>
    <w:uiPriority w:val="9"/>
    <w:rPr>
      <w:rFonts w:ascii="Arial" w:hAnsi="Arial" w:cs="Arial" w:eastAsia="Arial"/>
      <w:b/>
      <w:bCs/>
      <w:sz w:val="26"/>
      <w:szCs w:val="26"/>
    </w:rPr>
  </w:style>
  <w:style w:type="character" w:styleId="728">
    <w:name w:val="Heading 5 Char"/>
    <w:basedOn w:val="749"/>
    <w:link w:val="744"/>
    <w:uiPriority w:val="9"/>
    <w:rPr>
      <w:rFonts w:ascii="Arial" w:hAnsi="Arial" w:cs="Arial" w:eastAsia="Arial"/>
      <w:b/>
      <w:bCs/>
      <w:sz w:val="24"/>
      <w:szCs w:val="24"/>
    </w:rPr>
  </w:style>
  <w:style w:type="character" w:styleId="729">
    <w:name w:val="Heading 6 Char"/>
    <w:basedOn w:val="749"/>
    <w:link w:val="745"/>
    <w:uiPriority w:val="9"/>
    <w:rPr>
      <w:rFonts w:ascii="Arial" w:hAnsi="Arial" w:cs="Arial" w:eastAsia="Arial"/>
      <w:b/>
      <w:bCs/>
      <w:sz w:val="22"/>
      <w:szCs w:val="22"/>
    </w:rPr>
  </w:style>
  <w:style w:type="character" w:styleId="730">
    <w:name w:val="Heading 7 Char"/>
    <w:basedOn w:val="749"/>
    <w:link w:val="7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1">
    <w:name w:val="Heading 8 Char"/>
    <w:basedOn w:val="749"/>
    <w:link w:val="747"/>
    <w:uiPriority w:val="9"/>
    <w:rPr>
      <w:rFonts w:ascii="Arial" w:hAnsi="Arial" w:cs="Arial" w:eastAsia="Arial"/>
      <w:i/>
      <w:iCs/>
      <w:sz w:val="22"/>
      <w:szCs w:val="22"/>
    </w:rPr>
  </w:style>
  <w:style w:type="character" w:styleId="732">
    <w:name w:val="Heading 9 Char"/>
    <w:basedOn w:val="749"/>
    <w:link w:val="748"/>
    <w:uiPriority w:val="9"/>
    <w:rPr>
      <w:rFonts w:ascii="Arial" w:hAnsi="Arial" w:cs="Arial" w:eastAsia="Arial"/>
      <w:i/>
      <w:iCs/>
      <w:sz w:val="21"/>
      <w:szCs w:val="21"/>
    </w:rPr>
  </w:style>
  <w:style w:type="character" w:styleId="733">
    <w:name w:val="Title Char"/>
    <w:basedOn w:val="749"/>
    <w:link w:val="761"/>
    <w:uiPriority w:val="10"/>
    <w:rPr>
      <w:sz w:val="48"/>
      <w:szCs w:val="48"/>
    </w:rPr>
  </w:style>
  <w:style w:type="character" w:styleId="734">
    <w:name w:val="Subtitle Char"/>
    <w:basedOn w:val="749"/>
    <w:link w:val="763"/>
    <w:uiPriority w:val="11"/>
    <w:rPr>
      <w:sz w:val="24"/>
      <w:szCs w:val="24"/>
    </w:rPr>
  </w:style>
  <w:style w:type="character" w:styleId="735">
    <w:name w:val="Quote Char"/>
    <w:link w:val="765"/>
    <w:uiPriority w:val="29"/>
    <w:rPr>
      <w:i/>
    </w:rPr>
  </w:style>
  <w:style w:type="character" w:styleId="736">
    <w:name w:val="Intense Quote Char"/>
    <w:link w:val="767"/>
    <w:uiPriority w:val="30"/>
    <w:rPr>
      <w:i/>
    </w:rPr>
  </w:style>
  <w:style w:type="character" w:styleId="737">
    <w:name w:val="Footnote Text Char"/>
    <w:link w:val="899"/>
    <w:uiPriority w:val="99"/>
    <w:rPr>
      <w:sz w:val="18"/>
    </w:rPr>
  </w:style>
  <w:style w:type="character" w:styleId="738">
    <w:name w:val="Endnote Text Char"/>
    <w:link w:val="902"/>
    <w:uiPriority w:val="99"/>
    <w:rPr>
      <w:sz w:val="20"/>
    </w:rPr>
  </w:style>
  <w:style w:type="paragraph" w:styleId="739" w:default="1">
    <w:name w:val="Normal"/>
    <w:qFormat/>
  </w:style>
  <w:style w:type="paragraph" w:styleId="740">
    <w:name w:val="Heading 1"/>
    <w:basedOn w:val="739"/>
    <w:next w:val="739"/>
    <w:link w:val="752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741">
    <w:name w:val="Heading 2"/>
    <w:basedOn w:val="739"/>
    <w:next w:val="739"/>
    <w:link w:val="753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742">
    <w:name w:val="Heading 3"/>
    <w:basedOn w:val="739"/>
    <w:next w:val="739"/>
    <w:link w:val="916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743">
    <w:name w:val="Heading 4"/>
    <w:basedOn w:val="739"/>
    <w:next w:val="739"/>
    <w:link w:val="755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44">
    <w:name w:val="Heading 5"/>
    <w:basedOn w:val="739"/>
    <w:next w:val="739"/>
    <w:link w:val="756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45">
    <w:name w:val="Heading 6"/>
    <w:basedOn w:val="739"/>
    <w:next w:val="739"/>
    <w:link w:val="757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746">
    <w:name w:val="Heading 7"/>
    <w:basedOn w:val="739"/>
    <w:next w:val="739"/>
    <w:link w:val="758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47">
    <w:name w:val="Heading 8"/>
    <w:basedOn w:val="739"/>
    <w:next w:val="739"/>
    <w:link w:val="759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48">
    <w:name w:val="Heading 9"/>
    <w:basedOn w:val="739"/>
    <w:next w:val="739"/>
    <w:link w:val="760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9" w:default="1">
    <w:name w:val="Default Paragraph Font"/>
    <w:uiPriority w:val="1"/>
    <w:semiHidden/>
    <w:unhideWhenUsed/>
  </w:style>
  <w:style w:type="table" w:styleId="7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1" w:default="1">
    <w:name w:val="No List"/>
    <w:uiPriority w:val="99"/>
    <w:semiHidden/>
    <w:unhideWhenUsed/>
  </w:style>
  <w:style w:type="character" w:styleId="752" w:customStyle="1">
    <w:name w:val="Заголовок 1 Знак"/>
    <w:basedOn w:val="749"/>
    <w:link w:val="740"/>
    <w:uiPriority w:val="9"/>
    <w:rPr>
      <w:rFonts w:ascii="Arial" w:hAnsi="Arial" w:cs="Arial" w:eastAsia="Arial"/>
      <w:sz w:val="40"/>
      <w:szCs w:val="40"/>
    </w:rPr>
  </w:style>
  <w:style w:type="character" w:styleId="753" w:customStyle="1">
    <w:name w:val="Заголовок 2 Знак"/>
    <w:basedOn w:val="749"/>
    <w:link w:val="741"/>
    <w:uiPriority w:val="9"/>
    <w:rPr>
      <w:rFonts w:ascii="Arial" w:hAnsi="Arial" w:cs="Arial" w:eastAsia="Arial"/>
      <w:sz w:val="34"/>
    </w:rPr>
  </w:style>
  <w:style w:type="character" w:styleId="754" w:customStyle="1">
    <w:name w:val="Heading 3 Char"/>
    <w:basedOn w:val="749"/>
    <w:uiPriority w:val="9"/>
    <w:rPr>
      <w:rFonts w:ascii="Arial" w:hAnsi="Arial" w:cs="Arial" w:eastAsia="Arial"/>
      <w:sz w:val="30"/>
      <w:szCs w:val="30"/>
    </w:rPr>
  </w:style>
  <w:style w:type="character" w:styleId="755" w:customStyle="1">
    <w:name w:val="Заголовок 4 Знак"/>
    <w:basedOn w:val="749"/>
    <w:link w:val="743"/>
    <w:uiPriority w:val="9"/>
    <w:rPr>
      <w:rFonts w:ascii="Arial" w:hAnsi="Arial" w:cs="Arial" w:eastAsia="Arial"/>
      <w:b/>
      <w:bCs/>
      <w:sz w:val="26"/>
      <w:szCs w:val="26"/>
    </w:rPr>
  </w:style>
  <w:style w:type="character" w:styleId="756" w:customStyle="1">
    <w:name w:val="Заголовок 5 Знак"/>
    <w:basedOn w:val="749"/>
    <w:link w:val="744"/>
    <w:uiPriority w:val="9"/>
    <w:rPr>
      <w:rFonts w:ascii="Arial" w:hAnsi="Arial" w:cs="Arial" w:eastAsia="Arial"/>
      <w:b/>
      <w:bCs/>
      <w:sz w:val="24"/>
      <w:szCs w:val="24"/>
    </w:rPr>
  </w:style>
  <w:style w:type="character" w:styleId="757" w:customStyle="1">
    <w:name w:val="Заголовок 6 Знак"/>
    <w:basedOn w:val="749"/>
    <w:link w:val="745"/>
    <w:uiPriority w:val="9"/>
    <w:rPr>
      <w:rFonts w:ascii="Arial" w:hAnsi="Arial" w:cs="Arial" w:eastAsia="Arial"/>
      <w:b/>
      <w:bCs/>
      <w:sz w:val="22"/>
      <w:szCs w:val="22"/>
    </w:rPr>
  </w:style>
  <w:style w:type="character" w:styleId="758" w:customStyle="1">
    <w:name w:val="Заголовок 7 Знак"/>
    <w:basedOn w:val="749"/>
    <w:link w:val="7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9" w:customStyle="1">
    <w:name w:val="Заголовок 8 Знак"/>
    <w:basedOn w:val="749"/>
    <w:link w:val="747"/>
    <w:uiPriority w:val="9"/>
    <w:rPr>
      <w:rFonts w:ascii="Arial" w:hAnsi="Arial" w:cs="Arial" w:eastAsia="Arial"/>
      <w:i/>
      <w:iCs/>
      <w:sz w:val="22"/>
      <w:szCs w:val="22"/>
    </w:rPr>
  </w:style>
  <w:style w:type="character" w:styleId="760" w:customStyle="1">
    <w:name w:val="Заголовок 9 Знак"/>
    <w:basedOn w:val="749"/>
    <w:link w:val="748"/>
    <w:uiPriority w:val="9"/>
    <w:rPr>
      <w:rFonts w:ascii="Arial" w:hAnsi="Arial" w:cs="Arial" w:eastAsia="Arial"/>
      <w:i/>
      <w:iCs/>
      <w:sz w:val="21"/>
      <w:szCs w:val="21"/>
    </w:rPr>
  </w:style>
  <w:style w:type="paragraph" w:styleId="761">
    <w:name w:val="Title"/>
    <w:basedOn w:val="739"/>
    <w:next w:val="739"/>
    <w:link w:val="762"/>
    <w:uiPriority w:val="10"/>
    <w:qFormat/>
    <w:pPr>
      <w:contextualSpacing/>
      <w:spacing w:before="300"/>
    </w:pPr>
    <w:rPr>
      <w:sz w:val="48"/>
      <w:szCs w:val="48"/>
    </w:rPr>
  </w:style>
  <w:style w:type="character" w:styleId="762" w:customStyle="1">
    <w:name w:val="Заголовок Знак"/>
    <w:basedOn w:val="749"/>
    <w:link w:val="761"/>
    <w:uiPriority w:val="10"/>
    <w:rPr>
      <w:sz w:val="48"/>
      <w:szCs w:val="48"/>
    </w:rPr>
  </w:style>
  <w:style w:type="paragraph" w:styleId="763">
    <w:name w:val="Subtitle"/>
    <w:basedOn w:val="739"/>
    <w:next w:val="739"/>
    <w:link w:val="764"/>
    <w:uiPriority w:val="11"/>
    <w:qFormat/>
    <w:pPr>
      <w:spacing w:before="200"/>
    </w:pPr>
    <w:rPr>
      <w:sz w:val="24"/>
      <w:szCs w:val="24"/>
    </w:rPr>
  </w:style>
  <w:style w:type="character" w:styleId="764" w:customStyle="1">
    <w:name w:val="Подзаголовок Знак"/>
    <w:basedOn w:val="749"/>
    <w:link w:val="763"/>
    <w:uiPriority w:val="11"/>
    <w:rPr>
      <w:sz w:val="24"/>
      <w:szCs w:val="24"/>
    </w:rPr>
  </w:style>
  <w:style w:type="paragraph" w:styleId="765">
    <w:name w:val="Quote"/>
    <w:basedOn w:val="739"/>
    <w:next w:val="739"/>
    <w:link w:val="766"/>
    <w:uiPriority w:val="29"/>
    <w:qFormat/>
    <w:pPr>
      <w:ind w:left="720" w:right="720"/>
    </w:pPr>
    <w:rPr>
      <w:i/>
    </w:rPr>
  </w:style>
  <w:style w:type="character" w:styleId="766" w:customStyle="1">
    <w:name w:val="Цитата 2 Знак"/>
    <w:link w:val="765"/>
    <w:uiPriority w:val="29"/>
    <w:rPr>
      <w:i/>
    </w:rPr>
  </w:style>
  <w:style w:type="paragraph" w:styleId="767">
    <w:name w:val="Intense Quote"/>
    <w:basedOn w:val="739"/>
    <w:next w:val="739"/>
    <w:link w:val="76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8" w:customStyle="1">
    <w:name w:val="Выделенная цитата Знак"/>
    <w:link w:val="767"/>
    <w:uiPriority w:val="30"/>
    <w:rPr>
      <w:i/>
    </w:rPr>
  </w:style>
  <w:style w:type="character" w:styleId="769" w:customStyle="1">
    <w:name w:val="Header Char"/>
    <w:basedOn w:val="749"/>
    <w:uiPriority w:val="99"/>
  </w:style>
  <w:style w:type="character" w:styleId="770" w:customStyle="1">
    <w:name w:val="Footer Char"/>
    <w:basedOn w:val="749"/>
    <w:uiPriority w:val="99"/>
  </w:style>
  <w:style w:type="paragraph" w:styleId="771">
    <w:name w:val="Caption"/>
    <w:basedOn w:val="739"/>
    <w:next w:val="73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2" w:customStyle="1">
    <w:name w:val="Caption Char"/>
    <w:uiPriority w:val="99"/>
  </w:style>
  <w:style w:type="table" w:styleId="773">
    <w:name w:val="Table Grid"/>
    <w:basedOn w:val="75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74" w:customStyle="1">
    <w:name w:val="Table Grid Light"/>
    <w:basedOn w:val="75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5">
    <w:name w:val="Plain Table 1"/>
    <w:basedOn w:val="75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2"/>
    <w:basedOn w:val="75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3"/>
    <w:basedOn w:val="7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>
    <w:name w:val="Plain Table 4"/>
    <w:basedOn w:val="7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Plain Table 5"/>
    <w:basedOn w:val="7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0">
    <w:name w:val="Grid Table 1 Light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4"/>
    <w:basedOn w:val="7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2" w:customStyle="1">
    <w:name w:val="Grid Table 4 - Accent 1"/>
    <w:basedOn w:val="7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3" w:customStyle="1">
    <w:name w:val="Grid Table 4 - Accent 2"/>
    <w:basedOn w:val="7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4" w:customStyle="1">
    <w:name w:val="Grid Table 4 - Accent 3"/>
    <w:basedOn w:val="7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5" w:customStyle="1">
    <w:name w:val="Grid Table 4 - Accent 4"/>
    <w:basedOn w:val="7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6" w:customStyle="1">
    <w:name w:val="Grid Table 4 - Accent 5"/>
    <w:basedOn w:val="7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7" w:customStyle="1">
    <w:name w:val="Grid Table 4 - Accent 6"/>
    <w:basedOn w:val="7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8">
    <w:name w:val="Grid Table 5 Dark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5">
    <w:name w:val="Grid Table 6 Colorful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6" w:customStyle="1">
    <w:name w:val="Grid Table 6 Colorful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7" w:customStyle="1">
    <w:name w:val="Grid Table 6 Colorful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8" w:customStyle="1">
    <w:name w:val="Grid Table 6 Colorful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9" w:customStyle="1">
    <w:name w:val="Grid Table 6 Colorful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0" w:customStyle="1">
    <w:name w:val="Grid Table 6 Colorful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6 Colorful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>
    <w:name w:val="Grid Table 7 Colorful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"/>
    <w:basedOn w:val="7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1"/>
    <w:basedOn w:val="7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2"/>
    <w:basedOn w:val="7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3"/>
    <w:basedOn w:val="7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4"/>
    <w:basedOn w:val="7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5"/>
    <w:basedOn w:val="7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6"/>
    <w:basedOn w:val="7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3">
    <w:name w:val="List Table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5 Dark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>
    <w:name w:val="List Table 6 Colorful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5" w:customStyle="1">
    <w:name w:val="List Table 6 Colorful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6" w:customStyle="1">
    <w:name w:val="List Table 6 Colorful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7" w:customStyle="1">
    <w:name w:val="List Table 6 Colorful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8" w:customStyle="1">
    <w:name w:val="List Table 6 Colorful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9" w:customStyle="1">
    <w:name w:val="List Table 6 Colorful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0" w:customStyle="1">
    <w:name w:val="List Table 6 Colorful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1">
    <w:name w:val="List Table 7 Colorful"/>
    <w:basedOn w:val="7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ned - Accent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9" w:customStyle="1">
    <w:name w:val="Lined - Accent 1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0" w:customStyle="1">
    <w:name w:val="Lined - Accent 2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1" w:customStyle="1">
    <w:name w:val="Lined - Accent 3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2" w:customStyle="1">
    <w:name w:val="Lined - Accent 4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3" w:customStyle="1">
    <w:name w:val="Lined - Accent 5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4" w:customStyle="1">
    <w:name w:val="Lined - Accent 6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5" w:customStyle="1">
    <w:name w:val="Bordered &amp; Lined - Accent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6" w:customStyle="1">
    <w:name w:val="Bordered &amp; Lined - Accent 1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7" w:customStyle="1">
    <w:name w:val="Bordered &amp; Lined - Accent 2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8" w:customStyle="1">
    <w:name w:val="Bordered &amp; Lined - Accent 3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9" w:customStyle="1">
    <w:name w:val="Bordered &amp; Lined - Accent 4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0" w:customStyle="1">
    <w:name w:val="Bordered &amp; Lined - Accent 5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1" w:customStyle="1">
    <w:name w:val="Bordered &amp; Lined - Accent 6"/>
    <w:basedOn w:val="7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2" w:customStyle="1">
    <w:name w:val="Bordered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3" w:customStyle="1">
    <w:name w:val="Bordered - Accent 1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4" w:customStyle="1">
    <w:name w:val="Bordered - Accent 2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5" w:customStyle="1">
    <w:name w:val="Bordered - Accent 3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6" w:customStyle="1">
    <w:name w:val="Bordered - Accent 4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7" w:customStyle="1">
    <w:name w:val="Bordered - Accent 5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8" w:customStyle="1">
    <w:name w:val="Bordered - Accent 6"/>
    <w:basedOn w:val="7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99">
    <w:name w:val="footnote text"/>
    <w:basedOn w:val="739"/>
    <w:link w:val="900"/>
    <w:uiPriority w:val="99"/>
    <w:semiHidden/>
    <w:unhideWhenUsed/>
    <w:pPr>
      <w:spacing w:after="40" w:line="240" w:lineRule="auto"/>
    </w:pPr>
    <w:rPr>
      <w:sz w:val="18"/>
    </w:rPr>
  </w:style>
  <w:style w:type="character" w:styleId="900" w:customStyle="1">
    <w:name w:val="Текст сноски Знак"/>
    <w:link w:val="899"/>
    <w:uiPriority w:val="99"/>
    <w:rPr>
      <w:sz w:val="18"/>
    </w:rPr>
  </w:style>
  <w:style w:type="character" w:styleId="901">
    <w:name w:val="footnote reference"/>
    <w:basedOn w:val="749"/>
    <w:uiPriority w:val="99"/>
    <w:unhideWhenUsed/>
    <w:rPr>
      <w:vertAlign w:val="superscript"/>
    </w:rPr>
  </w:style>
  <w:style w:type="paragraph" w:styleId="902">
    <w:name w:val="endnote text"/>
    <w:basedOn w:val="739"/>
    <w:link w:val="903"/>
    <w:uiPriority w:val="99"/>
    <w:semiHidden/>
    <w:unhideWhenUsed/>
    <w:pPr>
      <w:spacing w:after="0" w:line="240" w:lineRule="auto"/>
    </w:pPr>
    <w:rPr>
      <w:sz w:val="20"/>
    </w:rPr>
  </w:style>
  <w:style w:type="character" w:styleId="903" w:customStyle="1">
    <w:name w:val="Текст концевой сноски Знак"/>
    <w:link w:val="902"/>
    <w:uiPriority w:val="99"/>
    <w:rPr>
      <w:sz w:val="20"/>
    </w:rPr>
  </w:style>
  <w:style w:type="character" w:styleId="904">
    <w:name w:val="endnote reference"/>
    <w:basedOn w:val="749"/>
    <w:uiPriority w:val="99"/>
    <w:semiHidden/>
    <w:unhideWhenUsed/>
    <w:rPr>
      <w:vertAlign w:val="superscript"/>
    </w:rPr>
  </w:style>
  <w:style w:type="paragraph" w:styleId="905">
    <w:name w:val="toc 1"/>
    <w:basedOn w:val="739"/>
    <w:next w:val="739"/>
    <w:uiPriority w:val="39"/>
    <w:unhideWhenUsed/>
    <w:pPr>
      <w:spacing w:after="57"/>
    </w:pPr>
  </w:style>
  <w:style w:type="paragraph" w:styleId="906">
    <w:name w:val="toc 2"/>
    <w:basedOn w:val="739"/>
    <w:next w:val="739"/>
    <w:uiPriority w:val="39"/>
    <w:unhideWhenUsed/>
    <w:pPr>
      <w:ind w:left="283"/>
      <w:spacing w:after="57"/>
    </w:pPr>
  </w:style>
  <w:style w:type="paragraph" w:styleId="907">
    <w:name w:val="toc 3"/>
    <w:basedOn w:val="739"/>
    <w:next w:val="739"/>
    <w:uiPriority w:val="39"/>
    <w:unhideWhenUsed/>
    <w:pPr>
      <w:ind w:left="567"/>
      <w:spacing w:after="57"/>
    </w:pPr>
  </w:style>
  <w:style w:type="paragraph" w:styleId="908">
    <w:name w:val="toc 4"/>
    <w:basedOn w:val="739"/>
    <w:next w:val="739"/>
    <w:uiPriority w:val="39"/>
    <w:unhideWhenUsed/>
    <w:pPr>
      <w:ind w:left="850"/>
      <w:spacing w:after="57"/>
    </w:pPr>
  </w:style>
  <w:style w:type="paragraph" w:styleId="909">
    <w:name w:val="toc 5"/>
    <w:basedOn w:val="739"/>
    <w:next w:val="739"/>
    <w:uiPriority w:val="39"/>
    <w:unhideWhenUsed/>
    <w:pPr>
      <w:ind w:left="1134"/>
      <w:spacing w:after="57"/>
    </w:pPr>
  </w:style>
  <w:style w:type="paragraph" w:styleId="910">
    <w:name w:val="toc 6"/>
    <w:basedOn w:val="739"/>
    <w:next w:val="739"/>
    <w:uiPriority w:val="39"/>
    <w:unhideWhenUsed/>
    <w:pPr>
      <w:ind w:left="1417"/>
      <w:spacing w:after="57"/>
    </w:pPr>
  </w:style>
  <w:style w:type="paragraph" w:styleId="911">
    <w:name w:val="toc 7"/>
    <w:basedOn w:val="739"/>
    <w:next w:val="739"/>
    <w:uiPriority w:val="39"/>
    <w:unhideWhenUsed/>
    <w:pPr>
      <w:ind w:left="1701"/>
      <w:spacing w:after="57"/>
    </w:pPr>
  </w:style>
  <w:style w:type="paragraph" w:styleId="912">
    <w:name w:val="toc 8"/>
    <w:basedOn w:val="739"/>
    <w:next w:val="739"/>
    <w:uiPriority w:val="39"/>
    <w:unhideWhenUsed/>
    <w:pPr>
      <w:ind w:left="1984"/>
      <w:spacing w:after="57"/>
    </w:pPr>
  </w:style>
  <w:style w:type="paragraph" w:styleId="913">
    <w:name w:val="toc 9"/>
    <w:basedOn w:val="739"/>
    <w:next w:val="739"/>
    <w:uiPriority w:val="39"/>
    <w:unhideWhenUsed/>
    <w:pPr>
      <w:ind w:left="2268"/>
      <w:spacing w:after="57"/>
    </w:pPr>
  </w:style>
  <w:style w:type="paragraph" w:styleId="914">
    <w:name w:val="TOC Heading"/>
    <w:uiPriority w:val="39"/>
    <w:unhideWhenUsed/>
  </w:style>
  <w:style w:type="paragraph" w:styleId="915">
    <w:name w:val="table of figures"/>
    <w:basedOn w:val="739"/>
    <w:next w:val="739"/>
    <w:uiPriority w:val="99"/>
    <w:unhideWhenUsed/>
    <w:pPr>
      <w:spacing w:after="0"/>
    </w:pPr>
  </w:style>
  <w:style w:type="character" w:styleId="916" w:customStyle="1">
    <w:name w:val="Заголовок 3 Знак"/>
    <w:basedOn w:val="749"/>
    <w:link w:val="742"/>
    <w:uiPriority w:val="99"/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917">
    <w:name w:val="List Paragraph"/>
    <w:basedOn w:val="739"/>
    <w:link w:val="921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cs="Times New Roman" w:eastAsia="Calibri"/>
    </w:rPr>
  </w:style>
  <w:style w:type="paragraph" w:styleId="918">
    <w:name w:val="Body Text"/>
    <w:basedOn w:val="739"/>
    <w:link w:val="919"/>
    <w:pPr>
      <w:jc w:val="both"/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919" w:customStyle="1">
    <w:name w:val="Основной текст Знак"/>
    <w:basedOn w:val="749"/>
    <w:link w:val="918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920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21" w:customStyle="1">
    <w:name w:val="Абзац списка Знак"/>
    <w:link w:val="917"/>
    <w:uiPriority w:val="34"/>
    <w:rPr>
      <w:rFonts w:ascii="Calibri" w:hAnsi="Calibri" w:cs="Times New Roman" w:eastAsia="Calibri"/>
    </w:rPr>
  </w:style>
  <w:style w:type="paragraph" w:styleId="922">
    <w:name w:val="Header"/>
    <w:basedOn w:val="739"/>
    <w:link w:val="92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3" w:customStyle="1">
    <w:name w:val="Верхний колонтитул Знак"/>
    <w:basedOn w:val="749"/>
    <w:link w:val="922"/>
    <w:uiPriority w:val="99"/>
  </w:style>
  <w:style w:type="paragraph" w:styleId="924">
    <w:name w:val="Footer"/>
    <w:basedOn w:val="739"/>
    <w:link w:val="92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5" w:customStyle="1">
    <w:name w:val="Нижний колонтитул Знак"/>
    <w:basedOn w:val="749"/>
    <w:link w:val="924"/>
    <w:uiPriority w:val="99"/>
  </w:style>
  <w:style w:type="paragraph" w:styleId="926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927">
    <w:name w:val="Normal (Web)"/>
    <w:basedOn w:val="739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28">
    <w:name w:val="Strong"/>
    <w:basedOn w:val="749"/>
    <w:qFormat/>
    <w:rPr>
      <w:b/>
      <w:bCs/>
    </w:rPr>
  </w:style>
  <w:style w:type="character" w:styleId="929">
    <w:name w:val="Hyperlink"/>
    <w:basedOn w:val="749"/>
    <w:uiPriority w:val="99"/>
    <w:semiHidden/>
    <w:unhideWhenUsed/>
    <w:rPr>
      <w:color w:val="0563C1"/>
      <w:u w:val="single"/>
    </w:rPr>
  </w:style>
  <w:style w:type="character" w:styleId="930">
    <w:name w:val="FollowedHyperlink"/>
    <w:basedOn w:val="749"/>
    <w:uiPriority w:val="99"/>
    <w:semiHidden/>
    <w:unhideWhenUsed/>
    <w:rPr>
      <w:color w:val="954F72"/>
      <w:u w:val="single"/>
    </w:rPr>
  </w:style>
  <w:style w:type="paragraph" w:styleId="931" w:customStyle="1">
    <w:name w:val="msonormal"/>
    <w:basedOn w:val="73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2" w:customStyle="1">
    <w:name w:val="xl65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3" w:customStyle="1">
    <w:name w:val="xl66"/>
    <w:basedOn w:val="73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4" w:customStyle="1">
    <w:name w:val="xl67"/>
    <w:basedOn w:val="73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5" w:customStyle="1">
    <w:name w:val="xl68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6" w:customStyle="1">
    <w:name w:val="xl69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7" w:customStyle="1">
    <w:name w:val="xl70"/>
    <w:basedOn w:val="739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8" w:customStyle="1">
    <w:name w:val="xl71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39" w:customStyle="1">
    <w:name w:val="xl72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0" w:customStyle="1">
    <w:name w:val="xl73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1" w:customStyle="1">
    <w:name w:val="xl74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2" w:customStyle="1">
    <w:name w:val="xl75"/>
    <w:basedOn w:val="73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3" w:customStyle="1">
    <w:name w:val="xl76"/>
    <w:basedOn w:val="73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4" w:customStyle="1">
    <w:name w:val="xl77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5" w:customStyle="1">
    <w:name w:val="xl78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6" w:customStyle="1">
    <w:name w:val="xl79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FF0000"/>
      <w:sz w:val="24"/>
      <w:szCs w:val="24"/>
      <w:lang w:eastAsia="ru-RU"/>
    </w:rPr>
  </w:style>
  <w:style w:type="paragraph" w:styleId="947" w:customStyle="1">
    <w:name w:val="xl80"/>
    <w:basedOn w:val="73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8" w:customStyle="1">
    <w:name w:val="xl81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9" w:customStyle="1">
    <w:name w:val="xl82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0" w:customStyle="1">
    <w:name w:val="xl83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1" w:customStyle="1">
    <w:name w:val="xl84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2" w:customStyle="1">
    <w:name w:val="xl85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3" w:customStyle="1">
    <w:name w:val="xl86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4" w:customStyle="1">
    <w:name w:val="xl87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5" w:customStyle="1">
    <w:name w:val="xl88"/>
    <w:basedOn w:val="73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6" w:customStyle="1">
    <w:name w:val="xl89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7" w:customStyle="1">
    <w:name w:val="xl90"/>
    <w:basedOn w:val="739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8" w:customStyle="1">
    <w:name w:val="xl91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959" w:customStyle="1">
    <w:name w:val="Сетка таблицы1"/>
    <w:pPr>
      <w:spacing w:after="0" w:line="240" w:lineRule="auto"/>
    </w:pPr>
    <w:rPr>
      <w:rFonts w:ascii="Calibri" w:hAnsi="Calibri" w:cs="Times New Roman" w:eastAsia="Calibri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60" w:customStyle="1">
    <w:name w:val="Bespoke Basic"/>
    <w:qFormat/>
    <w:pPr>
      <w:ind w:firstLine="567"/>
      <w:jc w:val="both"/>
      <w:spacing w:after="0" w:line="100" w:lineRule="atLeas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Liberation Serif;Times New Roma" w:eastAsia="SimSun"/>
      <w:color w:val="00000A"/>
      <w:sz w:val="24"/>
      <w:szCs w:val="24"/>
      <w:lang w:val="en-US" w:bidi="hi-IN" w:eastAsia="zh-CN"/>
    </w:rPr>
  </w:style>
  <w:style w:type="paragraph" w:styleId="961" w:customStyle="1">
    <w:name w:val="xl92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62" w:customStyle="1">
    <w:name w:val="xl93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63" w:customStyle="1">
    <w:name w:val="xl94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64" w:customStyle="1">
    <w:name w:val="xl95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18"/>
      <w:szCs w:val="18"/>
      <w:lang w:eastAsia="ru-RU"/>
    </w:rPr>
  </w:style>
  <w:style w:type="paragraph" w:styleId="965" w:customStyle="1">
    <w:name w:val="xl96"/>
    <w:basedOn w:val="739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18"/>
      <w:szCs w:val="18"/>
      <w:lang w:eastAsia="ru-RU"/>
    </w:rPr>
  </w:style>
  <w:style w:type="paragraph" w:styleId="966" w:customStyle="1">
    <w:name w:val="xl97"/>
    <w:basedOn w:val="739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18"/>
      <w:szCs w:val="18"/>
      <w:lang w:eastAsia="ru-RU"/>
    </w:rPr>
  </w:style>
  <w:style w:type="paragraph" w:styleId="967" w:customStyle="1">
    <w:name w:val="xl98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68" w:customStyle="1">
    <w:name w:val="xl99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69" w:customStyle="1">
    <w:name w:val="xl100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70" w:customStyle="1">
    <w:name w:val="xl101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1" w:customStyle="1">
    <w:name w:val="xl102"/>
    <w:basedOn w:val="739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2" w:customStyle="1">
    <w:name w:val="xl103"/>
    <w:basedOn w:val="739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3" w:customStyle="1">
    <w:name w:val="xl104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4" w:customStyle="1">
    <w:name w:val="xl105"/>
    <w:basedOn w:val="739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5" w:customStyle="1">
    <w:name w:val="xl106"/>
    <w:basedOn w:val="739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6" w:customStyle="1">
    <w:name w:val="xl107"/>
    <w:basedOn w:val="73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7" w:customStyle="1">
    <w:name w:val="xl108"/>
    <w:basedOn w:val="739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8" w:customStyle="1">
    <w:name w:val="xl109"/>
    <w:basedOn w:val="73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9" w:customStyle="1">
    <w:name w:val="xl110"/>
    <w:basedOn w:val="739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0" w:customStyle="1">
    <w:name w:val="xl111"/>
    <w:basedOn w:val="739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81">
    <w:name w:val="Цветовое выделение для Текст"/>
    <w:rPr>
      <w:rFonts w:ascii="Times New Roman CYR" w:hAnsi="Times New Roman CYR" w:cs="Times New Roman CYR" w:eastAsia="Times New Roman CYR"/>
      <w:sz w:val="24"/>
    </w:rPr>
  </w:style>
  <w:style w:type="character" w:styleId="982">
    <w:name w:val="Гипертекстовая ссылка"/>
    <w:rPr>
      <w:rFonts w:ascii="Arial" w:hAnsi="Arial" w:cs="Arial" w:eastAsia="Arial"/>
      <w:b w:val="0"/>
      <w:color w:val="106BBE"/>
      <w:sz w:val="24"/>
    </w:rPr>
  </w:style>
  <w:style w:type="character" w:styleId="983">
    <w:name w:val="Заголовок приложения"/>
    <w:rPr>
      <w:rFonts w:ascii="Arial" w:hAnsi="Arial" w:cs="Arial" w:eastAsia="Arial"/>
      <w:b/>
      <w:color w:val="26282F"/>
      <w:sz w:val="24"/>
    </w:rPr>
  </w:style>
  <w:style w:type="paragraph" w:styleId="984">
    <w:name w:val="Комментарий"/>
    <w:pPr>
      <w:contextualSpacing w:val="0"/>
      <w:ind w:left="170" w:right="170" w:firstLine="0"/>
      <w:jc w:val="both"/>
      <w:keepLines w:val="0"/>
      <w:keepNext w:val="0"/>
      <w:pageBreakBefore w:val="0"/>
      <w:spacing w:before="75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cs="Times New Roman CYR" w:eastAsia="Times New Roman CYR"/>
      <w:b w:val="0"/>
      <w:bCs w:val="0"/>
      <w:i w:val="0"/>
      <w:iCs w:val="0"/>
      <w:caps w:val="0"/>
      <w:smallCaps w:val="0"/>
      <w:strike w:val="false"/>
      <w:vanish w:val="false"/>
      <w:color w:val="353842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985">
    <w:name w:val="Информация о версии"/>
    <w:pPr>
      <w:contextualSpacing w:val="0"/>
      <w:ind w:left="170" w:right="170" w:firstLine="0"/>
      <w:jc w:val="both"/>
      <w:keepLines w:val="0"/>
      <w:keepNext w:val="0"/>
      <w:pageBreakBefore w:val="0"/>
      <w:spacing w:before="75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cs="Times New Roman CYR" w:eastAsia="Times New Roman CYR"/>
      <w:b w:val="0"/>
      <w:bCs w:val="0"/>
      <w:i/>
      <w:iCs w:val="0"/>
      <w:caps w:val="0"/>
      <w:smallCaps w:val="0"/>
      <w:strike w:val="false"/>
      <w:vanish w:val="false"/>
      <w:color w:val="353842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986">
    <w:name w:val="Таблицы (моноширинный)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="Courier New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987">
    <w:name w:val="Нормальный (таблица)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cs="Times New Roman CYR" w:eastAsia="Times New Roman CYR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988">
    <w:name w:val="Прижатый влево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cs="Times New Roman CYR" w:eastAsia="Times New Roman CYR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character" w:styleId="989">
    <w:name w:val="Цветовое выделение"/>
    <w:rPr>
      <w:rFonts w:ascii="Arial" w:hAnsi="Arial" w:cs="Arial" w:eastAsia="Arial"/>
      <w:b/>
      <w:color w:val="26282F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Relationship Id="rId15" Type="http://schemas.openxmlformats.org/officeDocument/2006/relationships/oleObject" Target="embeddings/oleObject1.bin"/><Relationship Id="rId16" Type="http://schemas.openxmlformats.org/officeDocument/2006/relationships/hyperlink" Target="http://internet.garant.ru/document/redirect/186367/0" TargetMode="External"/><Relationship Id="rId17" Type="http://schemas.openxmlformats.org/officeDocument/2006/relationships/hyperlink" Target="http://internet.garant.ru/document/redirect/46627138/1000" TargetMode="External"/><Relationship Id="rId18" Type="http://schemas.openxmlformats.org/officeDocument/2006/relationships/hyperlink" Target="http://internet.garant.ru/document/redirect/46627138/1000" TargetMode="External"/><Relationship Id="rId19" Type="http://schemas.openxmlformats.org/officeDocument/2006/relationships/hyperlink" Target="http://internet.garant.ru/document/redirect/46627138/0" TargetMode="External"/><Relationship Id="rId20" Type="http://schemas.openxmlformats.org/officeDocument/2006/relationships/hyperlink" Target="http://internet.garant.ru/document/redirect/46627138/1000" TargetMode="External"/><Relationship Id="rId21" Type="http://schemas.openxmlformats.org/officeDocument/2006/relationships/hyperlink" Target="http://internet.garant.ru/document/redirect/27998025/139" TargetMode="External"/><Relationship Id="rId22" Type="http://schemas.openxmlformats.org/officeDocument/2006/relationships/hyperlink" Target="http://internet.garant.ru/document/redirect/12148567/0" TargetMode="External"/><Relationship Id="rId23" Type="http://schemas.openxmlformats.org/officeDocument/2006/relationships/hyperlink" Target="http://internet.garant.ru/document/redirect/27998025/13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E05F527-A3B4-4E33-8329-3CC0CE5B367E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12</cp:revision>
  <dcterms:created xsi:type="dcterms:W3CDTF">2023-02-13T05:32:00Z</dcterms:created>
  <dcterms:modified xsi:type="dcterms:W3CDTF">2023-04-04T04:00:33Z</dcterms:modified>
</cp:coreProperties>
</file>