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ar-S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23900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00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beve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7.2pt;height:57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АДМИНИСТРАЦИЯ КРАСНОСЕЛЬКУПСК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ОГО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keepNext/>
        <w:tabs>
          <w:tab w:val="left" w:pos="0" w:leader="none"/>
        </w:tabs>
        <w:rPr>
          <w:rFonts w:ascii="Liberation Serif" w:hAnsi="Liberation Serif" w:cs="Liberation Serif" w:eastAsia="Liberation Serif"/>
          <w:b/>
          <w:bCs/>
          <w:sz w:val="28"/>
          <w:szCs w:val="28"/>
        </w:rPr>
        <w:outlineLvl w:val="2"/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РАСПОРЯЖЕНИЕ</w:t>
      </w:r>
      <w:r>
        <w:rPr>
          <w:rFonts w:ascii="Liberation Serif" w:hAnsi="Liberation Serif" w:cs="Liberation Serif" w:eastAsia="Liberation Serif"/>
        </w:rPr>
      </w:r>
      <w:r/>
    </w:p>
    <w:p>
      <w:pPr>
        <w:spacing w:after="200" w:line="276" w:lineRule="auto"/>
        <w:rPr>
          <w:rFonts w:ascii="Liberation Serif" w:hAnsi="Liberation Serif" w:cs="Liberation Serif" w:eastAsia="Liberation Serif"/>
          <w:sz w:val="22"/>
          <w:szCs w:val="22"/>
        </w:rPr>
      </w:pPr>
      <w:r>
        <w:rPr>
          <w:rFonts w:ascii="Liberation Serif" w:hAnsi="Liberation Serif" w:cs="Liberation Serif" w:eastAsia="Liberation Serif"/>
          <w:sz w:val="22"/>
          <w:szCs w:val="22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03»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февраля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2023 г.</w:t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                       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53-Р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02"/>
        <w:jc w:val="center"/>
        <w:widowControl/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902"/>
        <w:jc w:val="center"/>
        <w:widowControl/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Об утверждении плана мероприятий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,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 направленных на улучшение показателей эффективности деятельности органов местного самоуправления муниципального о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круга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Красноселькупский район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,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 подлежащих финансированию за счет средств гранта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 по итогам 20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21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 года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902"/>
        <w:jc w:val="center"/>
        <w:widowControl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902"/>
        <w:jc w:val="center"/>
        <w:widowControl/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902"/>
        <w:contextualSpacing/>
        <w:ind w:firstLine="709"/>
        <w:jc w:val="both"/>
        <w:widowControl/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п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остановлением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Правительства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Ямало-Не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нец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кого автономного округа от 12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.12.202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2 №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1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203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-П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«О предоставлении грантов муниципальным образованиям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в форме иной дотации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в целях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содействия достижению и (или) поощрени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я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достижения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наилучших значений показателей деятельности органов местного самоуправления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муниципальных и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городских округов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, муниципальных районов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в Ямало-Ненецком автоно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мном округе по итогам 20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21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года»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,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в целях реализации п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остановления Г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убернатора Ямало-Ненецкого автономного округа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от 21.10.2020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№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183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-ПГ «Об утверждении Положения о грантах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муниципальным и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городским округам и муниципальным районам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в Ямало-Ненецком автономном округе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в целях содействия достижению и (или) поощрения достижения наилучших значений показателей деятельности органов местного самоуправления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муниципальных и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городских округов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,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муниципальных районов в Ямало-Н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енецком автономном округе»,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8"/>
        </w:rPr>
        <w:t xml:space="preserve">руководствуясь Устав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8"/>
        </w:rPr>
        <w:t xml:space="preserve">ом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8"/>
        </w:rPr>
        <w:t xml:space="preserve"> муниципального о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8"/>
        </w:rPr>
        <w:t xml:space="preserve">круга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8"/>
        </w:rPr>
        <w:t xml:space="preserve"> Красноселькупский район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8"/>
        </w:rPr>
        <w:t xml:space="preserve"> Ямало-Ненецкого автономного округа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8"/>
        </w:rPr>
        <w:t xml:space="preserve">: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85"/>
        <w:contextualSpacing/>
        <w:ind w:left="0" w:firstLine="708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1.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Утвердить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план мероприятий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,</w:t>
      </w:r>
      <w:r>
        <w:rPr>
          <w:rFonts w:ascii="Liberation Serif" w:hAnsi="Liberation Serif" w:cs="Liberation Serif" w:eastAsia="Liberation Serif"/>
          <w:b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направленных на улучшение показателей эффективности деятельности органов местного самоуправления муниципального 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круга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Красноселькупский район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подлежащих финансированию за счет средств гранта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по итогам 20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21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года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 согласно приложению № 1 к настоящему распоряжению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85"/>
        <w:ind w:left="0" w:firstLine="708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2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Ответственным исполнителям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мероприятий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ежеквартально (до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5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числа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месяца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следующего за отчетным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кварталом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) предоставля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ть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в отдел экономики и ценообразования Администрации Красноселькупского района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от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четность об использовании средств гранта: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85"/>
        <w:ind w:left="0" w:firstLine="708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реестры первичных документов по выполнению перечня мероприятий согласно приложению №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2 к настоящему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аспоряжению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;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85"/>
        <w:ind w:left="0" w:firstLine="708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информацию о финансировании перечня мероприятий, получении и использовании финансовых ресурсов согласно приложению №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3 к настоящему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аспоряжению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с пояснительной запиской о результатах выполнения перечня мероприятий в натуральных показателях;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85"/>
        <w:ind w:left="0" w:firstLine="708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информацию о выполнении перечня мероприятий в натуральных показателях согласно приложению № 4 к настоящему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аспоряжению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92"/>
        <w:ind w:firstLine="708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3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Опубликовать настоящее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распоряжение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в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газете «Северный край» и разместить на официальном сайте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85"/>
        <w:ind w:left="0" w:firstLine="708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4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Настоящее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распоряжение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вступает в силу с момента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его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опубликования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92"/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902"/>
        <w:jc w:val="both"/>
        <w:widowControl/>
        <w:rPr>
          <w:rFonts w:ascii="Liberation Serif" w:hAnsi="Liberation Serif" w:cs="Liberation Serif" w:eastAsia="Liberation Serif"/>
          <w:b w:val="0"/>
          <w:color w:val="000000"/>
          <w:sz w:val="26"/>
          <w:szCs w:val="26"/>
        </w:rPr>
      </w:pPr>
      <w:r>
        <w:rPr>
          <w:rFonts w:ascii="Liberation Serif" w:hAnsi="Liberation Serif" w:cs="Liberation Serif" w:eastAsia="Liberation Serif"/>
          <w:b w:val="0"/>
          <w:color w:val="000000"/>
          <w:sz w:val="26"/>
          <w:szCs w:val="26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902"/>
        <w:jc w:val="both"/>
        <w:widowControl/>
        <w:rPr>
          <w:rFonts w:ascii="Liberation Serif" w:hAnsi="Liberation Serif" w:cs="Liberation Serif" w:eastAsia="Liberation Serif"/>
          <w:b w:val="0"/>
          <w:color w:val="000000"/>
          <w:sz w:val="26"/>
          <w:szCs w:val="26"/>
        </w:rPr>
      </w:pPr>
      <w:r>
        <w:rPr>
          <w:rFonts w:ascii="Liberation Serif" w:hAnsi="Liberation Serif" w:cs="Liberation Serif" w:eastAsia="Liberation Serif"/>
          <w:b w:val="0"/>
          <w:color w:val="000000"/>
          <w:sz w:val="26"/>
          <w:szCs w:val="26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902"/>
        <w:jc w:val="both"/>
        <w:widowControl/>
        <w:rPr>
          <w:rFonts w:ascii="Liberation Serif" w:hAnsi="Liberation Serif" w:cs="Liberation Serif" w:eastAsia="Liberation Serif"/>
          <w:b w:val="0"/>
          <w:color w:val="000000"/>
          <w:sz w:val="28"/>
          <w:szCs w:val="28"/>
        </w:rPr>
        <w:sectPr>
          <w:headerReference w:type="default" r:id="rId9"/>
          <w:footerReference w:type="default" r:id="rId10"/>
          <w:footnotePr/>
          <w:endnotePr/>
          <w:type w:val="nextPage"/>
          <w:pgSz w:w="11906" w:h="16838" w:orient="portrait"/>
          <w:pgMar w:top="1134" w:right="567" w:bottom="1134" w:left="1701" w:header="425" w:footer="0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8"/>
        </w:rPr>
        <w:t xml:space="preserve">Глава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8"/>
        </w:rPr>
        <w:t xml:space="preserve">Красноселькупского 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8"/>
        </w:rPr>
        <w:t xml:space="preserve">района</w:t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b w:val="0"/>
          <w:color w:val="000000" w:themeColor="text1"/>
          <w:sz w:val="28"/>
          <w:szCs w:val="28"/>
        </w:rPr>
        <w:tab/>
        <w:t xml:space="preserve">    Ю.В. Фишер</w:t>
      </w:r>
      <w:r>
        <w:rPr>
          <w:rFonts w:ascii="Liberation Serif" w:hAnsi="Liberation Serif" w:cs="Liberation Serif" w:eastAsia="Liberation Serif"/>
        </w:rPr>
      </w:r>
      <w:r/>
    </w:p>
    <w:p>
      <w:pPr>
        <w:ind w:left="4956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Приложение №1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left="4956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left="4956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УТВЕРЖДЕН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left="4956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р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аспоряжением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Администрации 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left="4956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Красноселькупск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ого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район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а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left="4956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от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«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03»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февраля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2023 г. №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53-Р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left="4956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left="4956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sz w:val="28"/>
          <w:szCs w:val="27"/>
        </w:rPr>
      </w:pPr>
      <w:r>
        <w:rPr>
          <w:rFonts w:ascii="Liberation Serif" w:hAnsi="Liberation Serif" w:cs="Liberation Serif" w:eastAsia="Liberation Serif"/>
          <w:b/>
          <w:sz w:val="28"/>
          <w:szCs w:val="27"/>
        </w:rPr>
        <w:t xml:space="preserve">ПЛАН МЕРОПРИЯТИЙ, </w:t>
      </w:r>
      <w:r/>
    </w:p>
    <w:p>
      <w:pPr>
        <w:jc w:val="center"/>
        <w:rPr>
          <w:rFonts w:ascii="Liberation Serif" w:hAnsi="Liberation Serif" w:cs="Liberation Serif" w:eastAsia="Liberation Serif"/>
          <w:b/>
          <w:sz w:val="28"/>
          <w:szCs w:val="27"/>
        </w:rPr>
      </w:pPr>
      <w:r>
        <w:rPr>
          <w:rFonts w:ascii="Liberation Serif" w:hAnsi="Liberation Serif" w:cs="Liberation Serif" w:eastAsia="Liberation Serif"/>
          <w:b/>
          <w:sz w:val="28"/>
          <w:szCs w:val="27"/>
        </w:rPr>
        <w:t xml:space="preserve">направленных</w:t>
      </w:r>
      <w:r>
        <w:rPr>
          <w:rFonts w:ascii="Liberation Serif" w:hAnsi="Liberation Serif" w:cs="Liberation Serif" w:eastAsia="Liberation Serif"/>
          <w:b/>
          <w:sz w:val="28"/>
          <w:szCs w:val="27"/>
        </w:rPr>
        <w:t xml:space="preserve"> на улучшение показателей эффективности деятельности органов местного самоуправления муниципального о</w:t>
      </w:r>
      <w:r>
        <w:rPr>
          <w:rFonts w:ascii="Liberation Serif" w:hAnsi="Liberation Serif" w:cs="Liberation Serif" w:eastAsia="Liberation Serif"/>
          <w:b/>
          <w:sz w:val="28"/>
          <w:szCs w:val="27"/>
        </w:rPr>
        <w:t xml:space="preserve">круга</w:t>
      </w:r>
      <w:r>
        <w:rPr>
          <w:rFonts w:ascii="Liberation Serif" w:hAnsi="Liberation Serif" w:cs="Liberation Serif" w:eastAsia="Liberation Serif"/>
          <w:b/>
          <w:sz w:val="28"/>
          <w:szCs w:val="27"/>
        </w:rPr>
        <w:t xml:space="preserve"> Красноселькупский район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left="5664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tbl>
      <w:tblPr>
        <w:tblStyle w:val="880"/>
        <w:tblW w:w="9970" w:type="dxa"/>
        <w:jc w:val="center"/>
        <w:tblLook w:val="04A0" w:firstRow="1" w:lastRow="0" w:firstColumn="1" w:lastColumn="0" w:noHBand="0" w:noVBand="1"/>
      </w:tblPr>
      <w:tblGrid>
        <w:gridCol w:w="484"/>
        <w:gridCol w:w="4084"/>
        <w:gridCol w:w="2211"/>
        <w:gridCol w:w="3191"/>
      </w:tblGrid>
      <w:tr>
        <w:trPr>
          <w:jc w:val="center"/>
        </w:trPr>
        <w:tc>
          <w:tcPr>
            <w:tcW w:w="48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W w:w="408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Наименование мероприятия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Объем финансирования (</w:t>
            </w: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тыс. </w:t>
            </w: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руб.)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Ответственный за </w:t>
            </w: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br/>
            </w: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исполнение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</w:tr>
      <w:tr>
        <w:trPr>
          <w:jc w:val="center"/>
        </w:trPr>
        <w:tc>
          <w:tcPr>
            <w:tcW w:w="48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1.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W w:w="408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Приобретение квартир в муниципальный жилой фонд в целях обеспечения жильем малоимущих граждан 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W w:w="22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520,</w:t>
            </w: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00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администрация села Толька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</w:tr>
      <w:tr>
        <w:trPr>
          <w:jc w:val="center"/>
        </w:trPr>
        <w:tc>
          <w:tcPr>
            <w:tcW w:w="48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2.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W w:w="408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Приобретение квартир в муниципальный жилой фонд в целях обеспечения жильем малоимущих граждан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W w:w="22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1 480,00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Управление жизнеобеспечения </w:t>
            </w: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</w:tr>
      <w:tr>
        <w:trPr>
          <w:jc w:val="center"/>
        </w:trPr>
        <w:tc>
          <w:tcPr>
            <w:tcW w:w="48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W w:w="408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ИТОГО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W w:w="22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5 000,00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</w:tr>
    </w:tbl>
    <w:tbl>
      <w:tblPr>
        <w:tblW w:w="10063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512"/>
        <w:gridCol w:w="667"/>
        <w:gridCol w:w="288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512" w:type="dxa"/>
            <w:textDirection w:val="lrTb"/>
            <w:noWrap w:val="false"/>
          </w:tcPr>
          <w:p>
            <w:pPr>
              <w:pStyle w:val="899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  <w:p>
            <w:pPr>
              <w:pStyle w:val="899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  <w:p>
            <w:pPr>
              <w:pStyle w:val="899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  <w:p>
            <w:pPr>
              <w:pStyle w:val="899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лава</w:t>
            </w: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Красноселькупского </w:t>
            </w: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района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6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  <w:p>
            <w:pPr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  <w:p>
            <w:pPr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  <w:p>
            <w:pPr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МП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88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</w:tr>
    </w:tbl>
    <w:p>
      <w:pPr>
        <w:ind w:left="5664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                                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(подпись)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left="4956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4956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4956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4956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4956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4956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4956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4956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4956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4956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4956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4956"/>
        <w:rPr>
          <w:rFonts w:ascii="Liberation Serif" w:hAnsi="Liberation Serif" w:cs="Liberation Serif" w:eastAsia="Liberation Serif"/>
        </w:rPr>
        <w:sectPr>
          <w:footnotePr/>
          <w:endnotePr/>
          <w:type w:val="nextPage"/>
          <w:pgSz w:w="11906" w:h="16838" w:orient="portrait"/>
          <w:pgMar w:top="1134" w:right="567" w:bottom="1134" w:left="1701" w:header="425" w:footer="0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4956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Приложение №2</w:t>
      </w:r>
      <w:r>
        <w:rPr>
          <w:sz w:val="28"/>
        </w:rPr>
      </w:r>
      <w:r/>
    </w:p>
    <w:p>
      <w:pPr>
        <w:ind w:left="4956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</w:r>
      <w:r>
        <w:rPr>
          <w:sz w:val="28"/>
        </w:rPr>
      </w:r>
      <w:r/>
    </w:p>
    <w:p>
      <w:pPr>
        <w:ind w:left="4956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УТВЕРЖДЕН</w:t>
      </w:r>
      <w:r>
        <w:rPr>
          <w:sz w:val="28"/>
        </w:rPr>
      </w:r>
      <w:r/>
    </w:p>
    <w:p>
      <w:pPr>
        <w:ind w:left="4956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р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аспоряжением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Администрации</w:t>
      </w:r>
      <w:r>
        <w:rPr>
          <w:sz w:val="28"/>
        </w:rPr>
      </w:r>
      <w:r/>
    </w:p>
    <w:p>
      <w:pPr>
        <w:ind w:left="4956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Красноселькупск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ого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район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а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</w:t>
      </w:r>
      <w:r>
        <w:rPr>
          <w:sz w:val="28"/>
        </w:rPr>
      </w:r>
      <w:r/>
    </w:p>
    <w:p>
      <w:pPr>
        <w:ind w:left="4956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от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03»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февраля 2023 г.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№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</w:t>
      </w:r>
      <w:r>
        <w:rPr>
          <w:sz w:val="28"/>
        </w:rPr>
        <w:t xml:space="preserve">53-Р</w:t>
      </w:r>
      <w:r/>
    </w:p>
    <w:p>
      <w:pPr>
        <w:ind w:left="5664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</w:r>
      <w:r>
        <w:rPr>
          <w:sz w:val="28"/>
        </w:rPr>
      </w:r>
      <w:r/>
    </w:p>
    <w:p>
      <w:pPr>
        <w:ind w:left="5664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</w:r>
      <w:r>
        <w:rPr>
          <w:sz w:val="28"/>
        </w:rPr>
      </w:r>
      <w:r/>
    </w:p>
    <w:p>
      <w:pPr>
        <w:pStyle w:val="899"/>
        <w:jc w:val="center"/>
        <w:rPr>
          <w:rFonts w:ascii="Liberation Serif" w:hAnsi="Liberation Serif" w:cs="Liberation Serif" w:eastAsia="Liberation Serif"/>
          <w:b/>
          <w:sz w:val="28"/>
          <w:szCs w:val="27"/>
        </w:rPr>
      </w:pPr>
      <w:r>
        <w:rPr>
          <w:rFonts w:ascii="Liberation Serif" w:hAnsi="Liberation Serif" w:cs="Liberation Serif" w:eastAsia="Liberation Serif"/>
          <w:b/>
          <w:sz w:val="28"/>
          <w:szCs w:val="27"/>
        </w:rPr>
        <w:t xml:space="preserve">РЕЕСТР*</w:t>
      </w:r>
      <w:r>
        <w:rPr>
          <w:sz w:val="28"/>
        </w:rPr>
      </w:r>
      <w:r/>
    </w:p>
    <w:p>
      <w:pPr>
        <w:pStyle w:val="899"/>
        <w:jc w:val="center"/>
        <w:rPr>
          <w:rFonts w:ascii="Liberation Serif" w:hAnsi="Liberation Serif" w:cs="Liberation Serif" w:eastAsia="Liberation Serif"/>
          <w:b/>
          <w:sz w:val="28"/>
          <w:szCs w:val="27"/>
        </w:rPr>
      </w:pPr>
      <w:r>
        <w:rPr>
          <w:rFonts w:ascii="Liberation Serif" w:hAnsi="Liberation Serif" w:cs="Liberation Serif" w:eastAsia="Liberation Serif"/>
          <w:b/>
          <w:sz w:val="28"/>
          <w:szCs w:val="27"/>
        </w:rPr>
      </w:r>
      <w:r>
        <w:rPr>
          <w:sz w:val="28"/>
        </w:rPr>
      </w:r>
      <w:r/>
    </w:p>
    <w:p>
      <w:pPr>
        <w:pStyle w:val="899"/>
        <w:jc w:val="center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первичных документов по выполнению мероприятий, </w:t>
      </w:r>
      <w:r>
        <w:rPr>
          <w:sz w:val="28"/>
        </w:rPr>
      </w:r>
      <w:r/>
    </w:p>
    <w:p>
      <w:pPr>
        <w:pStyle w:val="899"/>
        <w:jc w:val="center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направленных на улучшение показателей доклада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Г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лавы </w:t>
      </w:r>
      <w:r>
        <w:rPr>
          <w:sz w:val="28"/>
        </w:rPr>
      </w:r>
      <w:r/>
    </w:p>
    <w:p>
      <w:pPr>
        <w:pStyle w:val="899"/>
        <w:jc w:val="center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Красноселькупск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ого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район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а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о достигнутых значениях показателей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,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для оценки эффективности деятельности органов местного самоуправления городских округов (муниципальных районов) в Ямало-Ненецком автономном округе за отчётный год и их планируемых значениях на 3-летний период за счёт средств гранта,</w:t>
      </w:r>
      <w:r>
        <w:rPr>
          <w:sz w:val="28"/>
        </w:rPr>
      </w:r>
      <w:r/>
    </w:p>
    <w:p>
      <w:pPr>
        <w:pStyle w:val="899"/>
        <w:jc w:val="center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на _________________________________________________</w:t>
      </w:r>
      <w:r>
        <w:rPr>
          <w:sz w:val="28"/>
        </w:rPr>
      </w:r>
      <w:r/>
    </w:p>
    <w:p>
      <w:pPr>
        <w:pStyle w:val="899"/>
        <w:jc w:val="center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(отчетная дата)</w:t>
      </w:r>
      <w:r>
        <w:rPr>
          <w:sz w:val="28"/>
        </w:rPr>
      </w:r>
      <w:r/>
    </w:p>
    <w:p>
      <w:pPr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</w:r>
      <w:r>
        <w:rPr>
          <w:sz w:val="28"/>
        </w:rPr>
      </w:r>
      <w:r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1894"/>
        <w:gridCol w:w="483"/>
        <w:gridCol w:w="771"/>
        <w:gridCol w:w="1039"/>
        <w:gridCol w:w="577"/>
        <w:gridCol w:w="923"/>
        <w:gridCol w:w="1245"/>
        <w:gridCol w:w="609"/>
        <w:gridCol w:w="974"/>
        <w:gridCol w:w="1313"/>
      </w:tblGrid>
      <w:tr>
        <w:trPr>
          <w:cantSplit/>
          <w:trHeight w:val="1440"/>
        </w:trPr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№ п/п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Наименование мероприятия</w:t>
            </w:r>
            <w:r>
              <w:rPr>
                <w:sz w:val="28"/>
              </w:rPr>
            </w:r>
            <w:r/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Муниципальные контракты на поставку товаров (работ, услуг)</w:t>
            </w:r>
            <w:r>
              <w:rPr>
                <w:sz w:val="28"/>
              </w:rPr>
            </w:r>
            <w:r/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Платёжные документы по оплате за счёт средств местного бюджета товаров (работ, услуг) в рамках муниципальных контрактов на поставку товаров (работ, услуг)</w:t>
            </w:r>
            <w:r>
              <w:rPr>
                <w:sz w:val="28"/>
              </w:rPr>
            </w:r>
            <w:r/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Акты сдачи-приёмки работ, справки о стоимости выполненных работ и отчётные документы (материалы), выполненные в рамках муниципальных контрактов на поставку товаров (работ, услуг)</w:t>
            </w:r>
            <w:r>
              <w:rPr>
                <w:sz w:val="28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№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дата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сумма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№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дата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сумма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№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дата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сумма</w:t>
            </w:r>
            <w:r>
              <w:rPr>
                <w:sz w:val="28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1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2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3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4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5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6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7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8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9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10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11</w:t>
            </w:r>
            <w:r>
              <w:rPr>
                <w:sz w:val="28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</w:r>
            <w:r>
              <w:rPr>
                <w:sz w:val="28"/>
              </w:rPr>
            </w:r>
            <w:r/>
          </w:p>
        </w:tc>
      </w:tr>
    </w:tbl>
    <w:p>
      <w:pPr>
        <w:pStyle w:val="899"/>
        <w:ind w:firstLine="708"/>
        <w:rPr>
          <w:rFonts w:ascii="Liberation Serif" w:hAnsi="Liberation Serif" w:cs="Liberation Serif" w:eastAsia="Liberation Serif"/>
          <w:sz w:val="28"/>
          <w:szCs w:val="25"/>
        </w:rPr>
      </w:pPr>
      <w:r>
        <w:rPr>
          <w:rFonts w:ascii="Liberation Serif" w:hAnsi="Liberation Serif" w:cs="Liberation Serif" w:eastAsia="Liberation Serif"/>
          <w:sz w:val="28"/>
          <w:szCs w:val="25"/>
        </w:rPr>
      </w:r>
      <w:r>
        <w:rPr>
          <w:sz w:val="28"/>
        </w:rPr>
      </w:r>
      <w:r/>
    </w:p>
    <w:p>
      <w:pPr>
        <w:pStyle w:val="899"/>
        <w:ind w:firstLine="708"/>
        <w:rPr>
          <w:rFonts w:ascii="Liberation Serif" w:hAnsi="Liberation Serif" w:cs="Liberation Serif" w:eastAsia="Liberation Serif"/>
          <w:sz w:val="28"/>
          <w:szCs w:val="25"/>
        </w:rPr>
      </w:pPr>
      <w:r>
        <w:rPr>
          <w:rFonts w:ascii="Liberation Serif" w:hAnsi="Liberation Serif" w:cs="Liberation Serif" w:eastAsia="Liberation Serif"/>
          <w:sz w:val="28"/>
          <w:szCs w:val="25"/>
        </w:rPr>
        <w:t xml:space="preserve">Примечание.</w:t>
      </w:r>
      <w:r>
        <w:rPr>
          <w:sz w:val="28"/>
        </w:rPr>
      </w:r>
      <w:r/>
    </w:p>
    <w:p>
      <w:pPr>
        <w:pStyle w:val="899"/>
        <w:ind w:firstLine="708"/>
        <w:jc w:val="both"/>
        <w:rPr>
          <w:rFonts w:ascii="Liberation Serif" w:hAnsi="Liberation Serif" w:cs="Liberation Serif" w:eastAsia="Liberation Serif"/>
          <w:sz w:val="28"/>
          <w:szCs w:val="25"/>
        </w:rPr>
      </w:pPr>
      <w:r>
        <w:rPr>
          <w:rFonts w:ascii="Liberation Serif" w:hAnsi="Liberation Serif" w:cs="Liberation Serif" w:eastAsia="Liberation Serif"/>
          <w:sz w:val="28"/>
          <w:szCs w:val="25"/>
        </w:rPr>
        <w:t xml:space="preserve">* Данные заполняются с нараста</w:t>
      </w:r>
      <w:r>
        <w:rPr>
          <w:rFonts w:ascii="Liberation Serif" w:hAnsi="Liberation Serif" w:cs="Liberation Serif" w:eastAsia="Liberation Serif"/>
          <w:sz w:val="28"/>
          <w:szCs w:val="25"/>
        </w:rPr>
        <w:t xml:space="preserve">ющим итогом, начиная с квартала</w:t>
      </w:r>
      <w:r>
        <w:rPr>
          <w:rFonts w:ascii="Liberation Serif" w:hAnsi="Liberation Serif" w:cs="Liberation Serif" w:eastAsia="Liberation Serif"/>
          <w:sz w:val="28"/>
          <w:szCs w:val="25"/>
        </w:rPr>
        <w:t xml:space="preserve"> получения гранта.</w:t>
      </w:r>
      <w:r>
        <w:rPr>
          <w:sz w:val="28"/>
        </w:rPr>
      </w:r>
      <w:r/>
    </w:p>
    <w:p>
      <w:pPr>
        <w:pStyle w:val="899"/>
        <w:rPr>
          <w:rFonts w:ascii="Liberation Serif" w:hAnsi="Liberation Serif" w:cs="Liberation Serif" w:eastAsia="Liberation Serif"/>
          <w:sz w:val="28"/>
          <w:szCs w:val="26"/>
        </w:rPr>
      </w:pPr>
      <w:r>
        <w:rPr>
          <w:rFonts w:ascii="Liberation Serif" w:hAnsi="Liberation Serif" w:cs="Liberation Serif" w:eastAsia="Liberation Serif"/>
          <w:sz w:val="28"/>
          <w:szCs w:val="26"/>
        </w:rPr>
      </w:r>
      <w:r>
        <w:rPr>
          <w:sz w:val="28"/>
        </w:rPr>
      </w:r>
      <w:r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454"/>
        <w:gridCol w:w="3081"/>
      </w:tblGrid>
      <w:tr>
        <w:trPr/>
        <w:tc>
          <w:tcPr>
            <w:tcW w:w="5778" w:type="dxa"/>
            <w:textDirection w:val="lrTb"/>
            <w:noWrap w:val="false"/>
          </w:tcPr>
          <w:p>
            <w:pPr>
              <w:pStyle w:val="899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Ответственное лицо </w:t>
            </w:r>
            <w:r>
              <w:rPr>
                <w:sz w:val="28"/>
              </w:rPr>
            </w:r>
            <w:r/>
          </w:p>
          <w:p>
            <w:pPr>
              <w:pStyle w:val="899"/>
              <w:rPr>
                <w:rFonts w:ascii="Liberation Serif" w:hAnsi="Liberation Serif" w:cs="Liberation Serif" w:eastAsia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за реализацию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7"/>
              </w:rPr>
              <w:t xml:space="preserve">план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7"/>
              </w:rPr>
              <w:t xml:space="preserve">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7"/>
              </w:rPr>
              <w:t xml:space="preserve"> мероприятий</w:t>
            </w:r>
            <w:r>
              <w:rPr>
                <w:sz w:val="28"/>
              </w:rPr>
            </w:r>
            <w:r/>
          </w:p>
        </w:tc>
        <w:tc>
          <w:tcPr>
            <w:tcW w:w="1454" w:type="dxa"/>
            <w:textDirection w:val="lrTb"/>
            <w:noWrap w:val="false"/>
          </w:tcPr>
          <w:p>
            <w:pPr>
              <w:pStyle w:val="899"/>
              <w:jc w:val="center"/>
              <w:rPr>
                <w:rFonts w:ascii="Liberation Serif" w:hAnsi="Liberation Serif" w:cs="Liberation Serif" w:eastAsia="Liberation Serif"/>
                <w:sz w:val="28"/>
                <w:szCs w:val="26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6"/>
              </w:rPr>
            </w:r>
            <w:r>
              <w:rPr>
                <w:sz w:val="28"/>
              </w:rPr>
            </w:r>
            <w:r/>
          </w:p>
          <w:p>
            <w:pPr>
              <w:pStyle w:val="899"/>
              <w:jc w:val="center"/>
              <w:rPr>
                <w:rFonts w:ascii="Liberation Serif" w:hAnsi="Liberation Serif" w:cs="Liberation Serif" w:eastAsia="Liberation Serif"/>
                <w:sz w:val="28"/>
                <w:szCs w:val="26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6"/>
              </w:rPr>
              <w:t xml:space="preserve">МП</w:t>
            </w:r>
            <w:r>
              <w:rPr>
                <w:sz w:val="28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3081" w:type="dxa"/>
            <w:textDirection w:val="lrTb"/>
            <w:noWrap w:val="false"/>
          </w:tcPr>
          <w:p>
            <w:pPr>
              <w:pStyle w:val="899"/>
              <w:rPr>
                <w:rFonts w:ascii="Liberation Serif" w:hAnsi="Liberation Serif" w:cs="Liberation Serif" w:eastAsia="Liberation Serif"/>
                <w:sz w:val="28"/>
                <w:szCs w:val="26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6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5778" w:type="dxa"/>
            <w:textDirection w:val="lrTb"/>
            <w:noWrap w:val="false"/>
          </w:tcPr>
          <w:p>
            <w:pPr>
              <w:pStyle w:val="899"/>
              <w:rPr>
                <w:rFonts w:ascii="Liberation Serif" w:hAnsi="Liberation Serif" w:cs="Liberation Serif" w:eastAsia="Liberation Serif"/>
                <w:sz w:val="28"/>
                <w:szCs w:val="26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6"/>
              </w:rPr>
            </w:r>
            <w:r>
              <w:rPr>
                <w:sz w:val="28"/>
              </w:rPr>
            </w:r>
            <w:r/>
          </w:p>
          <w:p>
            <w:pPr>
              <w:pStyle w:val="899"/>
              <w:rPr>
                <w:rFonts w:ascii="Liberation Serif" w:hAnsi="Liberation Serif" w:cs="Liberation Serif" w:eastAsia="Liberation Serif"/>
                <w:sz w:val="28"/>
                <w:szCs w:val="26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6"/>
              </w:rPr>
            </w:r>
            <w:r>
              <w:rPr>
                <w:sz w:val="28"/>
              </w:rPr>
            </w:r>
            <w:r/>
          </w:p>
          <w:p>
            <w:pPr>
              <w:pStyle w:val="899"/>
              <w:rPr>
                <w:rFonts w:ascii="Liberation Serif" w:hAnsi="Liberation Serif" w:cs="Liberation Serif" w:eastAsia="Liberation Serif"/>
                <w:sz w:val="28"/>
                <w:szCs w:val="26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6"/>
              </w:rPr>
              <w:t xml:space="preserve">Исполнитель</w:t>
            </w:r>
            <w:r>
              <w:rPr>
                <w:sz w:val="28"/>
              </w:rPr>
            </w:r>
            <w:r/>
          </w:p>
        </w:tc>
        <w:tc>
          <w:tcPr>
            <w:tcW w:w="1454" w:type="dxa"/>
            <w:textDirection w:val="lrTb"/>
            <w:noWrap w:val="false"/>
          </w:tcPr>
          <w:p>
            <w:pPr>
              <w:pStyle w:val="899"/>
              <w:rPr>
                <w:rFonts w:ascii="Liberation Serif" w:hAnsi="Liberation Serif" w:cs="Liberation Serif" w:eastAsia="Liberation Serif"/>
                <w:sz w:val="28"/>
                <w:szCs w:val="26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6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3081" w:type="dxa"/>
            <w:textDirection w:val="lrTb"/>
            <w:noWrap w:val="false"/>
          </w:tcPr>
          <w:p>
            <w:pPr>
              <w:pStyle w:val="899"/>
              <w:jc w:val="center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(подпись)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5778" w:type="dxa"/>
            <w:textDirection w:val="lrTb"/>
            <w:noWrap w:val="false"/>
          </w:tcPr>
          <w:p>
            <w:pPr>
              <w:pStyle w:val="899"/>
              <w:rPr>
                <w:rFonts w:ascii="Liberation Serif" w:hAnsi="Liberation Serif" w:cs="Liberation Serif" w:eastAsia="Liberation Serif"/>
                <w:sz w:val="28"/>
                <w:szCs w:val="26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6"/>
                <w:lang w:eastAsia="en-US"/>
              </w:rPr>
              <w:br w:type="page"/>
            </w:r>
            <w:r>
              <w:rPr>
                <w:sz w:val="28"/>
              </w:rPr>
            </w:r>
            <w:r/>
          </w:p>
        </w:tc>
        <w:tc>
          <w:tcPr>
            <w:tcW w:w="1454" w:type="dxa"/>
            <w:textDirection w:val="lrTb"/>
            <w:noWrap w:val="false"/>
          </w:tcPr>
          <w:p>
            <w:pPr>
              <w:pStyle w:val="899"/>
              <w:rPr>
                <w:rFonts w:ascii="Liberation Serif" w:hAnsi="Liberation Serif" w:cs="Liberation Serif" w:eastAsia="Liberation Serif"/>
                <w:sz w:val="28"/>
                <w:szCs w:val="26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6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3081" w:type="dxa"/>
            <w:textDirection w:val="lrTb"/>
            <w:noWrap w:val="false"/>
          </w:tcPr>
          <w:p>
            <w:pPr>
              <w:pStyle w:val="899"/>
              <w:jc w:val="center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(подпись)</w:t>
            </w:r>
            <w:r>
              <w:rPr>
                <w:sz w:val="28"/>
              </w:rPr>
            </w:r>
            <w:r/>
          </w:p>
        </w:tc>
      </w:tr>
    </w:tbl>
    <w:p>
      <w:pPr>
        <w:ind w:left="4956"/>
        <w:rPr>
          <w:rFonts w:ascii="Liberation Serif" w:hAnsi="Liberation Serif" w:cs="Liberation Serif" w:eastAsia="Liberation Serif"/>
          <w:sz w:val="27"/>
          <w:szCs w:val="27"/>
        </w:rPr>
        <w:sectPr>
          <w:footnotePr/>
          <w:endnotePr/>
          <w:type w:val="nextPage"/>
          <w:pgSz w:w="11906" w:h="16838" w:orient="portrait"/>
          <w:pgMar w:top="993" w:right="567" w:bottom="851" w:left="1134" w:header="420" w:footer="752" w:gutter="0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sz w:val="27"/>
          <w:szCs w:val="27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4956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Приложение №3</w:t>
      </w:r>
      <w:r>
        <w:rPr>
          <w:sz w:val="28"/>
        </w:rPr>
      </w:r>
      <w:r/>
    </w:p>
    <w:p>
      <w:pPr>
        <w:ind w:left="4956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</w:r>
      <w:r>
        <w:rPr>
          <w:sz w:val="28"/>
        </w:rPr>
      </w:r>
      <w:r/>
    </w:p>
    <w:p>
      <w:pPr>
        <w:ind w:left="4956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УТВЕРЖДЕНА</w:t>
      </w:r>
      <w:r>
        <w:rPr>
          <w:sz w:val="28"/>
        </w:rPr>
      </w:r>
      <w:r/>
    </w:p>
    <w:p>
      <w:pPr>
        <w:ind w:left="4956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р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аспоряжением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Администрации </w:t>
      </w:r>
      <w:r>
        <w:rPr>
          <w:sz w:val="28"/>
        </w:rPr>
      </w:r>
      <w:r/>
    </w:p>
    <w:p>
      <w:pPr>
        <w:ind w:left="4956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Красноселькупск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ого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район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а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</w:t>
      </w:r>
      <w:r>
        <w:rPr>
          <w:sz w:val="28"/>
        </w:rPr>
      </w:r>
      <w:r/>
    </w:p>
    <w:p>
      <w:pPr>
        <w:ind w:left="4956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от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03»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февраля 2023 г. №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</w:t>
      </w:r>
      <w:r>
        <w:rPr>
          <w:sz w:val="28"/>
        </w:rPr>
        <w:t xml:space="preserve">53-Р</w:t>
      </w:r>
      <w:r/>
    </w:p>
    <w:p>
      <w:pPr>
        <w:ind w:left="4956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</w:r>
      <w:r>
        <w:rPr>
          <w:sz w:val="28"/>
        </w:rPr>
      </w:r>
      <w:r/>
    </w:p>
    <w:p>
      <w:pPr>
        <w:ind w:left="5664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</w:r>
      <w:r>
        <w:rPr>
          <w:sz w:val="28"/>
        </w:rPr>
      </w:r>
      <w:r/>
    </w:p>
    <w:p>
      <w:pPr>
        <w:pStyle w:val="899"/>
        <w:jc w:val="center"/>
        <w:rPr>
          <w:rFonts w:ascii="Liberation Serif" w:hAnsi="Liberation Serif" w:cs="Liberation Serif" w:eastAsia="Liberation Serif"/>
          <w:b/>
          <w:sz w:val="28"/>
          <w:szCs w:val="27"/>
        </w:rPr>
      </w:pPr>
      <w:r>
        <w:rPr>
          <w:rFonts w:ascii="Liberation Serif" w:hAnsi="Liberation Serif" w:cs="Liberation Serif" w:eastAsia="Liberation Serif"/>
          <w:b/>
          <w:sz w:val="28"/>
          <w:szCs w:val="27"/>
        </w:rPr>
        <w:t xml:space="preserve">ИНФОРМАЦИЯ*</w:t>
      </w:r>
      <w:r>
        <w:rPr>
          <w:sz w:val="28"/>
        </w:rPr>
      </w:r>
      <w:r/>
    </w:p>
    <w:p>
      <w:pPr>
        <w:pStyle w:val="899"/>
        <w:jc w:val="center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о финансировании мероприятий, направленных на улучшение показателей </w:t>
      </w:r>
      <w:r>
        <w:rPr>
          <w:sz w:val="28"/>
        </w:rPr>
      </w:r>
      <w:r/>
    </w:p>
    <w:p>
      <w:pPr>
        <w:pStyle w:val="899"/>
        <w:jc w:val="center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доклада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Г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лавы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Красноселькупск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ого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район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а</w:t>
      </w:r>
      <w:r>
        <w:rPr>
          <w:sz w:val="28"/>
        </w:rPr>
      </w:r>
      <w:r/>
    </w:p>
    <w:p>
      <w:pPr>
        <w:pStyle w:val="899"/>
        <w:jc w:val="center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о достигнутых значениях показателей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,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для оценки эффективности деятельности </w:t>
      </w:r>
      <w:r>
        <w:rPr>
          <w:sz w:val="28"/>
        </w:rPr>
      </w:r>
      <w:r/>
    </w:p>
    <w:p>
      <w:pPr>
        <w:pStyle w:val="899"/>
        <w:jc w:val="center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органов местного самоуправления городских округов (муниципальных районов) </w:t>
      </w:r>
      <w:r>
        <w:rPr>
          <w:sz w:val="28"/>
        </w:rPr>
      </w:r>
      <w:r/>
    </w:p>
    <w:p>
      <w:pPr>
        <w:pStyle w:val="899"/>
        <w:jc w:val="center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в Ямало-Ненецком автономном округе за отчётный год и их планируемых </w:t>
      </w:r>
      <w:r>
        <w:rPr>
          <w:sz w:val="28"/>
        </w:rPr>
      </w:r>
      <w:r/>
    </w:p>
    <w:p>
      <w:pPr>
        <w:pStyle w:val="899"/>
        <w:jc w:val="center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значениях на 3-летний период за счёт средств гранта,</w:t>
      </w:r>
      <w:r>
        <w:rPr>
          <w:sz w:val="28"/>
        </w:rPr>
      </w:r>
      <w:r/>
    </w:p>
    <w:p>
      <w:pPr>
        <w:pStyle w:val="899"/>
        <w:jc w:val="center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на _________________________________________________</w:t>
      </w:r>
      <w:r>
        <w:rPr>
          <w:sz w:val="28"/>
        </w:rPr>
      </w:r>
      <w:r/>
    </w:p>
    <w:p>
      <w:pPr>
        <w:pStyle w:val="899"/>
        <w:jc w:val="center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(отчётная дата)</w:t>
      </w:r>
      <w:r>
        <w:rPr>
          <w:sz w:val="28"/>
        </w:rPr>
      </w:r>
      <w:r/>
    </w:p>
    <w:p>
      <w:pPr>
        <w:pStyle w:val="899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</w:r>
      <w:r>
        <w:rPr>
          <w:sz w:val="28"/>
        </w:rPr>
      </w:r>
      <w:r/>
    </w:p>
    <w:p>
      <w:pPr>
        <w:pStyle w:val="899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</w:r>
      <w:r>
        <w:rPr>
          <w:sz w:val="28"/>
        </w:rPr>
      </w:r>
      <w:r/>
    </w:p>
    <w:tbl>
      <w:tblPr>
        <w:tblW w:w="5344" w:type="pct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54"/>
        <w:gridCol w:w="1635"/>
        <w:gridCol w:w="2039"/>
        <w:gridCol w:w="1716"/>
        <w:gridCol w:w="1948"/>
        <w:gridCol w:w="1298"/>
      </w:tblGrid>
      <w:tr>
        <w:trPr>
          <w:cantSplit/>
          <w:trHeight w:val="538"/>
        </w:trPr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56" w:type="pct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№ п/п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838" w:type="pct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Наименование</w:t>
            </w: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мероприятия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39" w:type="pct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Утверждено</w:t>
            </w:r>
            <w:r>
              <w:rPr>
                <w:sz w:val="28"/>
              </w:rPr>
            </w:r>
            <w:r/>
          </w:p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(тыс. руб.)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22" w:type="pct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Профинансировано</w:t>
            </w: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 (тыс. руб.)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76" w:type="pct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% от утверждён</w:t>
            </w: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ного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81" w:type="pct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Исполнено</w:t>
            </w:r>
            <w:r>
              <w:rPr>
                <w:sz w:val="28"/>
              </w:rPr>
            </w:r>
            <w:r/>
          </w:p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(тыс. руб.)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7" w:type="pct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% от утверждённого</w:t>
            </w:r>
            <w:r>
              <w:rPr>
                <w:sz w:val="28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6" w:type="pct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1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38" w:type="pct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2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39" w:type="pct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3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22" w:type="pct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4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76" w:type="pct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5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81" w:type="pct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6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7" w:type="pct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7</w:t>
            </w:r>
            <w:r>
              <w:rPr>
                <w:sz w:val="28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56" w:type="pct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38" w:type="pct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39" w:type="pct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22" w:type="pct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76" w:type="pct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81" w:type="pct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87" w:type="pct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</w:r>
            <w:r>
              <w:rPr>
                <w:sz w:val="28"/>
              </w:rPr>
            </w:r>
            <w:r/>
          </w:p>
        </w:tc>
      </w:tr>
    </w:tbl>
    <w:p>
      <w:pPr>
        <w:pStyle w:val="899"/>
        <w:jc w:val="both"/>
        <w:rPr>
          <w:rFonts w:ascii="Liberation Serif" w:hAnsi="Liberation Serif" w:cs="Liberation Serif" w:eastAsia="Liberation Serif"/>
          <w:sz w:val="28"/>
          <w:szCs w:val="26"/>
        </w:rPr>
      </w:pPr>
      <w:r>
        <w:rPr>
          <w:rFonts w:ascii="Liberation Serif" w:hAnsi="Liberation Serif" w:cs="Liberation Serif" w:eastAsia="Liberation Serif"/>
          <w:sz w:val="28"/>
          <w:szCs w:val="26"/>
        </w:rPr>
      </w:r>
      <w:r>
        <w:rPr>
          <w:sz w:val="28"/>
        </w:rPr>
      </w:r>
      <w:r/>
    </w:p>
    <w:p>
      <w:pPr>
        <w:pStyle w:val="899"/>
        <w:ind w:firstLine="709"/>
        <w:jc w:val="both"/>
        <w:rPr>
          <w:rFonts w:ascii="Liberation Serif" w:hAnsi="Liberation Serif" w:cs="Liberation Serif" w:eastAsia="Liberation Serif"/>
          <w:sz w:val="28"/>
          <w:szCs w:val="26"/>
        </w:rPr>
      </w:pPr>
      <w:r>
        <w:rPr>
          <w:rFonts w:ascii="Liberation Serif" w:hAnsi="Liberation Serif" w:cs="Liberation Serif" w:eastAsia="Liberation Serif"/>
          <w:sz w:val="28"/>
          <w:szCs w:val="26"/>
        </w:rPr>
        <w:t xml:space="preserve">Примечание.</w:t>
      </w:r>
      <w:r>
        <w:rPr>
          <w:sz w:val="28"/>
        </w:rPr>
      </w:r>
      <w:r/>
    </w:p>
    <w:p>
      <w:pPr>
        <w:pStyle w:val="899"/>
        <w:ind w:firstLine="709"/>
        <w:jc w:val="both"/>
        <w:rPr>
          <w:rFonts w:ascii="Liberation Serif" w:hAnsi="Liberation Serif" w:cs="Liberation Serif" w:eastAsia="Liberation Serif"/>
          <w:sz w:val="28"/>
          <w:szCs w:val="26"/>
        </w:rPr>
      </w:pPr>
      <w:r>
        <w:rPr>
          <w:rFonts w:ascii="Liberation Serif" w:hAnsi="Liberation Serif" w:cs="Liberation Serif" w:eastAsia="Liberation Serif"/>
          <w:sz w:val="28"/>
          <w:szCs w:val="26"/>
        </w:rPr>
        <w:t xml:space="preserve">* Данные заполняются с нарастающим итогом, начиная с квартала получения гранта</w:t>
      </w:r>
      <w:r>
        <w:rPr>
          <w:rFonts w:ascii="Liberation Serif" w:hAnsi="Liberation Serif" w:cs="Liberation Serif" w:eastAsia="Liberation Serif"/>
          <w:sz w:val="28"/>
          <w:szCs w:val="26"/>
        </w:rPr>
        <w:t xml:space="preserve">. П</w:t>
      </w:r>
      <w:r>
        <w:rPr>
          <w:rFonts w:ascii="Liberation Serif" w:hAnsi="Liberation Serif" w:cs="Liberation Serif" w:eastAsia="Liberation Serif"/>
          <w:sz w:val="28"/>
          <w:szCs w:val="26"/>
        </w:rPr>
        <w:t xml:space="preserve">ри этом сумма, указанная в графе 6</w:t>
      </w:r>
      <w:r>
        <w:rPr>
          <w:rFonts w:ascii="Liberation Serif" w:hAnsi="Liberation Serif" w:cs="Liberation Serif" w:eastAsia="Liberation Serif"/>
          <w:sz w:val="28"/>
          <w:szCs w:val="26"/>
        </w:rPr>
        <w:t xml:space="preserve">,</w:t>
      </w:r>
      <w:r>
        <w:rPr>
          <w:rFonts w:ascii="Liberation Serif" w:hAnsi="Liberation Serif" w:cs="Liberation Serif" w:eastAsia="Liberation Serif"/>
          <w:sz w:val="28"/>
          <w:szCs w:val="26"/>
        </w:rPr>
        <w:t xml:space="preserve"> должна быть равной сумме в графе 8 </w:t>
      </w:r>
      <w:r>
        <w:rPr>
          <w:rFonts w:ascii="Liberation Serif" w:hAnsi="Liberation Serif" w:cs="Liberation Serif" w:eastAsia="Liberation Serif"/>
          <w:sz w:val="28"/>
          <w:szCs w:val="26"/>
        </w:rPr>
        <w:t xml:space="preserve">п</w:t>
      </w:r>
      <w:r>
        <w:rPr>
          <w:rFonts w:ascii="Liberation Serif" w:hAnsi="Liberation Serif" w:cs="Liberation Serif" w:eastAsia="Liberation Serif"/>
          <w:sz w:val="28"/>
          <w:szCs w:val="26"/>
        </w:rPr>
        <w:t xml:space="preserve">риложения № 3</w:t>
      </w:r>
      <w:r>
        <w:rPr>
          <w:rFonts w:ascii="Liberation Serif" w:hAnsi="Liberation Serif" w:cs="Liberation Serif" w:eastAsia="Liberation Serif"/>
          <w:sz w:val="28"/>
          <w:szCs w:val="26"/>
        </w:rPr>
        <w:t xml:space="preserve"> к настоящему Положению</w:t>
      </w:r>
      <w:r>
        <w:rPr>
          <w:rFonts w:ascii="Liberation Serif" w:hAnsi="Liberation Serif" w:cs="Liberation Serif" w:eastAsia="Liberation Serif"/>
          <w:sz w:val="28"/>
          <w:szCs w:val="26"/>
        </w:rPr>
        <w:t xml:space="preserve">.</w:t>
      </w:r>
      <w:r>
        <w:rPr>
          <w:sz w:val="28"/>
        </w:rPr>
      </w:r>
      <w:r/>
    </w:p>
    <w:p>
      <w:pPr>
        <w:pStyle w:val="899"/>
        <w:rPr>
          <w:rFonts w:ascii="Liberation Serif" w:hAnsi="Liberation Serif" w:cs="Liberation Serif" w:eastAsia="Liberation Serif"/>
          <w:sz w:val="28"/>
          <w:szCs w:val="26"/>
        </w:rPr>
      </w:pPr>
      <w:r>
        <w:rPr>
          <w:rFonts w:ascii="Liberation Serif" w:hAnsi="Liberation Serif" w:cs="Liberation Serif" w:eastAsia="Liberation Serif"/>
          <w:sz w:val="28"/>
          <w:szCs w:val="26"/>
        </w:rPr>
      </w:r>
      <w:r>
        <w:rPr>
          <w:sz w:val="28"/>
        </w:rPr>
      </w:r>
      <w:r/>
    </w:p>
    <w:p>
      <w:pPr>
        <w:pStyle w:val="899"/>
        <w:rPr>
          <w:rFonts w:ascii="Liberation Serif" w:hAnsi="Liberation Serif" w:cs="Liberation Serif" w:eastAsia="Liberation Serif"/>
          <w:sz w:val="28"/>
          <w:szCs w:val="26"/>
        </w:rPr>
      </w:pPr>
      <w:r>
        <w:rPr>
          <w:rFonts w:ascii="Liberation Serif" w:hAnsi="Liberation Serif" w:cs="Liberation Serif" w:eastAsia="Liberation Serif"/>
          <w:sz w:val="28"/>
          <w:szCs w:val="26"/>
        </w:rPr>
      </w:r>
      <w:r>
        <w:rPr>
          <w:sz w:val="28"/>
        </w:rPr>
      </w:r>
      <w:r/>
    </w:p>
    <w:p>
      <w:pPr>
        <w:pStyle w:val="899"/>
        <w:rPr>
          <w:rFonts w:ascii="Liberation Serif" w:hAnsi="Liberation Serif" w:cs="Liberation Serif" w:eastAsia="Liberation Serif"/>
          <w:sz w:val="28"/>
          <w:szCs w:val="26"/>
        </w:rPr>
      </w:pPr>
      <w:r>
        <w:rPr>
          <w:rFonts w:ascii="Liberation Serif" w:hAnsi="Liberation Serif" w:cs="Liberation Serif" w:eastAsia="Liberation Serif"/>
          <w:sz w:val="28"/>
          <w:szCs w:val="26"/>
        </w:rPr>
      </w:r>
      <w:r>
        <w:rPr>
          <w:sz w:val="28"/>
        </w:rPr>
      </w:r>
      <w:r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455"/>
        <w:gridCol w:w="3362"/>
      </w:tblGrid>
      <w:tr>
        <w:trPr/>
        <w:tc>
          <w:tcPr>
            <w:tcW w:w="5637" w:type="dxa"/>
            <w:textDirection w:val="lrTb"/>
            <w:noWrap w:val="false"/>
          </w:tcPr>
          <w:p>
            <w:pPr>
              <w:pStyle w:val="899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Ответственное лицо </w:t>
            </w:r>
            <w:r>
              <w:rPr>
                <w:sz w:val="28"/>
              </w:rPr>
            </w:r>
            <w:r/>
          </w:p>
          <w:p>
            <w:pPr>
              <w:pStyle w:val="899"/>
              <w:rPr>
                <w:rFonts w:ascii="Liberation Serif" w:hAnsi="Liberation Serif" w:cs="Liberation Serif" w:eastAsia="Liberation Serif"/>
                <w:sz w:val="28"/>
                <w:szCs w:val="26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за реализацию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7"/>
              </w:rPr>
              <w:t xml:space="preserve">план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7"/>
              </w:rPr>
              <w:t xml:space="preserve">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7"/>
              </w:rPr>
              <w:t xml:space="preserve"> мероприятий</w:t>
            </w:r>
            <w:r>
              <w:rPr>
                <w:sz w:val="28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pStyle w:val="899"/>
              <w:jc w:val="center"/>
              <w:rPr>
                <w:rFonts w:ascii="Liberation Serif" w:hAnsi="Liberation Serif" w:cs="Liberation Serif" w:eastAsia="Liberation Serif"/>
                <w:sz w:val="28"/>
                <w:szCs w:val="26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6"/>
              </w:rPr>
            </w:r>
            <w:r>
              <w:rPr>
                <w:sz w:val="28"/>
              </w:rPr>
            </w:r>
            <w:r/>
          </w:p>
          <w:p>
            <w:pPr>
              <w:pStyle w:val="899"/>
              <w:jc w:val="center"/>
              <w:rPr>
                <w:rFonts w:ascii="Liberation Serif" w:hAnsi="Liberation Serif" w:cs="Liberation Serif" w:eastAsia="Liberation Serif"/>
                <w:sz w:val="28"/>
                <w:szCs w:val="26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6"/>
              </w:rPr>
            </w:r>
            <w:r>
              <w:rPr>
                <w:sz w:val="28"/>
              </w:rPr>
            </w:r>
            <w:r/>
          </w:p>
          <w:p>
            <w:pPr>
              <w:pStyle w:val="899"/>
              <w:jc w:val="center"/>
              <w:rPr>
                <w:rFonts w:ascii="Liberation Serif" w:hAnsi="Liberation Serif" w:cs="Liberation Serif" w:eastAsia="Liberation Serif"/>
                <w:sz w:val="28"/>
                <w:szCs w:val="26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6"/>
              </w:rPr>
              <w:t xml:space="preserve">МП</w:t>
            </w:r>
            <w:r>
              <w:rPr>
                <w:sz w:val="28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3362" w:type="dxa"/>
            <w:textDirection w:val="lrTb"/>
            <w:noWrap w:val="false"/>
          </w:tcPr>
          <w:p>
            <w:pPr>
              <w:pStyle w:val="899"/>
              <w:rPr>
                <w:rFonts w:ascii="Liberation Serif" w:hAnsi="Liberation Serif" w:cs="Liberation Serif" w:eastAsia="Liberation Serif"/>
                <w:sz w:val="28"/>
                <w:szCs w:val="26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6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5637" w:type="dxa"/>
            <w:textDirection w:val="lrTb"/>
            <w:noWrap w:val="false"/>
          </w:tcPr>
          <w:p>
            <w:pPr>
              <w:pStyle w:val="899"/>
              <w:rPr>
                <w:rFonts w:ascii="Liberation Serif" w:hAnsi="Liberation Serif" w:cs="Liberation Serif" w:eastAsia="Liberation Serif"/>
                <w:sz w:val="28"/>
                <w:szCs w:val="26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6"/>
              </w:rPr>
            </w:r>
            <w:r>
              <w:rPr>
                <w:sz w:val="28"/>
              </w:rPr>
            </w:r>
            <w:r/>
          </w:p>
          <w:p>
            <w:pPr>
              <w:pStyle w:val="899"/>
              <w:rPr>
                <w:rFonts w:ascii="Liberation Serif" w:hAnsi="Liberation Serif" w:cs="Liberation Serif" w:eastAsia="Liberation Serif"/>
                <w:sz w:val="28"/>
                <w:szCs w:val="26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6"/>
              </w:rPr>
            </w:r>
            <w:r>
              <w:rPr>
                <w:sz w:val="28"/>
              </w:rPr>
            </w:r>
            <w:r/>
          </w:p>
          <w:p>
            <w:pPr>
              <w:pStyle w:val="899"/>
              <w:rPr>
                <w:rFonts w:ascii="Liberation Serif" w:hAnsi="Liberation Serif" w:cs="Liberation Serif" w:eastAsia="Liberation Serif"/>
                <w:sz w:val="28"/>
                <w:szCs w:val="26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6"/>
              </w:rPr>
            </w:r>
            <w:r>
              <w:rPr>
                <w:sz w:val="28"/>
              </w:rPr>
            </w:r>
            <w:r/>
          </w:p>
          <w:p>
            <w:pPr>
              <w:pStyle w:val="899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Исполнитель</w:t>
            </w:r>
            <w:r>
              <w:rPr>
                <w:sz w:val="28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pStyle w:val="899"/>
              <w:rPr>
                <w:rFonts w:ascii="Liberation Serif" w:hAnsi="Liberation Serif" w:cs="Liberation Serif" w:eastAsia="Liberation Serif"/>
                <w:sz w:val="28"/>
                <w:szCs w:val="26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6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3362" w:type="dxa"/>
            <w:textDirection w:val="lrTb"/>
            <w:noWrap w:val="false"/>
          </w:tcPr>
          <w:p>
            <w:pPr>
              <w:pStyle w:val="899"/>
              <w:jc w:val="center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(подпись)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5637" w:type="dxa"/>
            <w:textDirection w:val="lrTb"/>
            <w:noWrap w:val="false"/>
          </w:tcPr>
          <w:p>
            <w:pPr>
              <w:pStyle w:val="899"/>
              <w:rPr>
                <w:rFonts w:ascii="Liberation Serif" w:hAnsi="Liberation Serif" w:cs="Liberation Serif" w:eastAsia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 w:eastAsia="Liberation Serif"/>
                <w:sz w:val="26"/>
                <w:szCs w:val="26"/>
                <w:lang w:eastAsia="en-US"/>
              </w:rPr>
              <w:br w:type="page"/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pStyle w:val="899"/>
              <w:rPr>
                <w:rFonts w:ascii="Liberation Serif" w:hAnsi="Liberation Serif" w:cs="Liberation Serif" w:eastAsia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 w:eastAsia="Liberation Serif"/>
                <w:sz w:val="26"/>
                <w:szCs w:val="26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3362" w:type="dxa"/>
            <w:textDirection w:val="lrTb"/>
            <w:noWrap w:val="false"/>
          </w:tcPr>
          <w:p>
            <w:pPr>
              <w:pStyle w:val="899"/>
              <w:jc w:val="center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(подпись)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</w:tr>
    </w:tbl>
    <w:p>
      <w:pPr>
        <w:ind w:left="5664"/>
        <w:rPr>
          <w:rFonts w:ascii="Liberation Serif" w:hAnsi="Liberation Serif" w:cs="Liberation Serif" w:eastAsia="Liberation Serif"/>
          <w:sz w:val="27"/>
          <w:szCs w:val="27"/>
        </w:rPr>
        <w:sectPr>
          <w:footnotePr/>
          <w:endnotePr/>
          <w:type w:val="nextPage"/>
          <w:pgSz w:w="11906" w:h="16838" w:orient="portrait"/>
          <w:pgMar w:top="993" w:right="567" w:bottom="851" w:left="1134" w:header="420" w:footer="752" w:gutter="0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sz w:val="27"/>
          <w:szCs w:val="27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5664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Приложение №4</w:t>
      </w:r>
      <w:r>
        <w:rPr>
          <w:sz w:val="28"/>
        </w:rPr>
      </w:r>
      <w:r/>
    </w:p>
    <w:p>
      <w:pPr>
        <w:ind w:left="5664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</w:r>
      <w:r>
        <w:rPr>
          <w:sz w:val="28"/>
        </w:rPr>
      </w:r>
      <w:r/>
    </w:p>
    <w:p>
      <w:pPr>
        <w:ind w:left="5664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УТВЕРЖДЕНА</w:t>
      </w:r>
      <w:r>
        <w:rPr>
          <w:sz w:val="28"/>
        </w:rPr>
      </w:r>
      <w:r/>
    </w:p>
    <w:p>
      <w:pPr>
        <w:ind w:left="5664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р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аспоряжением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Администрации</w:t>
      </w:r>
      <w:r>
        <w:rPr>
          <w:sz w:val="28"/>
        </w:rPr>
      </w:r>
      <w:r/>
    </w:p>
    <w:p>
      <w:pPr>
        <w:ind w:left="5664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Красноселькупск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ого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район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а</w:t>
      </w:r>
      <w:r>
        <w:rPr>
          <w:sz w:val="28"/>
        </w:rPr>
      </w:r>
      <w:r/>
    </w:p>
    <w:p>
      <w:pPr>
        <w:ind w:left="5664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от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03»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февраля 2023 г.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№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</w:t>
      </w:r>
      <w:r>
        <w:rPr>
          <w:sz w:val="28"/>
        </w:rPr>
        <w:t xml:space="preserve">53-Р</w:t>
      </w:r>
      <w:r/>
    </w:p>
    <w:p>
      <w:pPr>
        <w:ind w:left="5664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</w:r>
      <w:r>
        <w:rPr>
          <w:sz w:val="28"/>
        </w:rPr>
      </w:r>
      <w:r/>
    </w:p>
    <w:p>
      <w:pPr>
        <w:ind w:left="5664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</w:r>
      <w:r>
        <w:rPr>
          <w:sz w:val="28"/>
        </w:rPr>
      </w:r>
      <w:r/>
    </w:p>
    <w:p>
      <w:pPr>
        <w:pStyle w:val="899"/>
        <w:jc w:val="center"/>
        <w:rPr>
          <w:rFonts w:ascii="Liberation Serif" w:hAnsi="Liberation Serif" w:cs="Liberation Serif" w:eastAsia="Liberation Serif"/>
          <w:b/>
          <w:sz w:val="28"/>
          <w:szCs w:val="27"/>
        </w:rPr>
      </w:pPr>
      <w:r>
        <w:rPr>
          <w:rFonts w:ascii="Liberation Serif" w:hAnsi="Liberation Serif" w:cs="Liberation Serif" w:eastAsia="Liberation Serif"/>
          <w:b/>
          <w:sz w:val="28"/>
          <w:szCs w:val="27"/>
        </w:rPr>
        <w:t xml:space="preserve">ИНФОРМАЦИЯ</w:t>
      </w:r>
      <w:r>
        <w:rPr>
          <w:sz w:val="28"/>
        </w:rPr>
      </w:r>
      <w:r/>
    </w:p>
    <w:p>
      <w:pPr>
        <w:pStyle w:val="899"/>
        <w:jc w:val="center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о выполнении мероприятий, направленных на улучшение показателей </w:t>
      </w:r>
      <w:r>
        <w:rPr>
          <w:sz w:val="28"/>
        </w:rPr>
      </w:r>
      <w:r/>
    </w:p>
    <w:p>
      <w:pPr>
        <w:pStyle w:val="899"/>
        <w:jc w:val="center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доклада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Г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лавы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Красноселькупск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ого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район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а</w:t>
      </w:r>
      <w:r>
        <w:rPr>
          <w:sz w:val="28"/>
        </w:rPr>
      </w:r>
      <w:r/>
    </w:p>
    <w:p>
      <w:pPr>
        <w:pStyle w:val="899"/>
        <w:jc w:val="center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о достигнутых значениях показателей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,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для оценки эффективности деятельности</w:t>
      </w:r>
      <w:r>
        <w:rPr>
          <w:sz w:val="28"/>
        </w:rPr>
      </w:r>
      <w:r/>
    </w:p>
    <w:p>
      <w:pPr>
        <w:pStyle w:val="899"/>
        <w:jc w:val="center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органов местного самоуправления городских округов (муниципальных районов)</w:t>
      </w:r>
      <w:r>
        <w:rPr>
          <w:sz w:val="28"/>
        </w:rPr>
      </w:r>
      <w:r/>
    </w:p>
    <w:p>
      <w:pPr>
        <w:pStyle w:val="899"/>
        <w:jc w:val="center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 в Ямало-Ненецком автономном округе за отчётный год и их планируемых значениях </w:t>
      </w:r>
      <w:r>
        <w:rPr>
          <w:sz w:val="28"/>
        </w:rPr>
      </w:r>
      <w:r/>
    </w:p>
    <w:p>
      <w:pPr>
        <w:pStyle w:val="899"/>
        <w:jc w:val="center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на 3-летний период за счёт средств гранта, в натуральных показателях</w:t>
      </w:r>
      <w:r>
        <w:rPr>
          <w:sz w:val="28"/>
        </w:rPr>
      </w:r>
      <w:r/>
    </w:p>
    <w:p>
      <w:pPr>
        <w:pStyle w:val="899"/>
        <w:jc w:val="center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на _________________________________________________</w:t>
      </w:r>
      <w:r>
        <w:rPr>
          <w:sz w:val="28"/>
        </w:rPr>
      </w:r>
      <w:r/>
    </w:p>
    <w:p>
      <w:pPr>
        <w:pStyle w:val="899"/>
        <w:jc w:val="center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(отчётная дата)</w:t>
      </w:r>
      <w:r>
        <w:rPr>
          <w:sz w:val="28"/>
        </w:rPr>
      </w:r>
      <w:r/>
    </w:p>
    <w:p>
      <w:pPr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</w:r>
      <w:r>
        <w:rPr>
          <w:sz w:val="28"/>
        </w:rPr>
      </w:r>
      <w:r/>
    </w:p>
    <w:p>
      <w:pPr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</w:r>
      <w:r>
        <w:rPr>
          <w:sz w:val="28"/>
        </w:rPr>
      </w:r>
      <w:r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528"/>
        <w:gridCol w:w="2030"/>
        <w:gridCol w:w="2034"/>
        <w:gridCol w:w="2034"/>
      </w:tblGrid>
      <w:tr>
        <w:trPr>
          <w:cantSplit/>
          <w:trHeight w:val="521"/>
        </w:trPr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348" w:type="pct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№ п/п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1705" w:type="pct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Наименование мероприятия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81" w:type="pct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Наименования товаров </w:t>
            </w:r>
            <w:r>
              <w:rPr>
                <w:sz w:val="28"/>
              </w:rPr>
            </w:r>
            <w:r/>
          </w:p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(работ и услуг)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83" w:type="pct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Количество </w:t>
            </w:r>
            <w:r>
              <w:rPr>
                <w:sz w:val="28"/>
              </w:rPr>
            </w:r>
            <w:r/>
          </w:p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(в натуральных показателях)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83" w:type="pct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Общая стоимость товаров </w:t>
            </w:r>
            <w:r>
              <w:rPr>
                <w:sz w:val="28"/>
              </w:rPr>
            </w:r>
            <w:r/>
          </w:p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(работ и услуг) (тыс. руб.)</w:t>
            </w:r>
            <w:r>
              <w:rPr>
                <w:sz w:val="28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48" w:type="pct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1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5" w:type="pct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2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81" w:type="pct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3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83" w:type="pct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4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83" w:type="pct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5</w:t>
            </w:r>
            <w:r>
              <w:rPr>
                <w:sz w:val="28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48" w:type="pct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5" w:type="pct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81" w:type="pct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83" w:type="pct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83" w:type="pct"/>
            <w:textDirection w:val="lrTb"/>
            <w:noWrap w:val="false"/>
          </w:tcPr>
          <w:p>
            <w:pPr>
              <w:pStyle w:val="922"/>
              <w:jc w:val="center"/>
              <w:widowControl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</w:r>
            <w:r>
              <w:rPr>
                <w:sz w:val="28"/>
              </w:rPr>
            </w:r>
            <w:r/>
          </w:p>
        </w:tc>
      </w:tr>
    </w:tbl>
    <w:p>
      <w:pPr>
        <w:rPr>
          <w:rFonts w:ascii="Liberation Serif" w:hAnsi="Liberation Serif" w:cs="Liberation Serif" w:eastAsia="Liberation Serif"/>
          <w:sz w:val="28"/>
          <w:szCs w:val="26"/>
        </w:rPr>
      </w:pPr>
      <w:r>
        <w:rPr>
          <w:rFonts w:ascii="Liberation Serif" w:hAnsi="Liberation Serif" w:cs="Liberation Serif" w:eastAsia="Liberation Serif"/>
          <w:sz w:val="28"/>
          <w:szCs w:val="26"/>
        </w:rPr>
      </w:r>
      <w:r>
        <w:rPr>
          <w:sz w:val="28"/>
        </w:rPr>
      </w:r>
      <w:r/>
    </w:p>
    <w:p>
      <w:pPr>
        <w:rPr>
          <w:rFonts w:ascii="Liberation Serif" w:hAnsi="Liberation Serif" w:cs="Liberation Serif" w:eastAsia="Liberation Serif"/>
          <w:sz w:val="28"/>
          <w:szCs w:val="26"/>
        </w:rPr>
      </w:pPr>
      <w:r>
        <w:rPr>
          <w:rFonts w:ascii="Liberation Serif" w:hAnsi="Liberation Serif" w:cs="Liberation Serif" w:eastAsia="Liberation Serif"/>
          <w:sz w:val="28"/>
          <w:szCs w:val="26"/>
        </w:rPr>
      </w:r>
      <w:r>
        <w:rPr>
          <w:sz w:val="28"/>
        </w:rPr>
      </w:r>
      <w:r/>
    </w:p>
    <w:p>
      <w:pPr>
        <w:rPr>
          <w:rFonts w:ascii="Liberation Serif" w:hAnsi="Liberation Serif" w:cs="Liberation Serif" w:eastAsia="Liberation Serif"/>
          <w:sz w:val="28"/>
          <w:szCs w:val="26"/>
        </w:rPr>
      </w:pPr>
      <w:r>
        <w:rPr>
          <w:rFonts w:ascii="Liberation Serif" w:hAnsi="Liberation Serif" w:cs="Liberation Serif" w:eastAsia="Liberation Serif"/>
          <w:sz w:val="28"/>
          <w:szCs w:val="26"/>
        </w:rPr>
      </w:r>
      <w:r>
        <w:rPr>
          <w:sz w:val="28"/>
        </w:rPr>
      </w:r>
      <w:r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455"/>
        <w:gridCol w:w="3221"/>
      </w:tblGrid>
      <w:tr>
        <w:trPr/>
        <w:tc>
          <w:tcPr>
            <w:tcW w:w="5637" w:type="dxa"/>
            <w:textDirection w:val="lrTb"/>
            <w:noWrap w:val="false"/>
          </w:tcPr>
          <w:p>
            <w:pPr>
              <w:pStyle w:val="899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Ответственное лицо </w:t>
            </w:r>
            <w:r>
              <w:rPr>
                <w:sz w:val="28"/>
              </w:rPr>
            </w:r>
            <w:r/>
          </w:p>
          <w:p>
            <w:pPr>
              <w:pStyle w:val="899"/>
              <w:rPr>
                <w:rFonts w:ascii="Liberation Serif" w:hAnsi="Liberation Serif" w:cs="Liberation Serif" w:eastAsia="Liberation Serif"/>
                <w:sz w:val="28"/>
                <w:szCs w:val="26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за реализацию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7"/>
              </w:rPr>
              <w:t xml:space="preserve">план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7"/>
              </w:rPr>
              <w:t xml:space="preserve">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  <w:szCs w:val="27"/>
              </w:rPr>
              <w:t xml:space="preserve"> мероприятий</w:t>
            </w:r>
            <w:r>
              <w:rPr>
                <w:sz w:val="28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pStyle w:val="899"/>
              <w:jc w:val="center"/>
              <w:rPr>
                <w:rFonts w:ascii="Liberation Serif" w:hAnsi="Liberation Serif" w:cs="Liberation Serif" w:eastAsia="Liberation Serif"/>
                <w:sz w:val="28"/>
                <w:szCs w:val="26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6"/>
              </w:rPr>
            </w:r>
            <w:r>
              <w:rPr>
                <w:sz w:val="28"/>
              </w:rPr>
            </w:r>
            <w:r/>
          </w:p>
          <w:p>
            <w:pPr>
              <w:pStyle w:val="899"/>
              <w:jc w:val="center"/>
              <w:rPr>
                <w:rFonts w:ascii="Liberation Serif" w:hAnsi="Liberation Serif" w:cs="Liberation Serif" w:eastAsia="Liberation Serif"/>
                <w:sz w:val="28"/>
                <w:szCs w:val="26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6"/>
              </w:rPr>
            </w:r>
            <w:r>
              <w:rPr>
                <w:sz w:val="28"/>
              </w:rPr>
            </w:r>
            <w:r/>
          </w:p>
          <w:p>
            <w:pPr>
              <w:pStyle w:val="899"/>
              <w:jc w:val="center"/>
              <w:rPr>
                <w:rFonts w:ascii="Liberation Serif" w:hAnsi="Liberation Serif" w:cs="Liberation Serif" w:eastAsia="Liberation Serif"/>
                <w:sz w:val="28"/>
                <w:szCs w:val="26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6"/>
              </w:rPr>
              <w:t xml:space="preserve">МП</w:t>
            </w:r>
            <w:r>
              <w:rPr>
                <w:sz w:val="28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3221" w:type="dxa"/>
            <w:textDirection w:val="lrTb"/>
            <w:noWrap w:val="false"/>
          </w:tcPr>
          <w:p>
            <w:pPr>
              <w:pStyle w:val="899"/>
              <w:rPr>
                <w:rFonts w:ascii="Liberation Serif" w:hAnsi="Liberation Serif" w:cs="Liberation Serif" w:eastAsia="Liberation Serif"/>
                <w:sz w:val="28"/>
                <w:szCs w:val="26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6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5637" w:type="dxa"/>
            <w:textDirection w:val="lrTb"/>
            <w:noWrap w:val="false"/>
          </w:tcPr>
          <w:p>
            <w:pPr>
              <w:pStyle w:val="899"/>
              <w:rPr>
                <w:rFonts w:ascii="Liberation Serif" w:hAnsi="Liberation Serif" w:cs="Liberation Serif" w:eastAsia="Liberation Serif"/>
                <w:sz w:val="28"/>
                <w:szCs w:val="26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6"/>
              </w:rPr>
            </w:r>
            <w:r>
              <w:rPr>
                <w:sz w:val="28"/>
              </w:rPr>
            </w:r>
            <w:r/>
          </w:p>
          <w:p>
            <w:pPr>
              <w:pStyle w:val="899"/>
              <w:rPr>
                <w:rFonts w:ascii="Liberation Serif" w:hAnsi="Liberation Serif" w:cs="Liberation Serif" w:eastAsia="Liberation Serif"/>
                <w:sz w:val="28"/>
                <w:szCs w:val="26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6"/>
              </w:rPr>
            </w:r>
            <w:r>
              <w:rPr>
                <w:sz w:val="28"/>
              </w:rPr>
            </w:r>
            <w:r/>
          </w:p>
          <w:p>
            <w:pPr>
              <w:pStyle w:val="899"/>
              <w:rPr>
                <w:rFonts w:ascii="Liberation Serif" w:hAnsi="Liberation Serif" w:cs="Liberation Serif" w:eastAsia="Liberation Serif"/>
                <w:sz w:val="28"/>
                <w:szCs w:val="26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6"/>
              </w:rPr>
            </w:r>
            <w:r>
              <w:rPr>
                <w:sz w:val="28"/>
              </w:rPr>
            </w:r>
            <w:r/>
          </w:p>
          <w:p>
            <w:pPr>
              <w:pStyle w:val="899"/>
              <w:rPr>
                <w:rFonts w:ascii="Liberation Serif" w:hAnsi="Liberation Serif" w:cs="Liberation Serif" w:eastAsia="Liberation Serif"/>
                <w:sz w:val="28"/>
                <w:szCs w:val="26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6"/>
              </w:rPr>
            </w:r>
            <w:r>
              <w:rPr>
                <w:sz w:val="28"/>
              </w:rPr>
            </w:r>
            <w:r/>
          </w:p>
          <w:p>
            <w:pPr>
              <w:pStyle w:val="899"/>
              <w:tabs>
                <w:tab w:val="left" w:pos="4142" w:leader="none"/>
              </w:tabs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ab/>
            </w:r>
            <w:r>
              <w:rPr>
                <w:sz w:val="28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pStyle w:val="899"/>
              <w:rPr>
                <w:rFonts w:ascii="Liberation Serif" w:hAnsi="Liberation Serif" w:cs="Liberation Serif" w:eastAsia="Liberation Serif"/>
                <w:sz w:val="28"/>
                <w:szCs w:val="26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6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3221" w:type="dxa"/>
            <w:textDirection w:val="lrTb"/>
            <w:noWrap w:val="false"/>
          </w:tcPr>
          <w:p>
            <w:pPr>
              <w:pStyle w:val="899"/>
              <w:jc w:val="center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(подпись)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5637" w:type="dxa"/>
            <w:textDirection w:val="lrTb"/>
            <w:noWrap w:val="false"/>
          </w:tcPr>
          <w:p>
            <w:pPr>
              <w:pStyle w:val="899"/>
              <w:rPr>
                <w:rFonts w:ascii="Liberation Serif" w:hAnsi="Liberation Serif" w:cs="Liberation Serif" w:eastAsia="Liberation Serif"/>
                <w:sz w:val="28"/>
                <w:szCs w:val="26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6"/>
                <w:lang w:eastAsia="en-US"/>
              </w:rPr>
              <w:br w:type="page"/>
            </w:r>
            <w:r>
              <w:rPr>
                <w:sz w:val="28"/>
              </w:rPr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pStyle w:val="899"/>
              <w:rPr>
                <w:rFonts w:ascii="Liberation Serif" w:hAnsi="Liberation Serif" w:cs="Liberation Serif" w:eastAsia="Liberation Serif"/>
                <w:sz w:val="28"/>
                <w:szCs w:val="26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6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3221" w:type="dxa"/>
            <w:textDirection w:val="lrTb"/>
            <w:noWrap w:val="false"/>
          </w:tcPr>
          <w:p>
            <w:pPr>
              <w:pStyle w:val="899"/>
              <w:jc w:val="center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(подпись)</w:t>
            </w:r>
            <w:r>
              <w:rPr>
                <w:sz w:val="28"/>
              </w:rPr>
            </w:r>
            <w:r/>
          </w:p>
        </w:tc>
      </w:tr>
    </w:tbl>
    <w:p>
      <w:pPr>
        <w:ind w:left="5664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</w:r>
      <w:r>
        <w:rPr>
          <w:sz w:val="28"/>
        </w:rPr>
      </w:r>
      <w:r/>
    </w:p>
    <w:sectPr>
      <w:footnotePr/>
      <w:endnotePr/>
      <w:type w:val="nextPage"/>
      <w:pgSz w:w="11906" w:h="16838" w:orient="portrait"/>
      <w:pgMar w:top="993" w:right="567" w:bottom="851" w:left="1134" w:header="420" w:footer="752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10000000000000000"/>
  </w:font>
  <w:font w:name="Symbol">
    <w:panose1 w:val="05010000000000000000"/>
  </w:font>
  <w:font w:name="Verdana">
    <w:panose1 w:val="020B0606030504020204"/>
  </w:font>
  <w:font w:name="Times New Roman">
    <w:panose1 w:val="02020603050405020304"/>
  </w:font>
  <w:font w:name="PetersburgC">
    <w:panose1 w:val="02000603000000000000"/>
  </w:font>
  <w:font w:name="Cambria">
    <w:panose1 w:val="02040503050406030204"/>
  </w:font>
  <w:font w:name="Calibri">
    <w:panose1 w:val="020F0502020204030204"/>
  </w:font>
  <w:font w:name="Tahoma">
    <w:panose1 w:val="020B0606030504020204"/>
  </w:font>
  <w:font w:name="Courier New">
    <w:panose1 w:val="020704090202050204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1"/>
      <w:jc w:val="center"/>
    </w:pPr>
    <w:r/>
    <w:r/>
  </w:p>
  <w:p>
    <w:pPr>
      <w:pStyle w:val="88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97095131"/>
      <w:docPartObj>
        <w:docPartGallery w:val="Page Numbers (Top of Page)"/>
        <w:docPartUnique w:val="true"/>
      </w:docPartObj>
      <w:rPr/>
    </w:sdtPr>
    <w:sdtContent>
      <w:p>
        <w:pPr>
          <w:pStyle w:val="88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pStyle w:val="974"/>
      <w:isLgl w:val="false"/>
      <w:suff w:val="tab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426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498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70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42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14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86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858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930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021" w:hanging="180"/>
      </w:pPr>
    </w:lvl>
  </w:abstractNum>
  <w:abstractNum w:abstractNumId="13">
    <w:multiLevelType w:val="hybridMultilevel"/>
    <w:lvl w:ilvl="0">
      <w:start w:val="1"/>
      <w:numFmt w:val="decimal"/>
      <w:pStyle w:val="969"/>
      <w:isLgl w:val="false"/>
      <w:suff w:val="tab"/>
      <w:lvlText w:val="7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-82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-1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612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1332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2052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2772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3492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4212" w:hanging="180"/>
      </w:pPr>
      <w:rPr>
        <w:rFonts w:cs="Times New Roman"/>
      </w:rPr>
    </w:lvl>
  </w:abstractNum>
  <w:abstractNum w:abstractNumId="14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isLgl w:val="false"/>
      <w:suff w:val="tab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suff w:val="tab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9">
    <w:multiLevelType w:val="hybridMultilevel"/>
    <w:lvl w:ilvl="0">
      <w:start w:val="1"/>
      <w:numFmt w:val="decimal"/>
      <w:pStyle w:val="975"/>
      <w:isLgl w:val="false"/>
      <w:suff w:val="tab"/>
      <w:lvlText w:val="%1)"/>
      <w:lvlJc w:val="left"/>
      <w:pPr>
        <w:ind w:left="25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2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8"/>
  </w:num>
  <w:num w:numId="5">
    <w:abstractNumId w:val="14"/>
  </w:num>
  <w:num w:numId="6">
    <w:abstractNumId w:val="2"/>
  </w:num>
  <w:num w:numId="7">
    <w:abstractNumId w:val="3"/>
  </w:num>
  <w:num w:numId="8">
    <w:abstractNumId w:val="7"/>
  </w:num>
  <w:num w:numId="9">
    <w:abstractNumId w:val="21"/>
  </w:num>
  <w:num w:numId="10">
    <w:abstractNumId w:val="15"/>
  </w:num>
  <w:num w:numId="11">
    <w:abstractNumId w:val="23"/>
  </w:num>
  <w:num w:numId="12">
    <w:abstractNumId w:val="13"/>
  </w:num>
  <w:num w:numId="13">
    <w:abstractNumId w:val="2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1"/>
  </w:num>
  <w:num w:numId="18">
    <w:abstractNumId w:val="1"/>
  </w:num>
  <w:num w:numId="19">
    <w:abstractNumId w:val="4"/>
  </w:num>
  <w:num w:numId="20">
    <w:abstractNumId w:val="6"/>
  </w:num>
  <w:num w:numId="21">
    <w:abstractNumId w:val="16"/>
  </w:num>
  <w:num w:numId="22">
    <w:abstractNumId w:val="12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0">
    <w:name w:val="Heading 1 Char"/>
    <w:basedOn w:val="877"/>
    <w:link w:val="870"/>
    <w:uiPriority w:val="9"/>
    <w:rPr>
      <w:rFonts w:ascii="Arial" w:hAnsi="Arial" w:cs="Arial" w:eastAsia="Arial"/>
      <w:sz w:val="40"/>
      <w:szCs w:val="40"/>
    </w:rPr>
  </w:style>
  <w:style w:type="character" w:styleId="721">
    <w:name w:val="Heading 2 Char"/>
    <w:basedOn w:val="877"/>
    <w:link w:val="871"/>
    <w:uiPriority w:val="9"/>
    <w:rPr>
      <w:rFonts w:ascii="Arial" w:hAnsi="Arial" w:cs="Arial" w:eastAsia="Arial"/>
      <w:sz w:val="34"/>
    </w:rPr>
  </w:style>
  <w:style w:type="character" w:styleId="722">
    <w:name w:val="Heading 3 Char"/>
    <w:basedOn w:val="877"/>
    <w:link w:val="872"/>
    <w:uiPriority w:val="9"/>
    <w:rPr>
      <w:rFonts w:ascii="Arial" w:hAnsi="Arial" w:cs="Arial" w:eastAsia="Arial"/>
      <w:sz w:val="30"/>
      <w:szCs w:val="30"/>
    </w:rPr>
  </w:style>
  <w:style w:type="character" w:styleId="723">
    <w:name w:val="Heading 4 Char"/>
    <w:basedOn w:val="877"/>
    <w:link w:val="873"/>
    <w:uiPriority w:val="9"/>
    <w:rPr>
      <w:rFonts w:ascii="Arial" w:hAnsi="Arial" w:cs="Arial" w:eastAsia="Arial"/>
      <w:b/>
      <w:bCs/>
      <w:sz w:val="26"/>
      <w:szCs w:val="26"/>
    </w:rPr>
  </w:style>
  <w:style w:type="character" w:styleId="724">
    <w:name w:val="Heading 5 Char"/>
    <w:basedOn w:val="877"/>
    <w:link w:val="874"/>
    <w:uiPriority w:val="9"/>
    <w:rPr>
      <w:rFonts w:ascii="Arial" w:hAnsi="Arial" w:cs="Arial" w:eastAsia="Arial"/>
      <w:b/>
      <w:bCs/>
      <w:sz w:val="24"/>
      <w:szCs w:val="24"/>
    </w:rPr>
  </w:style>
  <w:style w:type="character" w:styleId="725">
    <w:name w:val="Heading 6 Char"/>
    <w:basedOn w:val="877"/>
    <w:link w:val="875"/>
    <w:uiPriority w:val="9"/>
    <w:rPr>
      <w:rFonts w:ascii="Arial" w:hAnsi="Arial" w:cs="Arial" w:eastAsia="Arial"/>
      <w:b/>
      <w:bCs/>
      <w:sz w:val="22"/>
      <w:szCs w:val="22"/>
    </w:rPr>
  </w:style>
  <w:style w:type="character" w:styleId="726">
    <w:name w:val="Heading 7 Char"/>
    <w:basedOn w:val="877"/>
    <w:link w:val="8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7">
    <w:name w:val="Heading 8"/>
    <w:basedOn w:val="869"/>
    <w:next w:val="869"/>
    <w:link w:val="7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28">
    <w:name w:val="Heading 8 Char"/>
    <w:basedOn w:val="877"/>
    <w:link w:val="727"/>
    <w:uiPriority w:val="9"/>
    <w:rPr>
      <w:rFonts w:ascii="Arial" w:hAnsi="Arial" w:cs="Arial" w:eastAsia="Arial"/>
      <w:i/>
      <w:iCs/>
      <w:sz w:val="22"/>
      <w:szCs w:val="22"/>
    </w:rPr>
  </w:style>
  <w:style w:type="paragraph" w:styleId="729">
    <w:name w:val="Heading 9"/>
    <w:basedOn w:val="869"/>
    <w:next w:val="869"/>
    <w:link w:val="7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30">
    <w:name w:val="Heading 9 Char"/>
    <w:basedOn w:val="877"/>
    <w:link w:val="729"/>
    <w:uiPriority w:val="9"/>
    <w:rPr>
      <w:rFonts w:ascii="Arial" w:hAnsi="Arial" w:cs="Arial" w:eastAsia="Arial"/>
      <w:i/>
      <w:iCs/>
      <w:sz w:val="21"/>
      <w:szCs w:val="21"/>
    </w:rPr>
  </w:style>
  <w:style w:type="character" w:styleId="731">
    <w:name w:val="Title Char"/>
    <w:basedOn w:val="877"/>
    <w:link w:val="914"/>
    <w:uiPriority w:val="10"/>
    <w:rPr>
      <w:sz w:val="48"/>
      <w:szCs w:val="48"/>
    </w:rPr>
  </w:style>
  <w:style w:type="paragraph" w:styleId="732">
    <w:name w:val="Subtitle"/>
    <w:basedOn w:val="869"/>
    <w:next w:val="869"/>
    <w:link w:val="733"/>
    <w:uiPriority w:val="11"/>
    <w:qFormat/>
    <w:pPr>
      <w:spacing w:before="200" w:after="200"/>
    </w:pPr>
    <w:rPr>
      <w:sz w:val="24"/>
      <w:szCs w:val="24"/>
    </w:rPr>
  </w:style>
  <w:style w:type="character" w:styleId="733">
    <w:name w:val="Subtitle Char"/>
    <w:basedOn w:val="877"/>
    <w:link w:val="732"/>
    <w:uiPriority w:val="11"/>
    <w:rPr>
      <w:sz w:val="24"/>
      <w:szCs w:val="24"/>
    </w:rPr>
  </w:style>
  <w:style w:type="paragraph" w:styleId="734">
    <w:name w:val="Quote"/>
    <w:basedOn w:val="869"/>
    <w:next w:val="869"/>
    <w:link w:val="735"/>
    <w:uiPriority w:val="29"/>
    <w:qFormat/>
    <w:pPr>
      <w:ind w:left="720" w:right="720"/>
    </w:pPr>
    <w:rPr>
      <w:i/>
    </w:rPr>
  </w:style>
  <w:style w:type="character" w:styleId="735">
    <w:name w:val="Quote Char"/>
    <w:link w:val="734"/>
    <w:uiPriority w:val="29"/>
    <w:rPr>
      <w:i/>
    </w:rPr>
  </w:style>
  <w:style w:type="paragraph" w:styleId="736">
    <w:name w:val="Intense Quote"/>
    <w:basedOn w:val="869"/>
    <w:next w:val="869"/>
    <w:link w:val="73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7">
    <w:name w:val="Intense Quote Char"/>
    <w:link w:val="736"/>
    <w:uiPriority w:val="30"/>
    <w:rPr>
      <w:i/>
    </w:rPr>
  </w:style>
  <w:style w:type="character" w:styleId="738">
    <w:name w:val="Footer Char"/>
    <w:basedOn w:val="877"/>
    <w:link w:val="881"/>
    <w:uiPriority w:val="99"/>
  </w:style>
  <w:style w:type="paragraph" w:styleId="739">
    <w:name w:val="Caption"/>
    <w:basedOn w:val="869"/>
    <w:next w:val="86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0">
    <w:name w:val="Caption Char"/>
    <w:basedOn w:val="739"/>
    <w:link w:val="881"/>
    <w:uiPriority w:val="99"/>
  </w:style>
  <w:style w:type="table" w:styleId="741">
    <w:name w:val="Table Grid Light"/>
    <w:basedOn w:val="8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>
    <w:name w:val="Plain Table 1"/>
    <w:basedOn w:val="8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2"/>
    <w:basedOn w:val="87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>
    <w:name w:val="Plain Table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Plain Table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7">
    <w:name w:val="Grid Table 1 Light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4"/>
    <w:basedOn w:val="8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9">
    <w:name w:val="Grid Table 4 - Accent 1"/>
    <w:basedOn w:val="8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0">
    <w:name w:val="Grid Table 4 - Accent 2"/>
    <w:basedOn w:val="8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1">
    <w:name w:val="Grid Table 4 - Accent 3"/>
    <w:basedOn w:val="8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2">
    <w:name w:val="Grid Table 4 - Accent 4"/>
    <w:basedOn w:val="8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3">
    <w:name w:val="Grid Table 4 - Accent 5"/>
    <w:basedOn w:val="8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4">
    <w:name w:val="Grid Table 4 - Accent 6"/>
    <w:basedOn w:val="8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5">
    <w:name w:val="Grid Table 5 Dark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6">
    <w:name w:val="Grid Table 5 Dark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7">
    <w:name w:val="Grid Table 5 Dark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8">
    <w:name w:val="Grid Table 5 Dark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9">
    <w:name w:val="Grid Table 5 Dark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2">
    <w:name w:val="Grid Table 6 Colorful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3">
    <w:name w:val="Grid Table 6 Colorful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4">
    <w:name w:val="Grid Table 6 Colorful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5">
    <w:name w:val="Grid Table 6 Colorful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6">
    <w:name w:val="Grid Table 6 Colorful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7">
    <w:name w:val="Grid Table 6 Colorful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8">
    <w:name w:val="Grid Table 6 Colorful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9">
    <w:name w:val="Grid Table 7 Colorful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4">
    <w:name w:val="List Table 2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5">
    <w:name w:val="List Table 2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6">
    <w:name w:val="List Table 2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7">
    <w:name w:val="List Table 2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8">
    <w:name w:val="List Table 2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9">
    <w:name w:val="List Table 2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0">
    <w:name w:val="List Table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5 Dark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6 Colorful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2">
    <w:name w:val="List Table 6 Colorful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3">
    <w:name w:val="List Table 6 Colorful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4">
    <w:name w:val="List Table 6 Colorful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5">
    <w:name w:val="List Table 6 Colorful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6">
    <w:name w:val="List Table 6 Colorful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7">
    <w:name w:val="List Table 6 Colorful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8">
    <w:name w:val="List Table 7 Colorful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9">
    <w:name w:val="List Table 7 Colorful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0">
    <w:name w:val="List Table 7 Colorful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1">
    <w:name w:val="List Table 7 Colorful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2">
    <w:name w:val="List Table 7 Colorful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3">
    <w:name w:val="List Table 7 Colorful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4">
    <w:name w:val="List Table 7 Colorful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5">
    <w:name w:val="Lined - Accent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6">
    <w:name w:val="Lined - Accent 1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7">
    <w:name w:val="Lined - Accent 2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8">
    <w:name w:val="Lined - Accent 3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9">
    <w:name w:val="Lined - Accent 4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0">
    <w:name w:val="Lined - Accent 5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1">
    <w:name w:val="Lined - Accent 6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2">
    <w:name w:val="Bordered &amp; Lined - Accent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3">
    <w:name w:val="Bordered &amp; Lined - Accent 1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4">
    <w:name w:val="Bordered &amp; Lined - Accent 2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5">
    <w:name w:val="Bordered &amp; Lined - Accent 3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6">
    <w:name w:val="Bordered &amp; Lined - Accent 4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7">
    <w:name w:val="Bordered &amp; Lined - Accent 5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8">
    <w:name w:val="Bordered &amp; Lined - Accent 6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9">
    <w:name w:val="Bordered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0">
    <w:name w:val="Bordered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1">
    <w:name w:val="Bordered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2">
    <w:name w:val="Bordered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3">
    <w:name w:val="Bordered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4">
    <w:name w:val="Bordered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5">
    <w:name w:val="Bordered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6">
    <w:name w:val="Footnote Text Char"/>
    <w:link w:val="896"/>
    <w:uiPriority w:val="99"/>
    <w:rPr>
      <w:sz w:val="18"/>
    </w:rPr>
  </w:style>
  <w:style w:type="character" w:styleId="867">
    <w:name w:val="Endnote Text Char"/>
    <w:link w:val="929"/>
    <w:uiPriority w:val="99"/>
    <w:rPr>
      <w:sz w:val="20"/>
    </w:rPr>
  </w:style>
  <w:style w:type="paragraph" w:styleId="868">
    <w:name w:val="table of figures"/>
    <w:basedOn w:val="869"/>
    <w:next w:val="869"/>
    <w:uiPriority w:val="99"/>
    <w:unhideWhenUsed/>
    <w:pPr>
      <w:spacing w:after="0" w:afterAutospacing="0"/>
    </w:pPr>
  </w:style>
  <w:style w:type="paragraph" w:styleId="869" w:default="1">
    <w:name w:val="Normal"/>
    <w:qFormat/>
    <w:rPr>
      <w:sz w:val="24"/>
      <w:szCs w:val="24"/>
    </w:rPr>
  </w:style>
  <w:style w:type="paragraph" w:styleId="870">
    <w:name w:val="Heading 1"/>
    <w:basedOn w:val="869"/>
    <w:next w:val="869"/>
    <w:link w:val="886"/>
    <w:qFormat/>
    <w:pPr>
      <w:keepNext/>
      <w:outlineLvl w:val="0"/>
    </w:pPr>
    <w:rPr>
      <w:sz w:val="28"/>
    </w:rPr>
  </w:style>
  <w:style w:type="paragraph" w:styleId="871">
    <w:name w:val="Heading 2"/>
    <w:basedOn w:val="869"/>
    <w:next w:val="869"/>
    <w:link w:val="920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72">
    <w:name w:val="Heading 3"/>
    <w:basedOn w:val="869"/>
    <w:next w:val="869"/>
    <w:link w:val="921"/>
    <w:unhideWhenUsed/>
    <w:qFormat/>
    <w:pPr>
      <w:jc w:val="center"/>
      <w:keepLines/>
      <w:keepNext/>
      <w:outlineLvl w:val="2"/>
    </w:pPr>
    <w:rPr>
      <w:b/>
      <w:bCs/>
      <w:sz w:val="28"/>
      <w:szCs w:val="20"/>
    </w:rPr>
  </w:style>
  <w:style w:type="paragraph" w:styleId="873">
    <w:name w:val="Heading 4"/>
    <w:basedOn w:val="869"/>
    <w:next w:val="869"/>
    <w:link w:val="906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874">
    <w:name w:val="Heading 5"/>
    <w:basedOn w:val="869"/>
    <w:next w:val="869"/>
    <w:link w:val="968"/>
    <w:qFormat/>
    <w:pPr>
      <w:keepNext/>
      <w:tabs>
        <w:tab w:val="left" w:pos="4536" w:leader="none"/>
      </w:tabs>
      <w:outlineLvl w:val="4"/>
    </w:pPr>
    <w:rPr>
      <w:szCs w:val="20"/>
    </w:rPr>
  </w:style>
  <w:style w:type="paragraph" w:styleId="875">
    <w:name w:val="Heading 6"/>
    <w:basedOn w:val="869"/>
    <w:next w:val="869"/>
    <w:link w:val="916"/>
    <w:qFormat/>
    <w:pPr>
      <w:ind w:firstLine="709"/>
      <w:jc w:val="right"/>
      <w:keepNext/>
      <w:outlineLvl w:val="5"/>
    </w:pPr>
    <w:rPr>
      <w:color w:val="FF0000"/>
      <w:szCs w:val="20"/>
    </w:rPr>
  </w:style>
  <w:style w:type="paragraph" w:styleId="876">
    <w:name w:val="Heading 7"/>
    <w:basedOn w:val="869"/>
    <w:next w:val="869"/>
    <w:link w:val="907"/>
    <w:semiHidden/>
    <w:unhideWhenUsed/>
    <w:qFormat/>
    <w:pPr>
      <w:keepLines/>
      <w:keepNext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877" w:default="1">
    <w:name w:val="Default Paragraph Font"/>
    <w:uiPriority w:val="1"/>
    <w:semiHidden/>
    <w:unhideWhenUsed/>
  </w:style>
  <w:style w:type="table" w:styleId="8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9" w:default="1">
    <w:name w:val="No List"/>
    <w:uiPriority w:val="99"/>
    <w:semiHidden/>
    <w:unhideWhenUsed/>
  </w:style>
  <w:style w:type="table" w:styleId="880">
    <w:name w:val="Table Grid"/>
    <w:basedOn w:val="878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81">
    <w:name w:val="Footer"/>
    <w:basedOn w:val="869"/>
    <w:link w:val="945"/>
    <w:uiPriority w:val="99"/>
    <w:pPr>
      <w:tabs>
        <w:tab w:val="center" w:pos="4677" w:leader="none"/>
        <w:tab w:val="right" w:pos="9355" w:leader="none"/>
      </w:tabs>
    </w:pPr>
  </w:style>
  <w:style w:type="character" w:styleId="882">
    <w:name w:val="page number"/>
    <w:basedOn w:val="877"/>
  </w:style>
  <w:style w:type="paragraph" w:styleId="883">
    <w:name w:val="Header"/>
    <w:basedOn w:val="869"/>
    <w:link w:val="884"/>
    <w:uiPriority w:val="99"/>
    <w:pPr>
      <w:tabs>
        <w:tab w:val="center" w:pos="4677" w:leader="none"/>
        <w:tab w:val="right" w:pos="9355" w:leader="none"/>
      </w:tabs>
    </w:pPr>
  </w:style>
  <w:style w:type="character" w:styleId="884" w:customStyle="1">
    <w:name w:val="Верхний колонтитул Знак"/>
    <w:basedOn w:val="877"/>
    <w:link w:val="883"/>
    <w:uiPriority w:val="99"/>
    <w:rPr>
      <w:sz w:val="24"/>
      <w:szCs w:val="24"/>
    </w:rPr>
  </w:style>
  <w:style w:type="paragraph" w:styleId="885">
    <w:name w:val="List Paragraph"/>
    <w:basedOn w:val="869"/>
    <w:uiPriority w:val="34"/>
    <w:qFormat/>
    <w:pPr>
      <w:ind w:left="708"/>
    </w:pPr>
  </w:style>
  <w:style w:type="character" w:styleId="886" w:customStyle="1">
    <w:name w:val="Заголовок 1 Знак"/>
    <w:basedOn w:val="877"/>
    <w:link w:val="870"/>
    <w:rPr>
      <w:sz w:val="28"/>
      <w:szCs w:val="24"/>
    </w:rPr>
  </w:style>
  <w:style w:type="paragraph" w:styleId="887" w:customStyle="1">
    <w:name w:val="ConsPlusNormal"/>
    <w:pPr>
      <w:ind w:firstLine="720"/>
      <w:widowControl w:val="off"/>
    </w:pPr>
    <w:rPr>
      <w:rFonts w:ascii="Arial" w:hAnsi="Arial" w:cs="Arial"/>
    </w:rPr>
  </w:style>
  <w:style w:type="character" w:styleId="888" w:customStyle="1">
    <w:name w:val="Цветовое выделение"/>
    <w:rPr>
      <w:b/>
      <w:bCs/>
      <w:color w:val="000080"/>
    </w:rPr>
  </w:style>
  <w:style w:type="character" w:styleId="889" w:customStyle="1">
    <w:name w:val="Гипертекстовая ссылка"/>
    <w:basedOn w:val="888"/>
    <w:rPr>
      <w:b/>
      <w:bCs/>
      <w:color w:val="008000"/>
    </w:rPr>
  </w:style>
  <w:style w:type="paragraph" w:styleId="890" w:customStyle="1">
    <w:name w:val="Нормальный (таблица)"/>
    <w:basedOn w:val="869"/>
    <w:next w:val="869"/>
    <w:pPr>
      <w:jc w:val="both"/>
      <w:widowControl w:val="off"/>
    </w:pPr>
    <w:rPr>
      <w:rFonts w:ascii="Arial" w:hAnsi="Arial" w:cs="Arial"/>
    </w:rPr>
  </w:style>
  <w:style w:type="paragraph" w:styleId="891">
    <w:name w:val="Normal (Web)"/>
    <w:basedOn w:val="869"/>
    <w:unhideWhenUsed/>
    <w:pPr>
      <w:spacing w:before="100" w:beforeAutospacing="1" w:after="100" w:afterAutospacing="1"/>
    </w:pPr>
  </w:style>
  <w:style w:type="paragraph" w:styleId="892">
    <w:name w:val="No Spacing"/>
    <w:link w:val="893"/>
    <w:uiPriority w:val="1"/>
    <w:qFormat/>
    <w:rPr>
      <w:sz w:val="24"/>
      <w:szCs w:val="24"/>
    </w:rPr>
  </w:style>
  <w:style w:type="character" w:styleId="893" w:customStyle="1">
    <w:name w:val="Без интервала Знак"/>
    <w:basedOn w:val="877"/>
    <w:link w:val="892"/>
    <w:uiPriority w:val="1"/>
    <w:rPr>
      <w:sz w:val="24"/>
      <w:szCs w:val="24"/>
      <w:lang w:val="ru-RU" w:bidi="ar-SA" w:eastAsia="ru-RU"/>
    </w:rPr>
  </w:style>
  <w:style w:type="paragraph" w:styleId="894">
    <w:name w:val="Body Text Indent 2"/>
    <w:basedOn w:val="869"/>
    <w:link w:val="895"/>
    <w:pPr>
      <w:ind w:firstLine="720"/>
      <w:jc w:val="both"/>
    </w:pPr>
    <w:rPr>
      <w:b/>
      <w:bCs/>
      <w:sz w:val="30"/>
    </w:rPr>
  </w:style>
  <w:style w:type="character" w:styleId="895" w:customStyle="1">
    <w:name w:val="Основной текст с отступом 2 Знак"/>
    <w:basedOn w:val="877"/>
    <w:link w:val="894"/>
    <w:rPr>
      <w:b/>
      <w:bCs/>
      <w:sz w:val="30"/>
      <w:szCs w:val="24"/>
    </w:rPr>
  </w:style>
  <w:style w:type="paragraph" w:styleId="896">
    <w:name w:val="footnote text"/>
    <w:basedOn w:val="869"/>
    <w:link w:val="897"/>
    <w:uiPriority w:val="99"/>
    <w:rPr>
      <w:sz w:val="20"/>
      <w:szCs w:val="20"/>
    </w:rPr>
  </w:style>
  <w:style w:type="character" w:styleId="897" w:customStyle="1">
    <w:name w:val="Текст сноски Знак"/>
    <w:basedOn w:val="877"/>
    <w:link w:val="896"/>
    <w:uiPriority w:val="99"/>
  </w:style>
  <w:style w:type="character" w:styleId="898">
    <w:name w:val="footnote reference"/>
    <w:basedOn w:val="877"/>
    <w:uiPriority w:val="99"/>
    <w:rPr>
      <w:vertAlign w:val="superscript"/>
    </w:rPr>
  </w:style>
  <w:style w:type="paragraph" w:styleId="899" w:customStyle="1">
    <w:name w:val="ConsPlusNonformat"/>
    <w:uiPriority w:val="99"/>
    <w:rPr>
      <w:rFonts w:ascii="Courier New" w:hAnsi="Courier New" w:cs="Courier New"/>
    </w:rPr>
  </w:style>
  <w:style w:type="paragraph" w:styleId="900">
    <w:name w:val="Body Text Indent"/>
    <w:basedOn w:val="869"/>
    <w:link w:val="901"/>
    <w:pPr>
      <w:ind w:left="283"/>
      <w:spacing w:after="120"/>
    </w:pPr>
  </w:style>
  <w:style w:type="character" w:styleId="901" w:customStyle="1">
    <w:name w:val="Основной текст с отступом Знак"/>
    <w:basedOn w:val="877"/>
    <w:link w:val="900"/>
    <w:rPr>
      <w:sz w:val="24"/>
      <w:szCs w:val="24"/>
    </w:rPr>
  </w:style>
  <w:style w:type="paragraph" w:styleId="902" w:customStyle="1">
    <w:name w:val="ConsPlusTitle"/>
    <w:uiPriority w:val="99"/>
    <w:pPr>
      <w:widowControl w:val="off"/>
    </w:pPr>
    <w:rPr>
      <w:rFonts w:ascii="Arial" w:hAnsi="Arial" w:cs="Arial"/>
      <w:b/>
      <w:bCs/>
    </w:rPr>
  </w:style>
  <w:style w:type="character" w:styleId="903">
    <w:name w:val="Hyperlink"/>
    <w:basedOn w:val="877"/>
    <w:unhideWhenUsed/>
    <w:rPr>
      <w:color w:val="0000FF"/>
      <w:u w:val="single"/>
    </w:rPr>
  </w:style>
  <w:style w:type="paragraph" w:styleId="904">
    <w:name w:val="Balloon Text"/>
    <w:basedOn w:val="869"/>
    <w:link w:val="905"/>
    <w:rPr>
      <w:rFonts w:ascii="Tahoma" w:hAnsi="Tahoma" w:cs="Tahoma"/>
      <w:sz w:val="16"/>
      <w:szCs w:val="16"/>
    </w:rPr>
  </w:style>
  <w:style w:type="character" w:styleId="905" w:customStyle="1">
    <w:name w:val="Текст выноски Знак"/>
    <w:basedOn w:val="877"/>
    <w:link w:val="904"/>
    <w:uiPriority w:val="99"/>
    <w:rPr>
      <w:rFonts w:ascii="Tahoma" w:hAnsi="Tahoma" w:cs="Tahoma"/>
      <w:sz w:val="16"/>
      <w:szCs w:val="16"/>
    </w:rPr>
  </w:style>
  <w:style w:type="character" w:styleId="906" w:customStyle="1">
    <w:name w:val="Заголовок 4 Знак"/>
    <w:basedOn w:val="877"/>
    <w:link w:val="873"/>
    <w:semiHidden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907" w:customStyle="1">
    <w:name w:val="Заголовок 7 Знак"/>
    <w:basedOn w:val="877"/>
    <w:link w:val="876"/>
    <w:semiHidden/>
    <w:rPr>
      <w:rFonts w:asciiTheme="majorHAnsi" w:hAnsiTheme="majorHAnsi" w:eastAsiaTheme="majorEastAsia" w:cstheme="majorBidi"/>
      <w:i/>
      <w:iCs/>
      <w:color w:val="404040" w:themeColor="text1" w:themeTint="BF"/>
      <w:sz w:val="24"/>
      <w:szCs w:val="24"/>
    </w:rPr>
  </w:style>
  <w:style w:type="paragraph" w:styleId="908">
    <w:name w:val="Body Text 2"/>
    <w:basedOn w:val="869"/>
    <w:link w:val="909"/>
    <w:uiPriority w:val="99"/>
    <w:pPr>
      <w:spacing w:after="120" w:line="480" w:lineRule="auto"/>
    </w:pPr>
  </w:style>
  <w:style w:type="character" w:styleId="909" w:customStyle="1">
    <w:name w:val="Основной текст 2 Знак"/>
    <w:basedOn w:val="877"/>
    <w:link w:val="908"/>
    <w:uiPriority w:val="99"/>
    <w:rPr>
      <w:sz w:val="24"/>
      <w:szCs w:val="24"/>
    </w:rPr>
  </w:style>
  <w:style w:type="paragraph" w:styleId="910">
    <w:name w:val="Body Text"/>
    <w:basedOn w:val="869"/>
    <w:link w:val="911"/>
    <w:pPr>
      <w:spacing w:after="120"/>
    </w:pPr>
  </w:style>
  <w:style w:type="character" w:styleId="911" w:customStyle="1">
    <w:name w:val="Основной текст Знак"/>
    <w:basedOn w:val="877"/>
    <w:link w:val="910"/>
    <w:uiPriority w:val="99"/>
    <w:rPr>
      <w:sz w:val="24"/>
      <w:szCs w:val="24"/>
    </w:rPr>
  </w:style>
  <w:style w:type="paragraph" w:styleId="912">
    <w:name w:val="Body Text Indent 3"/>
    <w:basedOn w:val="869"/>
    <w:link w:val="913"/>
    <w:uiPriority w:val="99"/>
    <w:pPr>
      <w:ind w:left="283"/>
      <w:spacing w:after="120"/>
    </w:pPr>
    <w:rPr>
      <w:sz w:val="16"/>
      <w:szCs w:val="16"/>
    </w:rPr>
  </w:style>
  <w:style w:type="character" w:styleId="913" w:customStyle="1">
    <w:name w:val="Основной текст с отступом 3 Знак"/>
    <w:basedOn w:val="877"/>
    <w:link w:val="912"/>
    <w:uiPriority w:val="99"/>
    <w:rPr>
      <w:sz w:val="16"/>
      <w:szCs w:val="16"/>
    </w:rPr>
  </w:style>
  <w:style w:type="paragraph" w:styleId="914">
    <w:name w:val="Title"/>
    <w:basedOn w:val="869"/>
    <w:link w:val="915"/>
    <w:qFormat/>
    <w:pPr>
      <w:jc w:val="center"/>
    </w:pPr>
    <w:rPr>
      <w:sz w:val="28"/>
      <w:szCs w:val="20"/>
    </w:rPr>
  </w:style>
  <w:style w:type="character" w:styleId="915" w:customStyle="1">
    <w:name w:val="Заголовок Знак"/>
    <w:basedOn w:val="877"/>
    <w:link w:val="914"/>
    <w:rPr>
      <w:sz w:val="28"/>
    </w:rPr>
  </w:style>
  <w:style w:type="character" w:styleId="916" w:customStyle="1">
    <w:name w:val="Заголовок 6 Знак"/>
    <w:basedOn w:val="877"/>
    <w:link w:val="875"/>
    <w:rPr>
      <w:color w:val="FF0000"/>
      <w:sz w:val="24"/>
    </w:rPr>
  </w:style>
  <w:style w:type="paragraph" w:styleId="917" w:customStyle="1">
    <w:name w:val="Обычный1"/>
    <w:pPr>
      <w:widowControl w:val="off"/>
    </w:pPr>
  </w:style>
  <w:style w:type="character" w:styleId="918" w:customStyle="1">
    <w:name w:val="a0"/>
    <w:basedOn w:val="877"/>
  </w:style>
  <w:style w:type="table" w:styleId="919" w:customStyle="1">
    <w:name w:val="Сетка таблицы4"/>
    <w:basedOn w:val="878"/>
    <w:next w:val="880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20" w:customStyle="1">
    <w:name w:val="Заголовок 2 Знак"/>
    <w:basedOn w:val="877"/>
    <w:link w:val="871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921" w:customStyle="1">
    <w:name w:val="Заголовок 3 Знак"/>
    <w:basedOn w:val="877"/>
    <w:link w:val="872"/>
    <w:uiPriority w:val="9"/>
    <w:rPr>
      <w:b/>
      <w:bCs/>
      <w:sz w:val="28"/>
    </w:rPr>
  </w:style>
  <w:style w:type="paragraph" w:styleId="922" w:customStyle="1">
    <w:name w:val="ConsPlusCell"/>
    <w:uiPriority w:val="99"/>
    <w:pPr>
      <w:widowControl w:val="off"/>
    </w:pPr>
    <w:rPr>
      <w:rFonts w:ascii="Arial" w:hAnsi="Arial" w:cs="Arial"/>
    </w:rPr>
  </w:style>
  <w:style w:type="numbering" w:styleId="923" w:customStyle="1">
    <w:name w:val="Нет списка1"/>
    <w:next w:val="879"/>
    <w:uiPriority w:val="99"/>
    <w:semiHidden/>
    <w:unhideWhenUsed/>
  </w:style>
  <w:style w:type="table" w:styleId="924" w:customStyle="1">
    <w:name w:val="Сетка таблицы1"/>
    <w:basedOn w:val="878"/>
    <w:next w:val="880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25" w:customStyle="1">
    <w:name w:val="Прижатый влево"/>
    <w:basedOn w:val="869"/>
    <w:next w:val="869"/>
    <w:pPr>
      <w:widowControl w:val="off"/>
    </w:pPr>
    <w:rPr>
      <w:rFonts w:ascii="Arial" w:hAnsi="Arial" w:cs="Arial"/>
    </w:rPr>
  </w:style>
  <w:style w:type="numbering" w:styleId="926" w:customStyle="1">
    <w:name w:val="Нет списка2"/>
    <w:next w:val="879"/>
    <w:uiPriority w:val="99"/>
    <w:semiHidden/>
    <w:unhideWhenUsed/>
  </w:style>
  <w:style w:type="table" w:styleId="927" w:customStyle="1">
    <w:name w:val="Сетка таблицы2"/>
    <w:basedOn w:val="878"/>
    <w:next w:val="880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28" w:customStyle="1">
    <w:name w:val="Сетка таблицы11"/>
    <w:basedOn w:val="878"/>
    <w:next w:val="880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29">
    <w:name w:val="endnote text"/>
    <w:basedOn w:val="869"/>
    <w:link w:val="930"/>
    <w:uiPriority w:val="99"/>
    <w:unhideWhenUsed/>
    <w:rPr>
      <w:rFonts w:ascii="Calibri" w:hAnsi="Calibri"/>
      <w:sz w:val="20"/>
      <w:szCs w:val="20"/>
    </w:rPr>
  </w:style>
  <w:style w:type="character" w:styleId="930" w:customStyle="1">
    <w:name w:val="Текст концевой сноски Знак"/>
    <w:basedOn w:val="877"/>
    <w:link w:val="929"/>
    <w:uiPriority w:val="99"/>
    <w:rPr>
      <w:rFonts w:ascii="Calibri" w:hAnsi="Calibri"/>
    </w:rPr>
  </w:style>
  <w:style w:type="character" w:styleId="931">
    <w:name w:val="endnote reference"/>
    <w:uiPriority w:val="99"/>
    <w:unhideWhenUsed/>
    <w:rPr>
      <w:vertAlign w:val="superscript"/>
    </w:rPr>
  </w:style>
  <w:style w:type="paragraph" w:styleId="932">
    <w:name w:val="TOC Heading"/>
    <w:basedOn w:val="870"/>
    <w:next w:val="869"/>
    <w:uiPriority w:val="39"/>
    <w:unhideWhenUsed/>
    <w:qFormat/>
    <w:pPr>
      <w:jc w:val="center"/>
      <w:keepLines/>
      <w:outlineLvl w:val="9"/>
    </w:pPr>
    <w:rPr>
      <w:rFonts w:ascii="Cambria" w:hAnsi="Cambria"/>
      <w:bCs/>
      <w:color w:val="365F91"/>
      <w:szCs w:val="28"/>
    </w:rPr>
  </w:style>
  <w:style w:type="character" w:styleId="933">
    <w:name w:val="Strong"/>
    <w:qFormat/>
    <w:rPr>
      <w:b/>
      <w:bCs/>
    </w:rPr>
  </w:style>
  <w:style w:type="paragraph" w:styleId="934">
    <w:name w:val="toa heading"/>
    <w:basedOn w:val="869"/>
    <w:next w:val="869"/>
    <w:uiPriority w:val="99"/>
    <w:unhideWhenUsed/>
    <w:pPr>
      <w:spacing w:before="120"/>
    </w:pPr>
    <w:rPr>
      <w:rFonts w:ascii="Cambria" w:hAnsi="Cambria"/>
      <w:b/>
      <w:bCs/>
      <w:lang w:eastAsia="en-US"/>
    </w:rPr>
  </w:style>
  <w:style w:type="paragraph" w:styleId="935" w:customStyle="1">
    <w:name w:val="Default"/>
    <w:rPr>
      <w:rFonts w:ascii="Calibri" w:hAnsi="Calibri" w:cs="Calibri" w:eastAsia="Calibri"/>
      <w:color w:val="000000"/>
      <w:sz w:val="24"/>
      <w:szCs w:val="24"/>
      <w:lang w:eastAsia="en-US"/>
    </w:rPr>
  </w:style>
  <w:style w:type="table" w:styleId="936" w:customStyle="1">
    <w:name w:val="Сетка таблицы12"/>
    <w:basedOn w:val="878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937" w:customStyle="1">
    <w:name w:val="Нет списка3"/>
    <w:next w:val="879"/>
    <w:uiPriority w:val="99"/>
    <w:semiHidden/>
    <w:unhideWhenUsed/>
  </w:style>
  <w:style w:type="paragraph" w:styleId="938" w:customStyle="1">
    <w:name w:val="Таблицы (моноширинный)"/>
    <w:basedOn w:val="869"/>
    <w:next w:val="869"/>
    <w:pPr>
      <w:jc w:val="both"/>
    </w:pPr>
    <w:rPr>
      <w:rFonts w:ascii="Courier New" w:hAnsi="Courier New" w:cs="Courier New" w:eastAsia="Calibri"/>
      <w:sz w:val="28"/>
      <w:szCs w:val="22"/>
      <w:lang w:eastAsia="en-US"/>
    </w:rPr>
  </w:style>
  <w:style w:type="character" w:styleId="939">
    <w:name w:val="annotation reference"/>
    <w:uiPriority w:val="99"/>
    <w:unhideWhenUsed/>
    <w:rPr>
      <w:sz w:val="16"/>
      <w:szCs w:val="16"/>
    </w:rPr>
  </w:style>
  <w:style w:type="paragraph" w:styleId="940">
    <w:name w:val="annotation text"/>
    <w:basedOn w:val="869"/>
    <w:link w:val="941"/>
    <w:uiPriority w:val="99"/>
    <w:unhideWhenUsed/>
    <w:rPr>
      <w:rFonts w:eastAsia="Calibri"/>
      <w:sz w:val="20"/>
      <w:szCs w:val="20"/>
    </w:rPr>
  </w:style>
  <w:style w:type="character" w:styleId="941" w:customStyle="1">
    <w:name w:val="Текст примечания Знак"/>
    <w:basedOn w:val="877"/>
    <w:link w:val="940"/>
    <w:uiPriority w:val="99"/>
    <w:rPr>
      <w:rFonts w:eastAsia="Calibri"/>
    </w:rPr>
  </w:style>
  <w:style w:type="paragraph" w:styleId="942">
    <w:name w:val="annotation subject"/>
    <w:basedOn w:val="940"/>
    <w:next w:val="940"/>
    <w:link w:val="943"/>
    <w:uiPriority w:val="99"/>
    <w:unhideWhenUsed/>
    <w:rPr>
      <w:b/>
      <w:bCs/>
    </w:rPr>
  </w:style>
  <w:style w:type="character" w:styleId="943" w:customStyle="1">
    <w:name w:val="Тема примечания Знак"/>
    <w:basedOn w:val="941"/>
    <w:link w:val="942"/>
    <w:uiPriority w:val="99"/>
    <w:rPr>
      <w:rFonts w:eastAsia="Calibri"/>
      <w:b/>
      <w:bCs/>
    </w:rPr>
  </w:style>
  <w:style w:type="paragraph" w:styleId="944" w:customStyle="1">
    <w:name w:val="Pa9"/>
    <w:basedOn w:val="935"/>
    <w:next w:val="935"/>
    <w:pPr>
      <w:spacing w:line="201" w:lineRule="atLeast"/>
    </w:pPr>
    <w:rPr>
      <w:rFonts w:ascii="PetersburgC" w:hAnsi="PetersburgC" w:cs="Times New Roman" w:eastAsia="Times New Roman"/>
      <w:color w:val="auto"/>
      <w:lang w:eastAsia="ru-RU"/>
    </w:rPr>
  </w:style>
  <w:style w:type="character" w:styleId="945" w:customStyle="1">
    <w:name w:val="Нижний колонтитул Знак"/>
    <w:link w:val="881"/>
    <w:uiPriority w:val="99"/>
    <w:rPr>
      <w:sz w:val="24"/>
      <w:szCs w:val="24"/>
    </w:rPr>
  </w:style>
  <w:style w:type="paragraph" w:styleId="946">
    <w:name w:val="toc 1"/>
    <w:basedOn w:val="869"/>
    <w:next w:val="869"/>
    <w:uiPriority w:val="39"/>
    <w:unhideWhenUsed/>
    <w:pPr>
      <w:ind w:left="-142" w:firstLine="142"/>
      <w:jc w:val="both"/>
      <w:spacing w:after="100"/>
      <w:tabs>
        <w:tab w:val="right" w:pos="10490" w:leader="dot"/>
      </w:tabs>
    </w:pPr>
    <w:rPr>
      <w:rFonts w:cs="Calibri"/>
      <w:sz w:val="28"/>
      <w:szCs w:val="22"/>
      <w:lang w:eastAsia="en-US"/>
    </w:rPr>
  </w:style>
  <w:style w:type="paragraph" w:styleId="947">
    <w:name w:val="toc 2"/>
    <w:basedOn w:val="869"/>
    <w:next w:val="869"/>
    <w:uiPriority w:val="39"/>
    <w:unhideWhenUsed/>
    <w:pPr>
      <w:jc w:val="center"/>
      <w:spacing w:after="100"/>
      <w:tabs>
        <w:tab w:val="left" w:pos="0" w:leader="none"/>
        <w:tab w:val="right" w:pos="10490" w:leader="dot"/>
      </w:tabs>
    </w:pPr>
    <w:rPr>
      <w:rFonts w:cs="Calibri"/>
      <w:b/>
      <w:sz w:val="36"/>
      <w:szCs w:val="36"/>
      <w:lang w:eastAsia="en-US"/>
    </w:rPr>
  </w:style>
  <w:style w:type="paragraph" w:styleId="948">
    <w:name w:val="toc 3"/>
    <w:basedOn w:val="869"/>
    <w:next w:val="869"/>
    <w:uiPriority w:val="39"/>
    <w:unhideWhenUsed/>
    <w:pPr>
      <w:ind w:left="560"/>
      <w:spacing w:after="100"/>
      <w:tabs>
        <w:tab w:val="right" w:pos="10490" w:leader="dot"/>
      </w:tabs>
    </w:pPr>
    <w:rPr>
      <w:rFonts w:cs="Calibri"/>
      <w:sz w:val="28"/>
      <w:szCs w:val="22"/>
      <w:lang w:eastAsia="en-US"/>
    </w:rPr>
  </w:style>
  <w:style w:type="numbering" w:styleId="949" w:customStyle="1">
    <w:name w:val="Нет списка4"/>
    <w:next w:val="879"/>
    <w:uiPriority w:val="99"/>
    <w:semiHidden/>
    <w:unhideWhenUsed/>
  </w:style>
  <w:style w:type="character" w:styleId="950" w:customStyle="1">
    <w:name w:val="Основной текст Знак1"/>
    <w:uiPriority w:val="99"/>
    <w:rPr>
      <w:rFonts w:ascii="Times New Roman" w:hAnsi="Times New Roman"/>
      <w:spacing w:val="-10"/>
      <w:sz w:val="29"/>
      <w:szCs w:val="29"/>
      <w:shd w:val="clear" w:color="auto" w:fill="ffffff"/>
    </w:rPr>
  </w:style>
  <w:style w:type="paragraph" w:styleId="951">
    <w:name w:val="Revision"/>
    <w:hidden/>
    <w:uiPriority w:val="99"/>
    <w:semiHidden/>
    <w:rPr>
      <w:rFonts w:cs="Calibri"/>
      <w:sz w:val="28"/>
      <w:szCs w:val="22"/>
      <w:lang w:eastAsia="en-US"/>
    </w:rPr>
  </w:style>
  <w:style w:type="numbering" w:styleId="952" w:customStyle="1">
    <w:name w:val="Нет списка5"/>
    <w:next w:val="879"/>
    <w:uiPriority w:val="99"/>
    <w:semiHidden/>
    <w:unhideWhenUsed/>
  </w:style>
  <w:style w:type="table" w:styleId="953" w:customStyle="1">
    <w:name w:val="Сетка таблицы3"/>
    <w:basedOn w:val="878"/>
    <w:next w:val="880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54" w:customStyle="1">
    <w:name w:val="Сетка таблицы13"/>
    <w:basedOn w:val="878"/>
    <w:next w:val="880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55" w:customStyle="1">
    <w:name w:val="Знак"/>
    <w:basedOn w:val="8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956" w:customStyle="1">
    <w:name w:val="Сетка таблицы5"/>
    <w:basedOn w:val="878"/>
    <w:next w:val="880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57" w:customStyle="1">
    <w:name w:val="Сетка таблицы41"/>
    <w:basedOn w:val="878"/>
    <w:next w:val="880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58">
    <w:name w:val="Document Map"/>
    <w:basedOn w:val="869"/>
    <w:link w:val="959"/>
    <w:unhideWhenUsed/>
    <w:rPr>
      <w:rFonts w:ascii="Tahoma" w:hAnsi="Tahoma"/>
      <w:sz w:val="16"/>
      <w:szCs w:val="16"/>
      <w:lang w:eastAsia="en-US"/>
    </w:rPr>
  </w:style>
  <w:style w:type="character" w:styleId="959" w:customStyle="1">
    <w:name w:val="Схема документа Знак"/>
    <w:basedOn w:val="877"/>
    <w:link w:val="958"/>
    <w:rPr>
      <w:rFonts w:ascii="Tahoma" w:hAnsi="Tahoma"/>
      <w:sz w:val="16"/>
      <w:szCs w:val="16"/>
      <w:lang w:eastAsia="en-US"/>
    </w:rPr>
  </w:style>
  <w:style w:type="paragraph" w:styleId="960">
    <w:name w:val="toc 4"/>
    <w:basedOn w:val="869"/>
    <w:next w:val="869"/>
    <w:uiPriority w:val="39"/>
    <w:unhideWhenUsed/>
    <w:pPr>
      <w:ind w:left="660"/>
      <w:spacing w:after="100" w:line="276" w:lineRule="auto"/>
    </w:pPr>
    <w:rPr>
      <w:rFonts w:ascii="Calibri" w:hAnsi="Calibri"/>
      <w:sz w:val="22"/>
      <w:szCs w:val="22"/>
    </w:rPr>
  </w:style>
  <w:style w:type="paragraph" w:styleId="961">
    <w:name w:val="toc 5"/>
    <w:basedOn w:val="869"/>
    <w:next w:val="869"/>
    <w:uiPriority w:val="39"/>
    <w:unhideWhenUsed/>
    <w:pPr>
      <w:ind w:left="880"/>
      <w:spacing w:after="100" w:line="276" w:lineRule="auto"/>
    </w:pPr>
    <w:rPr>
      <w:rFonts w:ascii="Calibri" w:hAnsi="Calibri"/>
      <w:sz w:val="22"/>
      <w:szCs w:val="22"/>
    </w:rPr>
  </w:style>
  <w:style w:type="paragraph" w:styleId="962">
    <w:name w:val="toc 6"/>
    <w:basedOn w:val="869"/>
    <w:next w:val="869"/>
    <w:uiPriority w:val="39"/>
    <w:unhideWhenUsed/>
    <w:pPr>
      <w:ind w:left="1100"/>
      <w:spacing w:after="100" w:line="276" w:lineRule="auto"/>
    </w:pPr>
    <w:rPr>
      <w:rFonts w:ascii="Calibri" w:hAnsi="Calibri"/>
      <w:sz w:val="22"/>
      <w:szCs w:val="22"/>
    </w:rPr>
  </w:style>
  <w:style w:type="paragraph" w:styleId="963">
    <w:name w:val="toc 7"/>
    <w:basedOn w:val="869"/>
    <w:next w:val="869"/>
    <w:uiPriority w:val="39"/>
    <w:unhideWhenUsed/>
    <w:pPr>
      <w:ind w:left="1320"/>
      <w:spacing w:after="100" w:line="276" w:lineRule="auto"/>
    </w:pPr>
    <w:rPr>
      <w:rFonts w:ascii="Calibri" w:hAnsi="Calibri"/>
      <w:sz w:val="22"/>
      <w:szCs w:val="22"/>
    </w:rPr>
  </w:style>
  <w:style w:type="paragraph" w:styleId="964">
    <w:name w:val="toc 8"/>
    <w:basedOn w:val="869"/>
    <w:next w:val="869"/>
    <w:uiPriority w:val="39"/>
    <w:unhideWhenUsed/>
    <w:pPr>
      <w:ind w:left="1540"/>
      <w:spacing w:after="100" w:line="276" w:lineRule="auto"/>
    </w:pPr>
    <w:rPr>
      <w:rFonts w:ascii="Calibri" w:hAnsi="Calibri"/>
      <w:sz w:val="22"/>
      <w:szCs w:val="22"/>
    </w:rPr>
  </w:style>
  <w:style w:type="paragraph" w:styleId="965">
    <w:name w:val="toc 9"/>
    <w:basedOn w:val="869"/>
    <w:next w:val="869"/>
    <w:uiPriority w:val="39"/>
    <w:unhideWhenUsed/>
    <w:pPr>
      <w:ind w:left="1760"/>
      <w:spacing w:after="100" w:line="276" w:lineRule="auto"/>
    </w:pPr>
    <w:rPr>
      <w:rFonts w:ascii="Calibri" w:hAnsi="Calibri"/>
      <w:sz w:val="22"/>
      <w:szCs w:val="22"/>
    </w:rPr>
  </w:style>
  <w:style w:type="paragraph" w:styleId="966">
    <w:name w:val="Body Text 3"/>
    <w:basedOn w:val="869"/>
    <w:link w:val="967"/>
    <w:unhideWhenUsed/>
    <w:pPr>
      <w:spacing w:after="120"/>
    </w:pPr>
    <w:rPr>
      <w:rFonts w:cs="Calibri"/>
      <w:sz w:val="16"/>
      <w:szCs w:val="16"/>
      <w:lang w:eastAsia="en-US"/>
    </w:rPr>
  </w:style>
  <w:style w:type="character" w:styleId="967" w:customStyle="1">
    <w:name w:val="Основной текст 3 Знак"/>
    <w:basedOn w:val="877"/>
    <w:link w:val="966"/>
    <w:uiPriority w:val="99"/>
    <w:rPr>
      <w:rFonts w:cs="Calibri"/>
      <w:sz w:val="16"/>
      <w:szCs w:val="16"/>
      <w:lang w:eastAsia="en-US"/>
    </w:rPr>
  </w:style>
  <w:style w:type="character" w:styleId="968" w:customStyle="1">
    <w:name w:val="Заголовок 5 Знак"/>
    <w:basedOn w:val="877"/>
    <w:link w:val="874"/>
    <w:rPr>
      <w:sz w:val="24"/>
    </w:rPr>
  </w:style>
  <w:style w:type="paragraph" w:styleId="969" w:customStyle="1">
    <w:name w:val="МойУказатель1"/>
    <w:basedOn w:val="971"/>
    <w:next w:val="869"/>
    <w:link w:val="970"/>
    <w:pPr>
      <w:numPr>
        <w:numId w:val="12"/>
      </w:numPr>
      <w:tabs>
        <w:tab w:val="left" w:pos="1276" w:leader="none"/>
        <w:tab w:val="right" w:pos="4732" w:leader="none"/>
      </w:tabs>
    </w:pPr>
    <w:rPr>
      <w:sz w:val="24"/>
      <w:szCs w:val="24"/>
      <w:lang w:eastAsia="en-US"/>
    </w:rPr>
  </w:style>
  <w:style w:type="character" w:styleId="970" w:customStyle="1">
    <w:name w:val="МойУказатель1 Знак"/>
    <w:basedOn w:val="877"/>
    <w:link w:val="969"/>
    <w:rPr>
      <w:sz w:val="24"/>
      <w:szCs w:val="24"/>
      <w:lang w:eastAsia="en-US"/>
    </w:rPr>
  </w:style>
  <w:style w:type="paragraph" w:styleId="971">
    <w:name w:val="index 1"/>
    <w:basedOn w:val="869"/>
    <w:next w:val="869"/>
    <w:pPr>
      <w:ind w:left="200" w:hanging="200"/>
    </w:pPr>
    <w:rPr>
      <w:sz w:val="20"/>
      <w:szCs w:val="20"/>
    </w:rPr>
  </w:style>
  <w:style w:type="paragraph" w:styleId="972" w:customStyle="1">
    <w:name w:val="Абзац списка1"/>
    <w:basedOn w:val="869"/>
    <w:pPr>
      <w:ind w:left="720"/>
      <w:jc w:val="both"/>
      <w:spacing w:after="200" w:line="276" w:lineRule="auto"/>
    </w:pPr>
  </w:style>
  <w:style w:type="paragraph" w:styleId="973" w:customStyle="1">
    <w:name w:val="МойЗаголовок1"/>
    <w:basedOn w:val="870"/>
    <w:next w:val="869"/>
    <w:qFormat/>
    <w:pPr>
      <w:ind w:firstLine="567"/>
      <w:jc w:val="center"/>
      <w:keepLines/>
    </w:pPr>
    <w:rPr>
      <w:b/>
      <w:bCs/>
      <w:sz w:val="24"/>
      <w:lang w:eastAsia="en-US"/>
    </w:rPr>
  </w:style>
  <w:style w:type="paragraph" w:styleId="974" w:customStyle="1">
    <w:name w:val="МойЗаголовок2"/>
    <w:basedOn w:val="871"/>
    <w:next w:val="869"/>
    <w:qFormat/>
    <w:pPr>
      <w:numPr>
        <w:numId w:val="14"/>
      </w:numPr>
      <w:jc w:val="center"/>
      <w:spacing w:before="0"/>
      <w:tabs>
        <w:tab w:val="left" w:pos="567" w:leader="none"/>
      </w:tabs>
    </w:pPr>
    <w:rPr>
      <w:rFonts w:ascii="Times New Roman" w:hAnsi="Times New Roman" w:cs="Times New Roman" w:eastAsia="Times New Roman"/>
      <w:bCs w:val="0"/>
      <w:iCs/>
      <w:color w:val="auto"/>
      <w:sz w:val="24"/>
      <w:szCs w:val="24"/>
      <w:lang w:eastAsia="en-US"/>
    </w:rPr>
  </w:style>
  <w:style w:type="paragraph" w:styleId="975" w:customStyle="1">
    <w:name w:val="МойУказатель2"/>
    <w:basedOn w:val="977"/>
    <w:next w:val="869"/>
    <w:link w:val="976"/>
    <w:qFormat/>
    <w:pPr>
      <w:numPr>
        <w:numId w:val="15"/>
      </w:numPr>
      <w:contextualSpacing/>
      <w:ind w:left="0" w:firstLine="567"/>
      <w:tabs>
        <w:tab w:val="left" w:pos="1276" w:leader="none"/>
        <w:tab w:val="right" w:pos="4732" w:leader="none"/>
      </w:tabs>
    </w:pPr>
    <w:rPr>
      <w:rFonts w:ascii="Calibri" w:hAnsi="Calibri" w:eastAsia="Calibri"/>
      <w:sz w:val="18"/>
      <w:szCs w:val="24"/>
      <w:lang w:eastAsia="en-US"/>
    </w:rPr>
  </w:style>
  <w:style w:type="character" w:styleId="976" w:customStyle="1">
    <w:name w:val="МойУказатель2 Знак"/>
    <w:link w:val="975"/>
    <w:rPr>
      <w:rFonts w:ascii="Calibri" w:hAnsi="Calibri" w:eastAsia="Calibri"/>
      <w:sz w:val="18"/>
      <w:szCs w:val="24"/>
      <w:lang w:eastAsia="en-US"/>
    </w:rPr>
  </w:style>
  <w:style w:type="paragraph" w:styleId="977">
    <w:name w:val="index 2"/>
    <w:basedOn w:val="869"/>
    <w:next w:val="869"/>
    <w:pPr>
      <w:ind w:left="400" w:hanging="200"/>
    </w:pPr>
    <w:rPr>
      <w:sz w:val="20"/>
      <w:szCs w:val="20"/>
    </w:rPr>
  </w:style>
  <w:style w:type="paragraph" w:styleId="978" w:customStyle="1">
    <w:name w:val="ConsNormal"/>
    <w:pPr>
      <w:ind w:firstLine="720"/>
      <w:widowControl w:val="off"/>
    </w:pPr>
    <w:rPr>
      <w:rFonts w:ascii="Arial" w:hAnsi="Arial" w:cs="Arial" w:eastAsia="Calibri"/>
    </w:rPr>
  </w:style>
  <w:style w:type="character" w:styleId="979" w:customStyle="1">
    <w:name w:val="Header Char"/>
    <w:basedOn w:val="877"/>
    <w:rPr>
      <w:rFonts w:ascii="Times New Roman" w:hAnsi="Times New Roman" w:cs="Times New Roman"/>
      <w:sz w:val="24"/>
      <w:szCs w:val="24"/>
      <w:lang w:eastAsia="ru-RU"/>
    </w:rPr>
  </w:style>
  <w:style w:type="character" w:styleId="980" w:customStyle="1">
    <w:name w:val="Знак Знак2"/>
    <w:basedOn w:val="877"/>
    <w:rPr>
      <w:sz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3FC6BD83-00F5-404D-8202-A4880F27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 ПРОГРАММА</dc:title>
  <dc:subject/>
  <dc:creator>tpos</dc:creator>
  <cp:keywords/>
  <dc:description/>
  <cp:revision>165</cp:revision>
  <dcterms:created xsi:type="dcterms:W3CDTF">2013-12-12T10:19:00Z</dcterms:created>
  <dcterms:modified xsi:type="dcterms:W3CDTF">2023-02-03T06:11:12Z</dcterms:modified>
</cp:coreProperties>
</file>