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pStyle w:val="920"/>
        <w:ind w:left="708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А</w:t>
      </w:r>
      <w:r/>
    </w:p>
    <w:p>
      <w:pPr>
        <w:pStyle w:val="915"/>
        <w:contextualSpacing/>
        <w:jc w:val="center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2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«20» февраля 2023</w:t>
      </w:r>
      <w:r>
        <w:rPr>
          <w:rFonts w:ascii="Liberation Serif" w:hAnsi="Liberation Serif" w:cs="Times New Roman"/>
          <w:sz w:val="28"/>
          <w:szCs w:val="28"/>
          <w:lang w:val="en-US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г.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34-П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в качестве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 нуждающихся в жилых помещениях на территории муниципального округа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 район Ямало-Ненецкого автономного округа»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/>
          <w:bCs/>
          <w:sz w:val="28"/>
          <w:szCs w:val="28"/>
        </w:rPr>
        <w:t xml:space="preserve"> правов</w:t>
      </w:r>
      <w:r>
        <w:rPr>
          <w:rFonts w:ascii="Liberation Serif" w:hAnsi="Liberation Serif"/>
          <w:bCs/>
          <w:sz w:val="28"/>
          <w:szCs w:val="28"/>
        </w:rPr>
        <w:t xml:space="preserve">ых</w:t>
      </w:r>
      <w:r>
        <w:rPr>
          <w:rFonts w:ascii="Liberation Serif" w:hAnsi="Liberation Serif"/>
          <w:bCs/>
          <w:sz w:val="28"/>
          <w:szCs w:val="28"/>
        </w:rPr>
        <w:t xml:space="preserve"> актов Администрации Красноселькупского района в соответствие с действующ</w:t>
      </w:r>
      <w:r>
        <w:rPr>
          <w:rFonts w:ascii="Liberation Serif" w:hAnsi="Liberation Serif"/>
          <w:bCs/>
          <w:sz w:val="28"/>
          <w:szCs w:val="28"/>
        </w:rPr>
        <w:t xml:space="preserve">им</w:t>
      </w:r>
      <w:r>
        <w:rPr>
          <w:rFonts w:ascii="Liberation Serif" w:hAnsi="Liberation Serif"/>
          <w:bCs/>
          <w:sz w:val="28"/>
          <w:szCs w:val="28"/>
        </w:rPr>
        <w:t xml:space="preserve"> законодательством</w:t>
      </w:r>
      <w:r>
        <w:rPr>
          <w:rFonts w:ascii="Liberation Serif" w:hAnsi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 xml:space="preserve">руководствуясь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услуг», </w:t>
      </w:r>
      <w:r>
        <w:rPr>
          <w:rFonts w:ascii="Liberation Serif" w:hAnsi="Liberation Serif"/>
          <w:bCs/>
          <w:sz w:val="28"/>
          <w:szCs w:val="28"/>
        </w:rPr>
        <w:t xml:space="preserve">Уставом муниципального округа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Красноселькупский</w:t>
      </w:r>
      <w:r>
        <w:rPr>
          <w:rFonts w:ascii="Liberation Serif" w:hAnsi="Liberation Serif"/>
          <w:bCs/>
          <w:sz w:val="28"/>
          <w:szCs w:val="28"/>
        </w:rPr>
        <w:t xml:space="preserve"> район Ямало-Ненецкого автономного округа,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/>
          <w:bCs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Утвердить прилагаем</w:t>
      </w:r>
      <w:r>
        <w:rPr>
          <w:rFonts w:ascii="Liberation Serif" w:hAnsi="Liberation Serif" w:cs="Times New Roman"/>
          <w:sz w:val="28"/>
          <w:szCs w:val="28"/>
        </w:rPr>
        <w:t xml:space="preserve">ые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изменения</w:t>
      </w:r>
      <w:r>
        <w:rPr>
          <w:rFonts w:ascii="Liberation Serif" w:hAnsi="Liberation Serif" w:cs="Times New Roman"/>
          <w:sz w:val="28"/>
          <w:szCs w:val="28"/>
        </w:rPr>
        <w:t xml:space="preserve">, которые вносятся </w:t>
      </w:r>
      <w:r>
        <w:rPr>
          <w:rFonts w:ascii="Liberation Serif" w:hAnsi="Liberation Serif" w:cs="Times New Roman"/>
          <w:sz w:val="28"/>
          <w:szCs w:val="28"/>
        </w:rPr>
        <w:t xml:space="preserve">в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в качестве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нуждающихся в жилых помещениях на территории муниципального округа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район Ямало-Ненецкого автономного округа»,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утвержденный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/>
          <w:bCs/>
          <w:sz w:val="28"/>
          <w:szCs w:val="28"/>
        </w:rPr>
        <w:t xml:space="preserve">м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</w:t>
      </w:r>
      <w:r>
        <w:rPr>
          <w:rFonts w:ascii="Liberation Serif" w:hAnsi="Liberation Serif"/>
          <w:bCs/>
          <w:sz w:val="28"/>
          <w:szCs w:val="28"/>
        </w:rPr>
        <w:t xml:space="preserve">0</w:t>
      </w:r>
      <w:r>
        <w:rPr>
          <w:rFonts w:ascii="Liberation Serif" w:hAnsi="Liberation Serif"/>
          <w:bCs/>
          <w:sz w:val="28"/>
          <w:szCs w:val="28"/>
        </w:rPr>
        <w:t xml:space="preserve">3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ма</w:t>
      </w:r>
      <w:r>
        <w:rPr>
          <w:rFonts w:ascii="Liberation Serif" w:hAnsi="Liberation Serif"/>
          <w:bCs/>
          <w:sz w:val="28"/>
          <w:szCs w:val="28"/>
        </w:rPr>
        <w:t xml:space="preserve">рта</w:t>
      </w:r>
      <w:r>
        <w:rPr>
          <w:rFonts w:ascii="Liberation Serif" w:hAnsi="Liberation Serif"/>
          <w:bCs/>
          <w:sz w:val="28"/>
          <w:szCs w:val="28"/>
        </w:rPr>
        <w:t xml:space="preserve"> 202</w:t>
      </w:r>
      <w:r>
        <w:rPr>
          <w:rFonts w:ascii="Liberation Serif" w:hAnsi="Liberation Serif"/>
          <w:bCs/>
          <w:sz w:val="28"/>
          <w:szCs w:val="28"/>
        </w:rPr>
        <w:t xml:space="preserve">2</w:t>
      </w:r>
      <w:r>
        <w:rPr>
          <w:rFonts w:ascii="Liberation Serif" w:hAnsi="Liberation Serif"/>
          <w:bCs/>
          <w:sz w:val="28"/>
          <w:szCs w:val="28"/>
        </w:rPr>
        <w:t xml:space="preserve"> года №</w:t>
      </w:r>
      <w:r>
        <w:rPr>
          <w:rFonts w:ascii="Liberation Serif" w:hAnsi="Liberation Serif"/>
          <w:bCs/>
          <w:sz w:val="28"/>
          <w:szCs w:val="28"/>
        </w:rPr>
        <w:t xml:space="preserve">8</w:t>
      </w:r>
      <w:r>
        <w:rPr>
          <w:rFonts w:ascii="Liberation Serif" w:hAnsi="Liberation Serif"/>
          <w:bCs/>
          <w:sz w:val="28"/>
          <w:szCs w:val="28"/>
        </w:rPr>
        <w:t xml:space="preserve">1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 xml:space="preserve">П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cs="Times New Roman" w:eastAsia="Times New Roman"/>
          <w:spacing w:val="-13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 Ямало-Ненецкого автономного округа.</w:t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Ю.В. Фишер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по</w:t>
      </w:r>
      <w:r>
        <w:rPr>
          <w:rFonts w:ascii="Liberation Serif" w:hAnsi="Liberation Serif" w:cs="Times New Roman"/>
          <w:sz w:val="28"/>
          <w:szCs w:val="28"/>
        </w:rPr>
        <w:t xml:space="preserve">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/>
    </w:p>
    <w:p>
      <w:pPr>
        <w:ind w:left="4395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«20» февраля 2023</w:t>
      </w:r>
      <w:r>
        <w:rPr>
          <w:rFonts w:ascii="Liberation Serif" w:hAnsi="Liberation Serif" w:cs="Times New Roman"/>
          <w:sz w:val="28"/>
          <w:szCs w:val="28"/>
          <w:lang w:val="en-US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г. № 34-П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в качестве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нуждающихся в жилых помещениях на территории муниципального округа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район Ямало-Ненецкого автономного округа»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утвержденный постановлением 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03 марта 2022 года №81-П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6"/>
        <w:contextualSpacing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spacing w:line="240" w:lineRule="auto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1. В разделе 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</w:r>
      <w:r/>
    </w:p>
    <w:p>
      <w:pPr>
        <w:contextualSpacing/>
        <w:ind w:firstLine="709"/>
        <w:jc w:val="both"/>
        <w:spacing w:line="240" w:lineRule="auto"/>
        <w:widowControl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1.1. В подпункте 2.3.3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пункта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 2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слова «Пенсионным Фондом» заменить словами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«Фондом пенсион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ного и социального страхования»;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line="240" w:lineRule="auto"/>
        <w:widowControl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1.2. Пункт 2.9 исключить;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708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1.3. В пункте 2.11:</w:t>
      </w:r>
      <w:r/>
    </w:p>
    <w:p>
      <w:pPr>
        <w:contextualSpacing/>
        <w:ind w:left="0" w:right="0" w:firstLine="708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1.3.1. в абзаце втором подпункта 2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слова «Пенсионного фонда» заменить словами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«Фонда пенсион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ного и социального страхования»;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708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1.3.2.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абзаце втором подпункта 3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слова «Пенсионного фонда» заменить словами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«Фонда пенсион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ного и социального страхования»;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8"/>
        <w:jc w:val="both"/>
        <w:spacing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Подпункт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пункта 3.3.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аздела 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pacing w:line="240" w:lineRule="auto"/>
        <w:widowControl w:val="off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а)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</w:t>
      </w:r>
      <w:r>
        <w:rPr>
          <w:rFonts w:ascii="Liberation Serif" w:hAnsi="Liberation Serif" w:cs="Liberation Serif" w:eastAsia="Liberation Serif"/>
          <w:strike w:val="false"/>
          <w:color w:val="000000"/>
          <w:sz w:val="28"/>
          <w:szCs w:val="28"/>
          <w:highlight w:val="white"/>
        </w:rPr>
        <w:t xml:space="preserve">ах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2.8,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.11 настоящего Административного регламента, необходимых для предоставления муниципальной услуги;»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/>
    </w:p>
    <w:sectPr>
      <w:footerReference w:type="default" r:id="rId15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basedOn w:val="913"/>
    <w:next w:val="913"/>
    <w:link w:val="7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3">
    <w:name w:val="Heading 1 Char"/>
    <w:basedOn w:val="916"/>
    <w:link w:val="742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916"/>
    <w:link w:val="914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916"/>
    <w:link w:val="915"/>
    <w:uiPriority w:val="9"/>
    <w:rPr>
      <w:rFonts w:ascii="Arial" w:hAnsi="Arial" w:cs="Arial" w:eastAsia="Arial"/>
      <w:sz w:val="30"/>
      <w:szCs w:val="30"/>
    </w:rPr>
  </w:style>
  <w:style w:type="paragraph" w:styleId="746">
    <w:name w:val="Heading 4"/>
    <w:basedOn w:val="913"/>
    <w:next w:val="913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7">
    <w:name w:val="Heading 4 Char"/>
    <w:basedOn w:val="916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9">
    <w:name w:val="Heading 5 Char"/>
    <w:basedOn w:val="916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>
    <w:name w:val="Heading 6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1">
    <w:name w:val="Heading 6 Char"/>
    <w:basedOn w:val="916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7 Char"/>
    <w:basedOn w:val="916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>
    <w:name w:val="Heading 8"/>
    <w:basedOn w:val="913"/>
    <w:next w:val="913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5">
    <w:name w:val="Heading 8 Char"/>
    <w:basedOn w:val="916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>
    <w:name w:val="Heading 9"/>
    <w:basedOn w:val="913"/>
    <w:next w:val="913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7">
    <w:name w:val="Heading 9 Char"/>
    <w:basedOn w:val="916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3"/>
    <w:next w:val="913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basedOn w:val="916"/>
    <w:link w:val="759"/>
    <w:uiPriority w:val="10"/>
    <w:rPr>
      <w:sz w:val="48"/>
      <w:szCs w:val="48"/>
    </w:rPr>
  </w:style>
  <w:style w:type="paragraph" w:styleId="761">
    <w:name w:val="Subtitle"/>
    <w:basedOn w:val="913"/>
    <w:next w:val="913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basedOn w:val="916"/>
    <w:link w:val="761"/>
    <w:uiPriority w:val="11"/>
    <w:rPr>
      <w:sz w:val="24"/>
      <w:szCs w:val="24"/>
    </w:rPr>
  </w:style>
  <w:style w:type="paragraph" w:styleId="763">
    <w:name w:val="Quote"/>
    <w:basedOn w:val="913"/>
    <w:next w:val="913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3"/>
    <w:next w:val="913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basedOn w:val="916"/>
    <w:link w:val="928"/>
    <w:uiPriority w:val="99"/>
  </w:style>
  <w:style w:type="character" w:styleId="768">
    <w:name w:val="Footer Char"/>
    <w:basedOn w:val="916"/>
    <w:link w:val="930"/>
    <w:uiPriority w:val="99"/>
  </w:style>
  <w:style w:type="paragraph" w:styleId="769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930"/>
    <w:uiPriority w:val="99"/>
  </w:style>
  <w:style w:type="table" w:styleId="771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basedOn w:val="916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6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</w:style>
  <w:style w:type="paragraph" w:styleId="914">
    <w:name w:val="Heading 2"/>
    <w:basedOn w:val="913"/>
    <w:next w:val="913"/>
    <w:link w:val="922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15">
    <w:name w:val="Heading 3"/>
    <w:basedOn w:val="914"/>
    <w:next w:val="913"/>
    <w:link w:val="919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cs="Arial" w:eastAsia="Times New Roman"/>
      <w:b w:val="0"/>
      <w:bCs w:val="0"/>
      <w:color w:val="auto"/>
      <w:sz w:val="24"/>
      <w:szCs w:val="24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character" w:styleId="919" w:customStyle="1">
    <w:name w:val="Заголовок 3 Знак"/>
    <w:basedOn w:val="916"/>
    <w:link w:val="915"/>
    <w:uiPriority w:val="99"/>
    <w:rPr>
      <w:rFonts w:ascii="Arial" w:hAnsi="Arial" w:cs="Arial" w:eastAsia="Times New Roman"/>
      <w:sz w:val="24"/>
      <w:szCs w:val="24"/>
      <w:lang w:eastAsia="ru-RU"/>
    </w:rPr>
  </w:style>
  <w:style w:type="paragraph" w:styleId="920">
    <w:name w:val="Body Text"/>
    <w:basedOn w:val="913"/>
    <w:link w:val="921"/>
    <w:uiPriority w:val="99"/>
    <w:semiHidden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1" w:customStyle="1">
    <w:name w:val="Основной текст Знак"/>
    <w:basedOn w:val="916"/>
    <w:link w:val="920"/>
    <w:uiPriority w:val="99"/>
    <w:semiHidden/>
    <w:rPr>
      <w:rFonts w:ascii="Calibri" w:hAnsi="Calibri" w:cs="Calibri" w:eastAsia="Times New Roman"/>
      <w:sz w:val="24"/>
      <w:szCs w:val="24"/>
      <w:lang w:eastAsia="ru-RU"/>
    </w:rPr>
  </w:style>
  <w:style w:type="character" w:styleId="922" w:customStyle="1">
    <w:name w:val="Заголовок 2 Знак"/>
    <w:basedOn w:val="916"/>
    <w:link w:val="91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23">
    <w:name w:val="List Paragraph"/>
    <w:basedOn w:val="913"/>
    <w:uiPriority w:val="34"/>
    <w:qFormat/>
    <w:pPr>
      <w:contextualSpacing/>
      <w:ind w:left="720"/>
    </w:pPr>
  </w:style>
  <w:style w:type="paragraph" w:styleId="924">
    <w:name w:val="Balloon Text"/>
    <w:basedOn w:val="913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916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rmal (Web)"/>
    <w:basedOn w:val="9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927" w:customStyle="1">
    <w:name w:val="ConsNormal"/>
    <w:pPr>
      <w:ind w:firstLine="720"/>
      <w:spacing w:after="0" w:line="240" w:lineRule="auto"/>
    </w:pPr>
    <w:rPr>
      <w:rFonts w:ascii="Consultant" w:hAnsi="Consultant" w:cs="Consultant" w:eastAsia="Times New Roman"/>
      <w:sz w:val="24"/>
      <w:szCs w:val="24"/>
    </w:rPr>
  </w:style>
  <w:style w:type="paragraph" w:styleId="928">
    <w:name w:val="Header"/>
    <w:basedOn w:val="913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916"/>
    <w:link w:val="928"/>
    <w:uiPriority w:val="99"/>
  </w:style>
  <w:style w:type="paragraph" w:styleId="930">
    <w:name w:val="Footer"/>
    <w:basedOn w:val="913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916"/>
    <w:link w:val="930"/>
    <w:uiPriority w:val="99"/>
  </w:style>
  <w:style w:type="character" w:styleId="932">
    <w:name w:val="Emphasis"/>
    <w:basedOn w:val="916"/>
    <w:uiPriority w:val="20"/>
    <w:qFormat/>
    <w:rPr>
      <w:i/>
      <w:iCs/>
    </w:rPr>
  </w:style>
  <w:style w:type="paragraph" w:styleId="933" w:customStyle="1">
    <w:name w:val="s_1"/>
    <w:basedOn w:val="91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34">
    <w:name w:val="Hyperlink"/>
    <w:basedOn w:val="916"/>
    <w:uiPriority w:val="99"/>
    <w:unhideWhenUsed/>
    <w:rPr>
      <w:color w:val="0000FF" w:themeColor="hyperlink"/>
      <w:u w:val="single"/>
    </w:rPr>
  </w:style>
  <w:style w:type="character" w:styleId="935" w:customStyle="1">
    <w:name w:val="Добавленный текст"/>
    <w:uiPriority w:val="99"/>
    <w:rPr>
      <w:color w:val="000000"/>
    </w:rPr>
  </w:style>
  <w:style w:type="character" w:styleId="936" w:customStyle="1">
    <w:name w:val="Гипертекстовая ссылка"/>
    <w:uiPriority w:val="99"/>
    <w:rPr>
      <w:b/>
      <w:bCs/>
      <w:color w:val="106BBE"/>
    </w:rPr>
  </w:style>
  <w:style w:type="table" w:styleId="937">
    <w:name w:val="Table Grid"/>
    <w:basedOn w:val="917"/>
    <w:uiPriority w:val="59"/>
    <w:pPr>
      <w:spacing w:after="0" w:line="240" w:lineRule="auto"/>
    </w:pPr>
    <w:rPr>
      <w:rFonts w:ascii="Calibri" w:hAnsi="Calibri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3F3FE9B-C16E-41A9-835C-FAC078E1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282</cp:revision>
  <dcterms:created xsi:type="dcterms:W3CDTF">2021-12-20T05:29:00Z</dcterms:created>
  <dcterms:modified xsi:type="dcterms:W3CDTF">2023-02-20T11:15:03Z</dcterms:modified>
</cp:coreProperties>
</file>