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7266" w14:textId="77777777" w:rsidR="008407C3" w:rsidRPr="008407C3" w:rsidRDefault="00A262C2" w:rsidP="008407C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 </w:t>
      </w:r>
      <w:r w:rsidR="008407C3" w:rsidRPr="00840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мерам принятым Ямало-Ненецким природоохранным прокурором возмещен ущерб от нарушений лесного законодательства.</w:t>
      </w:r>
    </w:p>
    <w:p w14:paraId="679D6FAB" w14:textId="77777777" w:rsidR="008407C3" w:rsidRPr="008407C3" w:rsidRDefault="008407C3" w:rsidP="0084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Ямало-Ненецкой природоохранной прокуратурой проведена проверка исполнения лесного законодательства при проведении работ по капитальному ремонту линий электропередач на землях лесного фонда Надымского лесничества.</w:t>
      </w:r>
    </w:p>
    <w:p w14:paraId="1DD1F14E" w14:textId="77777777" w:rsidR="008407C3" w:rsidRPr="008407C3" w:rsidRDefault="008407C3" w:rsidP="0084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установлен факт повреждения в отсутствие законных оснований до степени прекращения роста лесных насаждений, а также самовольное использование лесного участка в отсутствие правоустанавливающих документов, что повлекло причинение ущерба лесному фонду суммарно в размере свыше 337 тыс.руб.</w:t>
      </w:r>
      <w:r w:rsidRPr="008407C3">
        <w:rPr>
          <w:rFonts w:ascii="Times New Roman" w:eastAsia="Times New Roman" w:hAnsi="Times New Roman" w:cs="Times New Roman"/>
          <w:sz w:val="24"/>
          <w:szCs w:val="24"/>
          <w:lang w:eastAsia="ru-RU"/>
        </w:rPr>
        <w:t>‬</w:t>
      </w:r>
      <w:r w:rsidRPr="008407C3">
        <w:rPr>
          <w:rFonts w:ascii="Times New Roman" w:eastAsia="Times New Roman" w:hAnsi="Times New Roman" w:cs="Times New Roman"/>
          <w:sz w:val="24"/>
          <w:szCs w:val="24"/>
          <w:lang w:eastAsia="ru-RU"/>
        </w:rPr>
        <w:t>‬</w:t>
      </w:r>
      <w:r w:rsidRPr="008407C3">
        <w:rPr>
          <w:rFonts w:ascii="Times New Roman" w:eastAsia="Times New Roman" w:hAnsi="Times New Roman" w:cs="Times New Roman"/>
          <w:sz w:val="24"/>
          <w:szCs w:val="24"/>
          <w:lang w:eastAsia="ru-RU"/>
        </w:rPr>
        <w:t>‬</w:t>
      </w:r>
      <w:r w:rsidRPr="008407C3">
        <w:rPr>
          <w:rFonts w:ascii="Times New Roman" w:eastAsia="Times New Roman" w:hAnsi="Times New Roman" w:cs="Times New Roman"/>
          <w:sz w:val="24"/>
          <w:szCs w:val="24"/>
          <w:lang w:eastAsia="ru-RU"/>
        </w:rPr>
        <w:t>‬</w:t>
      </w:r>
    </w:p>
    <w:p w14:paraId="1A22EC52" w14:textId="77777777" w:rsidR="008407C3" w:rsidRPr="008407C3" w:rsidRDefault="008407C3" w:rsidP="0084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Природоохранным прокурором руководителю организации, выполнявшей работы, внесено представление об устранении выявленных нарушений, по результатам рассмотрения которого причиненный лесному фонду ущерб возмещен в полном объеме.</w:t>
      </w:r>
    </w:p>
    <w:p w14:paraId="069E2953" w14:textId="48D0B4FE" w:rsidR="0076706D" w:rsidRDefault="0076706D" w:rsidP="00840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5F0CA" w14:textId="23DBA85D" w:rsidR="003F00B9" w:rsidRPr="00F1458E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F1458E">
        <w:rPr>
          <w:rFonts w:ascii="Times New Roman" w:hAnsi="Times New Roman" w:cs="Times New Roman"/>
          <w:i/>
          <w:sz w:val="28"/>
          <w:szCs w:val="28"/>
        </w:rPr>
        <w:t>)</w:t>
      </w:r>
      <w:r w:rsidRPr="00F1458E">
        <w:rPr>
          <w:rFonts w:ascii="Times New Roman" w:hAnsi="Times New Roman" w:cs="Times New Roman"/>
          <w:i/>
          <w:sz w:val="28"/>
          <w:szCs w:val="28"/>
        </w:rPr>
        <w:tab/>
        <w:t>Введены новые виды административной ответственности за нарушения в области обращения с животными.</w:t>
      </w:r>
    </w:p>
    <w:p w14:paraId="262356F1" w14:textId="77777777" w:rsidR="003F00B9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C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0AC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0AC4">
        <w:rPr>
          <w:rFonts w:ascii="Times New Roman" w:hAnsi="Times New Roman" w:cs="Times New Roman"/>
          <w:sz w:val="28"/>
          <w:szCs w:val="28"/>
        </w:rPr>
        <w:t xml:space="preserve"> от 13.06.2023 № 230-ФЗ 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0AC4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0AC4">
        <w:rPr>
          <w:rFonts w:ascii="Times New Roman" w:hAnsi="Times New Roman" w:cs="Times New Roman"/>
          <w:sz w:val="28"/>
          <w:szCs w:val="28"/>
        </w:rPr>
        <w:t xml:space="preserve"> в 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CB2236" w14:textId="77777777" w:rsidR="003F00B9" w:rsidRDefault="003F00B9" w:rsidP="003F00B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F50AC4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дополнен следующими статьями:</w:t>
      </w:r>
    </w:p>
    <w:p w14:paraId="6FEC301B" w14:textId="77777777" w:rsidR="003F00B9" w:rsidRDefault="003F00B9" w:rsidP="003F00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статьей 8.52, предусматривающей ответственность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3071BF">
        <w:rPr>
          <w:rFonts w:ascii="Times New Roman" w:eastAsia="Times New Roman" w:hAnsi="Times New Roman" w:cs="Times New Roman"/>
          <w:sz w:val="28"/>
          <w:szCs w:val="24"/>
          <w:lang w:eastAsia="ru-RU"/>
        </w:rPr>
        <w:t>есоблюдение требований к содержанию животных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 за жестокое обращение с ними, </w:t>
      </w:r>
      <w:r w:rsidRPr="00F50AC4">
        <w:rPr>
          <w:rFonts w:ascii="Times New Roman" w:hAnsi="Times New Roman" w:cs="Times New Roman"/>
          <w:sz w:val="28"/>
          <w:szCs w:val="28"/>
        </w:rPr>
        <w:t>если эти действия не содержат признаков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FE6861" w14:textId="77777777" w:rsidR="003F00B9" w:rsidRDefault="003F00B9" w:rsidP="003F00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статьей 8.53, предусматривающей ответственность за н</w:t>
      </w:r>
      <w:r w:rsidRPr="00246C19">
        <w:rPr>
          <w:rFonts w:ascii="Times New Roman" w:eastAsia="Times New Roman" w:hAnsi="Times New Roman" w:cs="Times New Roman"/>
          <w:sz w:val="28"/>
          <w:szCs w:val="24"/>
          <w:lang w:eastAsia="ru-RU"/>
        </w:rPr>
        <w:t>есоблюдение требований к использованию животных в культурно-зрелищных целях и их содержанию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04F732B9" w14:textId="77777777" w:rsidR="003F00B9" w:rsidRDefault="003F00B9" w:rsidP="003F00B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статьей 8.54, предусматривающей ответственность за н</w:t>
      </w:r>
      <w:r w:rsidRPr="00246C19">
        <w:rPr>
          <w:rFonts w:ascii="Times New Roman" w:eastAsia="Times New Roman" w:hAnsi="Times New Roman" w:cs="Times New Roman"/>
          <w:sz w:val="28"/>
          <w:szCs w:val="24"/>
          <w:lang w:eastAsia="ru-RU"/>
        </w:rPr>
        <w:t>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61A2C0" w14:textId="77777777" w:rsidR="003F00B9" w:rsidRDefault="003F00B9" w:rsidP="003F00B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нововведения вступили в силу с 24.06.2023.</w:t>
      </w:r>
    </w:p>
    <w:p w14:paraId="2EAD546D" w14:textId="77777777" w:rsidR="003F00B9" w:rsidRDefault="003F00B9" w:rsidP="003F00B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8CA7AC" w14:textId="1318D3A5" w:rsidR="003F00B9" w:rsidRPr="00F05AC8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05AC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05AC8">
        <w:rPr>
          <w:rFonts w:ascii="Times New Roman" w:hAnsi="Times New Roman" w:cs="Times New Roman"/>
          <w:i/>
          <w:sz w:val="28"/>
          <w:szCs w:val="28"/>
        </w:rPr>
        <w:t>Непредставление или несвоевременное представление отчета о выбросах парниковых газов либо представление в указанном отчете заведомо недостоверной информации влечет административную ответственность.</w:t>
      </w:r>
    </w:p>
    <w:p w14:paraId="110955AB" w14:textId="77777777" w:rsidR="003F00B9" w:rsidRPr="00F50AC4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C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0AC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0AC4">
        <w:rPr>
          <w:rFonts w:ascii="Times New Roman" w:hAnsi="Times New Roman" w:cs="Times New Roman"/>
          <w:sz w:val="28"/>
          <w:szCs w:val="28"/>
        </w:rPr>
        <w:t xml:space="preserve"> от 13.06.2023 № 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C4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0AC4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0AC4">
        <w:rPr>
          <w:rFonts w:ascii="Times New Roman" w:hAnsi="Times New Roman" w:cs="Times New Roman"/>
          <w:sz w:val="28"/>
          <w:szCs w:val="28"/>
        </w:rPr>
        <w:t xml:space="preserve"> в 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282EFB" w14:textId="77777777" w:rsidR="003F00B9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F50AC4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дополнен статьей 19.7.16, предусматривающей ответственность за н</w:t>
      </w:r>
      <w:r w:rsidRPr="00F05AC8">
        <w:rPr>
          <w:rFonts w:ascii="Times New Roman" w:hAnsi="Times New Roman" w:cs="Times New Roman"/>
          <w:sz w:val="28"/>
          <w:szCs w:val="28"/>
        </w:rPr>
        <w:t xml:space="preserve">епредставление или несвоевременное представление </w:t>
      </w:r>
      <w:r w:rsidRPr="00F05AC8">
        <w:rPr>
          <w:rFonts w:ascii="Times New Roman" w:hAnsi="Times New Roman" w:cs="Times New Roman"/>
          <w:sz w:val="28"/>
          <w:szCs w:val="28"/>
        </w:rPr>
        <w:lastRenderedPageBreak/>
        <w:t>отчета о выбросах парниковых газов либо представление в указанном отчете заведомо недостоверной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9F0CF4" w14:textId="77777777" w:rsidR="003F00B9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Санкция статья предусматривает наказание в виде </w:t>
      </w:r>
      <w:r w:rsidRPr="00F50AC4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0AC4">
        <w:rPr>
          <w:rFonts w:ascii="Times New Roman" w:hAnsi="Times New Roman" w:cs="Times New Roman"/>
          <w:sz w:val="28"/>
          <w:szCs w:val="28"/>
        </w:rPr>
        <w:t xml:space="preserve"> или наложени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0AC4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должностных лиц в размере от 10 тыс. до 50 тыс. рублей; на лиц, осуществляющих предпринимательскую деятельность без образования юридического лица, - от 50 тыс. до 150 тыс. рублей; на юридических лиц - от 150 тыс. до 500 тыс. рублей.</w:t>
      </w:r>
    </w:p>
    <w:p w14:paraId="2EC0C834" w14:textId="77777777" w:rsidR="003F00B9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вступает в силу с 01.07.2025.</w:t>
      </w:r>
    </w:p>
    <w:p w14:paraId="34CD4B62" w14:textId="77777777" w:rsidR="003F00B9" w:rsidRPr="00F50AC4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D1B5EF" w14:textId="4461C777" w:rsidR="003F00B9" w:rsidRPr="007A184F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7A184F">
        <w:rPr>
          <w:rFonts w:ascii="Times New Roman" w:hAnsi="Times New Roman" w:cs="Times New Roman"/>
          <w:i/>
          <w:sz w:val="28"/>
          <w:szCs w:val="28"/>
        </w:rPr>
        <w:t>)</w:t>
      </w:r>
      <w:r w:rsidRPr="007A184F">
        <w:rPr>
          <w:rFonts w:ascii="Times New Roman" w:hAnsi="Times New Roman" w:cs="Times New Roman"/>
          <w:i/>
          <w:sz w:val="28"/>
          <w:szCs w:val="28"/>
        </w:rPr>
        <w:tab/>
        <w:t>Утверждены Правила исчисления и взимания платы за негативное воздействие на окружающую среду.</w:t>
      </w:r>
    </w:p>
    <w:p w14:paraId="023D68AC" w14:textId="77777777" w:rsidR="003F00B9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C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0AC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31.05.2023 № 881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C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0AC4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AC4">
        <w:rPr>
          <w:rFonts w:ascii="Times New Roman" w:hAnsi="Times New Roman" w:cs="Times New Roman"/>
          <w:sz w:val="28"/>
          <w:szCs w:val="28"/>
        </w:rPr>
        <w:t xml:space="preserve"> исчисления и взимания платы за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E52F9B" w14:textId="77777777" w:rsidR="003F00B9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0AC4">
        <w:rPr>
          <w:rFonts w:ascii="Times New Roman" w:hAnsi="Times New Roman" w:cs="Times New Roman"/>
          <w:sz w:val="28"/>
          <w:szCs w:val="28"/>
        </w:rPr>
        <w:t>лата за негативное воздействие исчисляется и взимается за следующие виды негативного воздействия на окружающую среду: выбросы загрязняющих веществ в атмосферный воздух стационарными источниками; сбросы загрязняющих веществ в водные объекты; хранение, захоронение отходов производства и потребления, в том числе складирование побочных продуктов производства, признанных отходами 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AC4">
        <w:rPr>
          <w:rFonts w:ascii="Times New Roman" w:hAnsi="Times New Roman" w:cs="Times New Roman"/>
          <w:sz w:val="28"/>
          <w:szCs w:val="28"/>
        </w:rPr>
        <w:t xml:space="preserve"> 8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AC4">
        <w:rPr>
          <w:rFonts w:ascii="Times New Roman" w:hAnsi="Times New Roman" w:cs="Times New Roman"/>
          <w:sz w:val="28"/>
          <w:szCs w:val="28"/>
        </w:rPr>
        <w:t xml:space="preserve"> 51¹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0AC4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0AC4">
        <w:rPr>
          <w:rFonts w:ascii="Times New Roman" w:hAnsi="Times New Roman" w:cs="Times New Roman"/>
          <w:sz w:val="28"/>
          <w:szCs w:val="28"/>
        </w:rPr>
        <w:t>, хранение вскрышных и вмещающих горных пород, признанных отходами производства и потребления в соответствии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AC4">
        <w:rPr>
          <w:rFonts w:ascii="Times New Roman" w:hAnsi="Times New Roman" w:cs="Times New Roman"/>
          <w:sz w:val="28"/>
          <w:szCs w:val="28"/>
        </w:rPr>
        <w:t xml:space="preserve"> 235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0AC4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0AC4">
        <w:rPr>
          <w:rFonts w:ascii="Times New Roman" w:hAnsi="Times New Roman" w:cs="Times New Roman"/>
          <w:sz w:val="28"/>
          <w:szCs w:val="28"/>
        </w:rPr>
        <w:t>, а также размещение побочных продуктов животноводства, признанных отходами в соответствии с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AC4">
        <w:rPr>
          <w:rFonts w:ascii="Times New Roman" w:hAnsi="Times New Roman" w:cs="Times New Roman"/>
          <w:sz w:val="28"/>
          <w:szCs w:val="28"/>
        </w:rPr>
        <w:t xml:space="preserve"> 6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AC4">
        <w:rPr>
          <w:rFonts w:ascii="Times New Roman" w:hAnsi="Times New Roman" w:cs="Times New Roman"/>
          <w:sz w:val="28"/>
          <w:szCs w:val="28"/>
        </w:rPr>
        <w:t xml:space="preserve"> 5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0AC4">
        <w:rPr>
          <w:rFonts w:ascii="Times New Roman" w:hAnsi="Times New Roman" w:cs="Times New Roman"/>
          <w:sz w:val="28"/>
          <w:szCs w:val="28"/>
        </w:rPr>
        <w:t>О побочных продуктах животноводства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0AC4">
        <w:rPr>
          <w:rFonts w:ascii="Times New Roman" w:hAnsi="Times New Roman" w:cs="Times New Roman"/>
          <w:sz w:val="28"/>
          <w:szCs w:val="28"/>
        </w:rPr>
        <w:t>.</w:t>
      </w:r>
    </w:p>
    <w:p w14:paraId="5B600BBA" w14:textId="77777777" w:rsidR="003F00B9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C4">
        <w:rPr>
          <w:rFonts w:ascii="Times New Roman" w:hAnsi="Times New Roman" w:cs="Times New Roman"/>
          <w:sz w:val="28"/>
          <w:szCs w:val="28"/>
        </w:rPr>
        <w:t>Контроль за исчислением платы осуществляется Федеральной службой по надзору в сфере природопользования и ее территориальными органами.</w:t>
      </w:r>
    </w:p>
    <w:p w14:paraId="0EAEB4CF" w14:textId="77777777" w:rsidR="003F00B9" w:rsidRPr="00F50AC4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вступает в силу с 01.09.2023.</w:t>
      </w:r>
    </w:p>
    <w:p w14:paraId="5F5B1003" w14:textId="77777777" w:rsidR="003F00B9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822060" w14:textId="29664764" w:rsidR="003F00B9" w:rsidRPr="000065E7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0065E7">
        <w:rPr>
          <w:rFonts w:ascii="Times New Roman" w:hAnsi="Times New Roman" w:cs="Times New Roman"/>
          <w:i/>
          <w:sz w:val="28"/>
          <w:szCs w:val="28"/>
        </w:rPr>
        <w:t>) Утверждены требования к содержанию животных в местах, используемых для торговли животными.</w:t>
      </w:r>
    </w:p>
    <w:p w14:paraId="7220E22E" w14:textId="77777777" w:rsidR="003F00B9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C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0AC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06.06.2023 № 934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0AC4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0AC4">
        <w:rPr>
          <w:rFonts w:ascii="Times New Roman" w:hAnsi="Times New Roman" w:cs="Times New Roman"/>
          <w:sz w:val="28"/>
          <w:szCs w:val="28"/>
        </w:rPr>
        <w:t xml:space="preserve"> к содержанию животных в местах, используемых для торговли животными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9200B5" w14:textId="77777777" w:rsidR="003F00B9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0AC4">
        <w:rPr>
          <w:rFonts w:ascii="Times New Roman" w:hAnsi="Times New Roman" w:cs="Times New Roman"/>
          <w:sz w:val="28"/>
          <w:szCs w:val="28"/>
        </w:rPr>
        <w:t xml:space="preserve"> частности, лицо, осуществляющее торговлю животными, обязано: нести установленные законодательством Российской Федерации обязанности владельца по содержанию животных; обеспечивать соблюдение требований в отношении реализуемых животных до момента их передачи покупателю, если договором купли-продажи не установлено иное; поддерживать чистоту в </w:t>
      </w:r>
      <w:r w:rsidRPr="00F50AC4">
        <w:rPr>
          <w:rFonts w:ascii="Times New Roman" w:hAnsi="Times New Roman" w:cs="Times New Roman"/>
          <w:sz w:val="28"/>
          <w:szCs w:val="28"/>
        </w:rPr>
        <w:lastRenderedPageBreak/>
        <w:t>местах, используемых для торговли животными, путем удаления загрязнений и продуктов жизнедеятельности животных и др.</w:t>
      </w:r>
    </w:p>
    <w:p w14:paraId="663225A6" w14:textId="77777777" w:rsidR="003F00B9" w:rsidRPr="00F50AC4" w:rsidRDefault="003F00B9" w:rsidP="003F00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вступит в силу 01.03.2024 и будет действовать до 01.09.2029.</w:t>
      </w:r>
    </w:p>
    <w:p w14:paraId="3BC10AF3" w14:textId="10FD93B2" w:rsidR="003F00B9" w:rsidRPr="00CA1964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CA1964">
        <w:rPr>
          <w:rFonts w:ascii="Times New Roman" w:hAnsi="Times New Roman" w:cs="Times New Roman"/>
          <w:i/>
          <w:sz w:val="28"/>
          <w:szCs w:val="28"/>
        </w:rPr>
        <w:t>)</w:t>
      </w:r>
      <w:r w:rsidRPr="00CA1964">
        <w:rPr>
          <w:rFonts w:ascii="Times New Roman" w:hAnsi="Times New Roman" w:cs="Times New Roman"/>
          <w:i/>
          <w:sz w:val="28"/>
          <w:szCs w:val="28"/>
        </w:rPr>
        <w:tab/>
        <w:t>Обновлен порядок предоставления отчетности о выбросах загрязняющих веществ в атмосферный воздух.</w:t>
      </w:r>
    </w:p>
    <w:p w14:paraId="77CDEFB4" w14:textId="77777777" w:rsidR="003F00B9" w:rsidRPr="00F50AC4" w:rsidRDefault="003F00B9" w:rsidP="003F0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AC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0AC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0AC4">
        <w:rPr>
          <w:rFonts w:ascii="Times New Roman" w:hAnsi="Times New Roman" w:cs="Times New Roman"/>
          <w:sz w:val="28"/>
          <w:szCs w:val="28"/>
        </w:rPr>
        <w:t xml:space="preserve"> от 13.06.2023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0AC4">
        <w:rPr>
          <w:rFonts w:ascii="Times New Roman" w:hAnsi="Times New Roman" w:cs="Times New Roman"/>
          <w:sz w:val="28"/>
          <w:szCs w:val="28"/>
        </w:rPr>
        <w:t xml:space="preserve"> 255-ФЗ</w:t>
      </w:r>
      <w:r>
        <w:rPr>
          <w:rFonts w:ascii="Times New Roman" w:hAnsi="Times New Roman" w:cs="Times New Roman"/>
          <w:sz w:val="28"/>
          <w:szCs w:val="28"/>
        </w:rPr>
        <w:t xml:space="preserve"> (вступил в силу) </w:t>
      </w:r>
      <w:r w:rsidRPr="00F50AC4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0AC4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0AC4">
        <w:rPr>
          <w:rFonts w:ascii="Times New Roman" w:hAnsi="Times New Roman" w:cs="Times New Roman"/>
          <w:sz w:val="28"/>
          <w:szCs w:val="28"/>
        </w:rPr>
        <w:t xml:space="preserve">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0AC4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271CE05" w14:textId="77777777" w:rsidR="003F00B9" w:rsidRPr="00F50AC4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C4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50AC4">
        <w:rPr>
          <w:rFonts w:ascii="Times New Roman" w:hAnsi="Times New Roman" w:cs="Times New Roman"/>
          <w:sz w:val="28"/>
          <w:szCs w:val="28"/>
        </w:rPr>
        <w:t>акреплено, что для объектов, оказывающих негативное воздействие на окружающую среду, величина выбросов загрязняющих веществ в атмосферный воздух, за исключением выбросов радиоактивных веществ, устанавливается разрешением на временные выбросы, комплексным экологическим разрешением или указывается в декларации о воздействии на окружающую среду.</w:t>
      </w:r>
    </w:p>
    <w:p w14:paraId="52F95295" w14:textId="77777777" w:rsidR="003F00B9" w:rsidRPr="00F50AC4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C4">
        <w:rPr>
          <w:rFonts w:ascii="Times New Roman" w:hAnsi="Times New Roman" w:cs="Times New Roman"/>
          <w:sz w:val="28"/>
          <w:szCs w:val="28"/>
        </w:rPr>
        <w:t>Для осуществления выбросов загрязняющих веществ в атмосферный воздух на объектах III и IV категорий получение комплексного экологического разрешения и заполнение декларации о воздействии на окружающую среду не требуются.</w:t>
      </w:r>
    </w:p>
    <w:p w14:paraId="41E203E2" w14:textId="77777777" w:rsidR="003F00B9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C4">
        <w:rPr>
          <w:rFonts w:ascii="Times New Roman" w:hAnsi="Times New Roman" w:cs="Times New Roman"/>
          <w:sz w:val="28"/>
          <w:szCs w:val="28"/>
        </w:rPr>
        <w:t>Предусмотрено, что сведения о фактическом объеме или массе выбросов загрязняющих веществ в атмосферный воздух на объектах I, II и III категорий указываются в отчете об организации и о результатах осуществления производственного экологического контроля.</w:t>
      </w:r>
    </w:p>
    <w:p w14:paraId="16BBC235" w14:textId="77777777" w:rsidR="003F00B9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61B35" w14:textId="0AD4FB07" w:rsidR="003F00B9" w:rsidRPr="00F50AC4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F50AC4">
        <w:rPr>
          <w:rFonts w:ascii="Times New Roman" w:hAnsi="Times New Roman" w:cs="Times New Roman"/>
          <w:i/>
          <w:sz w:val="28"/>
          <w:szCs w:val="28"/>
        </w:rPr>
        <w:t>)</w:t>
      </w:r>
      <w:r w:rsidRPr="00F50AC4">
        <w:rPr>
          <w:rFonts w:ascii="Times New Roman" w:hAnsi="Times New Roman" w:cs="Times New Roman"/>
          <w:i/>
          <w:sz w:val="28"/>
          <w:szCs w:val="28"/>
        </w:rPr>
        <w:tab/>
        <w:t>Внесены изменения в акты Правительства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Pr="00F50AC4">
        <w:rPr>
          <w:rFonts w:ascii="Times New Roman" w:hAnsi="Times New Roman" w:cs="Times New Roman"/>
          <w:i/>
          <w:sz w:val="28"/>
          <w:szCs w:val="28"/>
        </w:rPr>
        <w:t xml:space="preserve"> по вопросам реализации инвестиционных проектов в области освоения лесов.</w:t>
      </w:r>
    </w:p>
    <w:p w14:paraId="371EA3AF" w14:textId="77777777" w:rsidR="003F00B9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C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0AC4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50AC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50AC4">
        <w:rPr>
          <w:rFonts w:ascii="Times New Roman" w:hAnsi="Times New Roman" w:cs="Times New Roman"/>
          <w:sz w:val="28"/>
          <w:szCs w:val="28"/>
        </w:rPr>
        <w:t xml:space="preserve"> от 15.06.2023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0AC4">
        <w:rPr>
          <w:rFonts w:ascii="Times New Roman" w:hAnsi="Times New Roman" w:cs="Times New Roman"/>
          <w:sz w:val="28"/>
          <w:szCs w:val="28"/>
        </w:rPr>
        <w:t xml:space="preserve"> 987 (вступило в силу)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C4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F50AC4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50AC4">
        <w:rPr>
          <w:rFonts w:ascii="Times New Roman" w:hAnsi="Times New Roman" w:cs="Times New Roman"/>
          <w:sz w:val="28"/>
          <w:szCs w:val="28"/>
        </w:rPr>
        <w:t>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7A4BD7" w14:textId="77777777" w:rsidR="003F00B9" w:rsidRPr="00F50AC4" w:rsidRDefault="003F00B9" w:rsidP="003F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C4">
        <w:rPr>
          <w:rFonts w:ascii="Times New Roman" w:hAnsi="Times New Roman" w:cs="Times New Roman"/>
          <w:sz w:val="28"/>
          <w:szCs w:val="28"/>
        </w:rPr>
        <w:t>Уточнены положения, предусматривающие применение понижающего коэффициента 0,5 при определении платы за аренду лесного участка, используемого для реализации инвестиционного проекта.</w:t>
      </w:r>
    </w:p>
    <w:p w14:paraId="47BC33B9" w14:textId="77777777" w:rsidR="003F00B9" w:rsidRPr="00F50AC4" w:rsidRDefault="003F00B9" w:rsidP="003F00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C4">
        <w:rPr>
          <w:rFonts w:ascii="Times New Roman" w:hAnsi="Times New Roman" w:cs="Times New Roman"/>
          <w:sz w:val="28"/>
          <w:szCs w:val="28"/>
        </w:rPr>
        <w:t>Также внесены уточнения, предусматривающие определение порядка утверждения перечня приоритетных инвестиционных проектов в целях развития лесного комплекса.</w:t>
      </w:r>
    </w:p>
    <w:p w14:paraId="5B0247D5" w14:textId="04314377" w:rsidR="00752604" w:rsidRPr="003563E5" w:rsidRDefault="00752604" w:rsidP="003F0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52604" w:rsidRPr="003563E5" w:rsidSect="003F00B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9F8A" w14:textId="77777777" w:rsidR="00927E40" w:rsidRDefault="00927E40" w:rsidP="00927E40">
      <w:pPr>
        <w:spacing w:after="0" w:line="240" w:lineRule="auto"/>
      </w:pPr>
      <w:r>
        <w:separator/>
      </w:r>
    </w:p>
  </w:endnote>
  <w:endnote w:type="continuationSeparator" w:id="0">
    <w:p w14:paraId="63A38D3A" w14:textId="77777777" w:rsidR="00927E40" w:rsidRDefault="00927E40" w:rsidP="0092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529F" w14:textId="77777777" w:rsidR="00927E40" w:rsidRDefault="00927E40" w:rsidP="00927E40">
      <w:pPr>
        <w:spacing w:after="0" w:line="240" w:lineRule="auto"/>
      </w:pPr>
      <w:r>
        <w:separator/>
      </w:r>
    </w:p>
  </w:footnote>
  <w:footnote w:type="continuationSeparator" w:id="0">
    <w:p w14:paraId="16476EB3" w14:textId="77777777" w:rsidR="00927E40" w:rsidRDefault="00927E40" w:rsidP="0092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247435"/>
      <w:docPartObj>
        <w:docPartGallery w:val="Page Numbers (Top of Page)"/>
        <w:docPartUnique/>
      </w:docPartObj>
    </w:sdtPr>
    <w:sdtContent>
      <w:p w14:paraId="4B6D42AA" w14:textId="4746CAE0" w:rsidR="003F00B9" w:rsidRDefault="003F00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9A3385" w14:textId="77777777" w:rsidR="00927E40" w:rsidRDefault="00927E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A5"/>
    <w:rsid w:val="001369DD"/>
    <w:rsid w:val="00265693"/>
    <w:rsid w:val="00277A77"/>
    <w:rsid w:val="003563E5"/>
    <w:rsid w:val="003F00B9"/>
    <w:rsid w:val="005C7803"/>
    <w:rsid w:val="0068764A"/>
    <w:rsid w:val="00752604"/>
    <w:rsid w:val="0076706D"/>
    <w:rsid w:val="007A63FD"/>
    <w:rsid w:val="008407C3"/>
    <w:rsid w:val="00866239"/>
    <w:rsid w:val="008F1E7F"/>
    <w:rsid w:val="00927E40"/>
    <w:rsid w:val="00A262C2"/>
    <w:rsid w:val="00AC3CBC"/>
    <w:rsid w:val="00AE3812"/>
    <w:rsid w:val="00B00978"/>
    <w:rsid w:val="00BA05A5"/>
    <w:rsid w:val="00C74A4B"/>
    <w:rsid w:val="00D21BBE"/>
    <w:rsid w:val="00D35BD7"/>
    <w:rsid w:val="00E16CD5"/>
    <w:rsid w:val="00F6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AB0B"/>
  <w15:chartTrackingRefBased/>
  <w15:docId w15:val="{F9652A68-DB5D-4979-859D-23042408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E40"/>
  </w:style>
  <w:style w:type="paragraph" w:styleId="a6">
    <w:name w:val="footer"/>
    <w:basedOn w:val="a"/>
    <w:link w:val="a7"/>
    <w:uiPriority w:val="99"/>
    <w:unhideWhenUsed/>
    <w:rsid w:val="009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597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2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30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5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4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Анатолий Андреевич</dc:creator>
  <cp:keywords/>
  <dc:description/>
  <cp:lastModifiedBy>Плотников</cp:lastModifiedBy>
  <cp:revision>21</cp:revision>
  <dcterms:created xsi:type="dcterms:W3CDTF">2023-03-29T14:31:00Z</dcterms:created>
  <dcterms:modified xsi:type="dcterms:W3CDTF">2023-08-01T06:45:00Z</dcterms:modified>
</cp:coreProperties>
</file>