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</w:t>
      </w:r>
      <w:r>
        <w:rPr>
          <w:b/>
          <w:color w:val="000000"/>
          <w:sz w:val="28"/>
          <w:szCs w:val="28"/>
        </w:rPr>
        <w:t xml:space="preserve">ИЗВЕЩЕНИЕ</w:t>
      </w:r>
      <w:r/>
    </w:p>
    <w:p>
      <w:pPr>
        <w:pStyle w:val="84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открытого конкурса «Частичная компенсация затрат субъектам малого </w:t>
      </w:r>
      <w:r>
        <w:rPr>
          <w:b/>
          <w:color w:val="000000"/>
          <w:sz w:val="28"/>
          <w:szCs w:val="28"/>
        </w:rPr>
        <w:t xml:space="preserve">и среднего предпринимательства, оказывающим населению услуги общественного питания, парикмахерские, гостиничные услуги, услуги </w:t>
      </w:r>
      <w:r>
        <w:rPr>
          <w:b/>
          <w:color w:val="000000"/>
          <w:sz w:val="28"/>
          <w:szCs w:val="28"/>
        </w:rPr>
        <w:t xml:space="preserve">по пошиву и ремонту одежды</w:t>
      </w:r>
      <w:r>
        <w:rPr>
          <w:b/>
          <w:color w:val="000000"/>
          <w:sz w:val="28"/>
          <w:szCs w:val="28"/>
        </w:rPr>
        <w:t xml:space="preserve">, и субъекта</w:t>
      </w:r>
      <w:r>
        <w:rPr>
          <w:b/>
          <w:color w:val="000000"/>
          <w:sz w:val="28"/>
          <w:szCs w:val="28"/>
        </w:rPr>
        <w:t xml:space="preserve">м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малого и с</w:t>
      </w:r>
      <w:r>
        <w:rPr>
          <w:b/>
          <w:color w:val="000000"/>
          <w:sz w:val="28"/>
          <w:szCs w:val="28"/>
        </w:rPr>
        <w:t xml:space="preserve">реднего предпринимательства в сфере розничной торговли, осуществляющим деятельность в труднодоступны</w:t>
      </w:r>
      <w:r>
        <w:rPr>
          <w:b/>
          <w:color w:val="000000"/>
          <w:sz w:val="28"/>
          <w:szCs w:val="28"/>
        </w:rPr>
        <w:t xml:space="preserve">х и отдаленных</w:t>
      </w:r>
      <w:r>
        <w:rPr>
          <w:b/>
          <w:color w:val="000000"/>
          <w:sz w:val="28"/>
          <w:szCs w:val="28"/>
        </w:rPr>
        <w:t xml:space="preserve"> населенных пунктах, в сфере розничной торговли лекарственными средствами</w:t>
      </w:r>
      <w:r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</w:rPr>
        <w:t xml:space="preserve">2 квар</w:t>
      </w:r>
      <w:r>
        <w:rPr>
          <w:b/>
          <w:color w:val="000000"/>
          <w:sz w:val="28"/>
          <w:szCs w:val="28"/>
        </w:rPr>
        <w:t xml:space="preserve">тал 2</w:t>
      </w:r>
      <w:r>
        <w:rPr>
          <w:b/>
          <w:color w:val="000000"/>
          <w:sz w:val="28"/>
          <w:szCs w:val="28"/>
        </w:rPr>
        <w:t xml:space="preserve">02</w:t>
      </w:r>
      <w:r>
        <w:rPr>
          <w:b/>
          <w:color w:val="000000"/>
          <w:sz w:val="28"/>
          <w:szCs w:val="28"/>
        </w:rPr>
        <w:t xml:space="preserve">3 года</w:t>
      </w:r>
      <w:r>
        <w:rPr>
          <w:b/>
          <w:color w:val="000000"/>
          <w:sz w:val="28"/>
          <w:szCs w:val="28"/>
        </w:rPr>
      </w:r>
      <w:r/>
    </w:p>
    <w:p>
      <w:pPr>
        <w:pStyle w:val="84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6"/>
        <w:numPr>
          <w:ilvl w:val="0"/>
          <w:numId w:val="13"/>
        </w:numPr>
        <w:ind w:left="0" w:firstLine="567"/>
        <w:jc w:val="both"/>
        <w:spacing w:after="0"/>
        <w:tabs>
          <w:tab w:val="num" w:pos="567" w:leader="none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Наименование и адрес организатора</w:t>
      </w:r>
      <w:r>
        <w:rPr>
          <w:color w:val="000000"/>
          <w:sz w:val="28"/>
          <w:szCs w:val="28"/>
        </w:rPr>
        <w:t xml:space="preserve"> - Администрация </w:t>
      </w:r>
      <w:r>
        <w:rPr>
          <w:color w:val="000000"/>
          <w:sz w:val="28"/>
          <w:szCs w:val="28"/>
        </w:rPr>
        <w:t xml:space="preserve">Красноселькупского</w:t>
      </w:r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, 629380,</w:t>
      </w:r>
      <w:r>
        <w:rPr>
          <w:color w:val="000000"/>
          <w:sz w:val="28"/>
          <w:szCs w:val="28"/>
        </w:rPr>
        <w:t xml:space="preserve"> Я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О, с. Красноселькуп, ул. Советская, 18, тел. 2-14-07.</w:t>
      </w:r>
      <w:r>
        <w:rPr>
          <w:color w:val="000000"/>
          <w:sz w:val="28"/>
          <w:szCs w:val="28"/>
        </w:rPr>
      </w:r>
      <w:r/>
    </w:p>
    <w:p>
      <w:pPr>
        <w:pStyle w:val="866"/>
        <w:ind w:left="567"/>
        <w:jc w:val="both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6"/>
        <w:numPr>
          <w:ilvl w:val="0"/>
          <w:numId w:val="13"/>
        </w:numPr>
        <w:ind w:left="0" w:firstLine="567"/>
        <w:jc w:val="both"/>
        <w:spacing w:after="0"/>
        <w:tabs>
          <w:tab w:val="num" w:pos="567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 конкурса и основные требования к претенденту:</w:t>
      </w:r>
      <w:r>
        <w:rPr>
          <w:b/>
          <w:color w:val="000000"/>
          <w:sz w:val="28"/>
          <w:szCs w:val="28"/>
        </w:rPr>
      </w:r>
      <w:r/>
    </w:p>
    <w:p>
      <w:pPr>
        <w:pStyle w:val="858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Конкурс «Частичная компенсация затрат субъек</w:t>
      </w:r>
      <w:r>
        <w:rPr>
          <w:b w:val="0"/>
          <w:color w:val="000000"/>
          <w:sz w:val="28"/>
          <w:szCs w:val="28"/>
        </w:rPr>
        <w:t xml:space="preserve">там малого и среднего предпринимательства, о</w:t>
      </w:r>
      <w:r>
        <w:rPr>
          <w:b w:val="0"/>
          <w:color w:val="000000"/>
          <w:sz w:val="28"/>
          <w:szCs w:val="28"/>
        </w:rPr>
        <w:t xml:space="preserve">казывающим населению услуги общественного питан</w:t>
      </w:r>
      <w:r>
        <w:rPr>
          <w:b w:val="0"/>
          <w:color w:val="000000"/>
          <w:sz w:val="28"/>
          <w:szCs w:val="28"/>
        </w:rPr>
        <w:t xml:space="preserve">ия, парик</w:t>
      </w:r>
      <w:r>
        <w:rPr>
          <w:b w:val="0"/>
          <w:color w:val="000000"/>
          <w:sz w:val="28"/>
          <w:szCs w:val="28"/>
        </w:rPr>
        <w:t xml:space="preserve">м</w:t>
      </w:r>
      <w:r>
        <w:rPr>
          <w:b w:val="0"/>
          <w:color w:val="000000"/>
          <w:sz w:val="28"/>
          <w:szCs w:val="28"/>
        </w:rPr>
        <w:t xml:space="preserve">а</w:t>
      </w:r>
      <w:r>
        <w:rPr>
          <w:b w:val="0"/>
          <w:color w:val="000000"/>
          <w:sz w:val="28"/>
          <w:szCs w:val="28"/>
        </w:rPr>
        <w:t xml:space="preserve">херские</w:t>
      </w:r>
      <w:r>
        <w:rPr>
          <w:b w:val="0"/>
          <w:color w:val="000000"/>
          <w:sz w:val="28"/>
          <w:szCs w:val="28"/>
        </w:rPr>
        <w:t xml:space="preserve">, гостиничные услуги, услуги по пошиву и ремонту одежды</w:t>
      </w:r>
      <w:r>
        <w:rPr>
          <w:b w:val="0"/>
          <w:color w:val="000000"/>
          <w:sz w:val="28"/>
          <w:szCs w:val="28"/>
        </w:rPr>
        <w:t xml:space="preserve">, и субъектам малого и среднего предпринимательства в сфере розничной торговли, осуществляющ</w:t>
      </w:r>
      <w:r>
        <w:rPr>
          <w:b w:val="0"/>
          <w:color w:val="000000"/>
          <w:sz w:val="28"/>
          <w:szCs w:val="28"/>
        </w:rPr>
        <w:t xml:space="preserve">им деятельность в труднодоступных и отдаленных населенных пунктах, в сфере розничной торговли лекарственными средствами</w:t>
      </w:r>
      <w:r>
        <w:rPr>
          <w:b w:val="0"/>
          <w:color w:val="000000"/>
          <w:sz w:val="28"/>
          <w:szCs w:val="28"/>
        </w:rPr>
        <w:t xml:space="preserve">» проводится в соответствии с поста</w:t>
      </w:r>
      <w:r>
        <w:rPr>
          <w:b w:val="0"/>
          <w:color w:val="000000"/>
          <w:sz w:val="28"/>
          <w:szCs w:val="28"/>
        </w:rPr>
        <w:t xml:space="preserve">н</w:t>
      </w:r>
      <w:r>
        <w:rPr>
          <w:b w:val="0"/>
          <w:color w:val="000000"/>
          <w:sz w:val="28"/>
          <w:szCs w:val="28"/>
        </w:rPr>
        <w:t xml:space="preserve">о</w:t>
      </w:r>
      <w:r>
        <w:rPr>
          <w:b w:val="0"/>
          <w:color w:val="000000"/>
          <w:sz w:val="28"/>
          <w:szCs w:val="28"/>
        </w:rPr>
        <w:t xml:space="preserve">влением Администрации </w:t>
      </w:r>
      <w:r>
        <w:rPr>
          <w:b w:val="0"/>
          <w:color w:val="000000"/>
          <w:sz w:val="28"/>
          <w:szCs w:val="28"/>
        </w:rPr>
        <w:t xml:space="preserve">Красноселькупск</w:t>
      </w:r>
      <w:r>
        <w:rPr>
          <w:b w:val="0"/>
          <w:color w:val="000000"/>
          <w:sz w:val="28"/>
          <w:szCs w:val="28"/>
        </w:rPr>
        <w:t xml:space="preserve">ого</w:t>
      </w:r>
      <w:r>
        <w:rPr>
          <w:b w:val="0"/>
          <w:color w:val="000000"/>
          <w:sz w:val="28"/>
          <w:szCs w:val="28"/>
        </w:rPr>
        <w:t xml:space="preserve"> район</w:t>
      </w:r>
      <w:r>
        <w:rPr>
          <w:b w:val="0"/>
          <w:color w:val="000000"/>
          <w:sz w:val="28"/>
          <w:szCs w:val="28"/>
        </w:rPr>
        <w:t xml:space="preserve">а</w:t>
      </w:r>
      <w:r>
        <w:rPr>
          <w:b w:val="0"/>
          <w:color w:val="000000"/>
          <w:sz w:val="28"/>
          <w:szCs w:val="28"/>
        </w:rPr>
        <w:t xml:space="preserve"> от 2</w:t>
      </w:r>
      <w:r>
        <w:rPr>
          <w:b w:val="0"/>
          <w:color w:val="000000"/>
          <w:sz w:val="28"/>
          <w:szCs w:val="28"/>
        </w:rPr>
        <w:t xml:space="preserve">9</w:t>
      </w:r>
      <w:r>
        <w:rPr>
          <w:b w:val="0"/>
          <w:color w:val="000000"/>
          <w:sz w:val="28"/>
          <w:szCs w:val="28"/>
        </w:rPr>
        <w:t xml:space="preserve">.0</w:t>
      </w:r>
      <w:r>
        <w:rPr>
          <w:b w:val="0"/>
          <w:color w:val="000000"/>
          <w:sz w:val="28"/>
          <w:szCs w:val="28"/>
        </w:rPr>
        <w:t xml:space="preserve">3</w:t>
      </w:r>
      <w:r>
        <w:rPr>
          <w:b w:val="0"/>
          <w:color w:val="000000"/>
          <w:sz w:val="28"/>
          <w:szCs w:val="28"/>
        </w:rPr>
        <w:t xml:space="preserve">.20</w:t>
      </w:r>
      <w:r>
        <w:rPr>
          <w:b w:val="0"/>
          <w:color w:val="000000"/>
          <w:sz w:val="28"/>
          <w:szCs w:val="28"/>
        </w:rPr>
        <w:t xml:space="preserve">22</w:t>
      </w:r>
      <w:r>
        <w:rPr>
          <w:b w:val="0"/>
          <w:color w:val="000000"/>
          <w:sz w:val="28"/>
          <w:szCs w:val="28"/>
        </w:rPr>
        <w:t xml:space="preserve"> года № </w:t>
      </w:r>
      <w:r>
        <w:rPr>
          <w:b w:val="0"/>
          <w:color w:val="000000"/>
          <w:sz w:val="28"/>
          <w:szCs w:val="28"/>
        </w:rPr>
        <w:t xml:space="preserve">119-П</w:t>
      </w:r>
      <w:r>
        <w:rPr>
          <w:b w:val="0"/>
          <w:color w:val="000000"/>
          <w:sz w:val="28"/>
          <w:szCs w:val="28"/>
        </w:rPr>
        <w:t xml:space="preserve"> «Об утверждении Порядка </w:t>
      </w:r>
      <w:r>
        <w:rPr>
          <w:b w:val="0"/>
          <w:color w:val="000000"/>
          <w:sz w:val="28"/>
          <w:szCs w:val="28"/>
        </w:rPr>
        <w:t xml:space="preserve">предоставлени</w:t>
      </w:r>
      <w:r>
        <w:rPr>
          <w:b w:val="0"/>
          <w:color w:val="000000"/>
          <w:sz w:val="28"/>
          <w:szCs w:val="28"/>
        </w:rPr>
        <w:t xml:space="preserve">я</w:t>
      </w:r>
      <w:r>
        <w:rPr>
          <w:b w:val="0"/>
          <w:color w:val="000000"/>
          <w:sz w:val="28"/>
          <w:szCs w:val="28"/>
        </w:rPr>
        <w:t xml:space="preserve"> субси</w:t>
      </w:r>
      <w:r>
        <w:rPr>
          <w:b w:val="0"/>
          <w:color w:val="000000"/>
          <w:sz w:val="28"/>
          <w:szCs w:val="28"/>
        </w:rPr>
        <w:t xml:space="preserve">дии на частичную компенсацию затрат</w:t>
      </w:r>
      <w:r>
        <w:rPr>
          <w:b w:val="0"/>
          <w:color w:val="000000"/>
          <w:sz w:val="28"/>
          <w:szCs w:val="28"/>
        </w:rPr>
        <w:t xml:space="preserve"> по оплате коммунальных услуг субъе</w:t>
      </w:r>
      <w:r>
        <w:rPr>
          <w:b w:val="0"/>
          <w:color w:val="000000"/>
          <w:sz w:val="28"/>
          <w:szCs w:val="28"/>
        </w:rPr>
        <w:t xml:space="preserve">ктам малого и среднего предпринимательства, оказывающим населению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услуги общественного питания, парикмахерские, гостиничные услуги</w:t>
      </w:r>
      <w:r>
        <w:rPr>
          <w:b w:val="0"/>
          <w:color w:val="000000"/>
          <w:sz w:val="28"/>
          <w:szCs w:val="28"/>
        </w:rPr>
        <w:t xml:space="preserve">, услуги по пошиву и ремонту одежды</w:t>
      </w:r>
      <w:r>
        <w:rPr>
          <w:b w:val="0"/>
          <w:color w:val="000000"/>
          <w:sz w:val="28"/>
          <w:szCs w:val="28"/>
        </w:rPr>
        <w:t xml:space="preserve">, и субъектам малог</w:t>
      </w:r>
      <w:r>
        <w:rPr>
          <w:b w:val="0"/>
          <w:color w:val="000000"/>
          <w:sz w:val="28"/>
          <w:szCs w:val="28"/>
        </w:rPr>
        <w:t xml:space="preserve">о и среднего предпринимательства в сф</w:t>
      </w:r>
      <w:r>
        <w:rPr>
          <w:b w:val="0"/>
          <w:color w:val="000000"/>
          <w:sz w:val="28"/>
          <w:szCs w:val="28"/>
        </w:rPr>
        <w:t xml:space="preserve">ере розничной торговл</w:t>
      </w:r>
      <w:r>
        <w:rPr>
          <w:b w:val="0"/>
          <w:color w:val="000000"/>
          <w:sz w:val="28"/>
          <w:szCs w:val="28"/>
        </w:rPr>
        <w:t xml:space="preserve">и, осуществляющим деятельность в труднодоступных и отдаленных населенных пункта</w:t>
      </w:r>
      <w:r>
        <w:rPr>
          <w:b w:val="0"/>
          <w:color w:val="000000"/>
          <w:sz w:val="28"/>
          <w:szCs w:val="28"/>
        </w:rPr>
        <w:t xml:space="preserve">х, в сфере розничной торговли лекарственными средствами</w:t>
      </w:r>
      <w:r>
        <w:rPr>
          <w:b w:val="0"/>
          <w:color w:val="000000"/>
          <w:sz w:val="28"/>
          <w:szCs w:val="28"/>
        </w:rPr>
        <w:t xml:space="preserve">» (далее – Порядок). </w:t>
      </w:r>
      <w:r>
        <w:rPr>
          <w:b w:val="0"/>
          <w:color w:val="000000"/>
          <w:sz w:val="28"/>
          <w:szCs w:val="28"/>
        </w:rPr>
      </w:r>
      <w:r/>
    </w:p>
    <w:p>
      <w:pPr>
        <w:pStyle w:val="858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 участию в конкурсе допускаются субъекты (юридические лица и индивидуальным предприниматели), относящиеся к категории субъектов мало</w:t>
      </w:r>
      <w:r>
        <w:rPr>
          <w:b w:val="0"/>
          <w:color w:val="000000"/>
          <w:sz w:val="28"/>
          <w:szCs w:val="28"/>
        </w:rPr>
        <w:t xml:space="preserve">го или среднего предпринимательства в соответствии Федеральным законом от 24 июля 2007 года N 209-ФЗ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«О развитии малого и </w:t>
      </w:r>
      <w:r>
        <w:rPr>
          <w:b w:val="0"/>
          <w:color w:val="000000"/>
          <w:sz w:val="28"/>
          <w:szCs w:val="28"/>
        </w:rPr>
        <w:t xml:space="preserve">среднего предпринимательства в Российской Федерации», осуществляющие свою деятельность на территории </w:t>
      </w:r>
      <w:r>
        <w:rPr>
          <w:b w:val="0"/>
          <w:color w:val="000000"/>
          <w:sz w:val="28"/>
          <w:szCs w:val="28"/>
        </w:rPr>
        <w:t xml:space="preserve">Красноселькупск</w:t>
      </w:r>
      <w:r>
        <w:rPr>
          <w:b w:val="0"/>
          <w:color w:val="000000"/>
          <w:sz w:val="28"/>
          <w:szCs w:val="28"/>
        </w:rPr>
        <w:t xml:space="preserve">ого</w:t>
      </w:r>
      <w:r>
        <w:rPr>
          <w:b w:val="0"/>
          <w:color w:val="000000"/>
          <w:sz w:val="28"/>
          <w:szCs w:val="28"/>
        </w:rPr>
        <w:t xml:space="preserve"> район</w:t>
      </w:r>
      <w:r>
        <w:rPr>
          <w:b w:val="0"/>
          <w:color w:val="000000"/>
          <w:sz w:val="28"/>
          <w:szCs w:val="28"/>
        </w:rPr>
        <w:t xml:space="preserve">а</w:t>
      </w:r>
      <w:r>
        <w:rPr>
          <w:b w:val="0"/>
          <w:color w:val="000000"/>
          <w:sz w:val="28"/>
          <w:szCs w:val="28"/>
        </w:rPr>
        <w:t xml:space="preserve">, не име</w:t>
      </w:r>
      <w:r>
        <w:rPr>
          <w:b w:val="0"/>
          <w:color w:val="000000"/>
          <w:sz w:val="28"/>
          <w:szCs w:val="28"/>
        </w:rPr>
        <w:t xml:space="preserve">ющие зад</w:t>
      </w:r>
      <w:r>
        <w:rPr>
          <w:b w:val="0"/>
          <w:color w:val="000000"/>
          <w:sz w:val="28"/>
          <w:szCs w:val="28"/>
        </w:rPr>
        <w:t xml:space="preserve">олженности по налоговым и иным обязательным платежам в бюджеты всех уровней и государстве</w:t>
      </w:r>
      <w:r>
        <w:rPr>
          <w:b w:val="0"/>
          <w:color w:val="000000"/>
          <w:sz w:val="28"/>
          <w:szCs w:val="28"/>
        </w:rPr>
        <w:t xml:space="preserve">нны</w:t>
      </w:r>
      <w:r>
        <w:rPr>
          <w:b w:val="0"/>
          <w:color w:val="000000"/>
          <w:sz w:val="28"/>
          <w:szCs w:val="28"/>
        </w:rPr>
        <w:t xml:space="preserve">е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</w:t>
      </w:r>
      <w:r>
        <w:rPr>
          <w:b w:val="0"/>
          <w:color w:val="000000"/>
          <w:sz w:val="28"/>
          <w:szCs w:val="28"/>
        </w:rPr>
        <w:t xml:space="preserve">небюджетные фонды</w:t>
      </w:r>
      <w:r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предоставляющие населению услуги общественного питания, парикмахерские, гостиничные услуги, услуги по пошиву и ремонту одежды</w:t>
      </w:r>
      <w:r>
        <w:rPr>
          <w:b w:val="0"/>
          <w:color w:val="000000"/>
          <w:sz w:val="28"/>
          <w:szCs w:val="28"/>
        </w:rPr>
        <w:t xml:space="preserve">, субъект</w:t>
      </w:r>
      <w:r>
        <w:rPr>
          <w:b w:val="0"/>
          <w:color w:val="000000"/>
          <w:sz w:val="28"/>
          <w:szCs w:val="28"/>
        </w:rPr>
        <w:t xml:space="preserve">ы малого </w:t>
      </w:r>
      <w:r>
        <w:rPr>
          <w:b w:val="0"/>
          <w:color w:val="000000"/>
          <w:sz w:val="28"/>
          <w:szCs w:val="28"/>
        </w:rPr>
        <w:t xml:space="preserve">и среднего предпринимательства в сфере розничной торговли, осуществляющие деятельность в тр</w:t>
      </w:r>
      <w:r>
        <w:rPr>
          <w:b w:val="0"/>
          <w:color w:val="000000"/>
          <w:sz w:val="28"/>
          <w:szCs w:val="28"/>
        </w:rPr>
        <w:t xml:space="preserve">у</w:t>
      </w:r>
      <w:r>
        <w:rPr>
          <w:b w:val="0"/>
          <w:color w:val="000000"/>
          <w:sz w:val="28"/>
          <w:szCs w:val="28"/>
        </w:rPr>
        <w:t xml:space="preserve">д</w:t>
      </w:r>
      <w:r>
        <w:rPr>
          <w:b w:val="0"/>
          <w:color w:val="000000"/>
          <w:sz w:val="28"/>
          <w:szCs w:val="28"/>
        </w:rPr>
        <w:t xml:space="preserve">нодоступных и отдаленных населенных пунктах, в сфере розничной торговли лекарственными средствами.</w:t>
      </w:r>
      <w:r>
        <w:rPr>
          <w:b w:val="0"/>
          <w:color w:val="000000"/>
          <w:sz w:val="28"/>
          <w:szCs w:val="28"/>
        </w:rPr>
      </w:r>
      <w:r/>
    </w:p>
    <w:p>
      <w:pPr>
        <w:pStyle w:val="858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</w:r>
      <w:r/>
    </w:p>
    <w:p>
      <w:pPr>
        <w:pStyle w:val="844"/>
        <w:numPr>
          <w:ilvl w:val="0"/>
          <w:numId w:val="13"/>
        </w:numPr>
        <w:ind w:left="0" w:firstLine="567"/>
        <w:jc w:val="both"/>
        <w:tabs>
          <w:tab w:val="num" w:pos="1134" w:leader="none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Субсидии предоставляются за фактически понесенные затраты п</w:t>
      </w:r>
      <w:r>
        <w:rPr>
          <w:b/>
          <w:color w:val="000000"/>
          <w:sz w:val="28"/>
          <w:szCs w:val="28"/>
        </w:rPr>
        <w:t xml:space="preserve">о оплате коммунальных услуг за </w:t>
      </w:r>
      <w:r>
        <w:rPr>
          <w:b/>
          <w:color w:val="000000"/>
          <w:sz w:val="28"/>
          <w:szCs w:val="28"/>
        </w:rPr>
        <w:t xml:space="preserve">2 квартал 202</w:t>
      </w:r>
      <w:r>
        <w:rPr>
          <w:b/>
          <w:color w:val="000000"/>
          <w:sz w:val="28"/>
          <w:szCs w:val="28"/>
        </w:rPr>
        <w:t xml:space="preserve">3 год</w:t>
      </w:r>
      <w:r>
        <w:rPr>
          <w:b/>
          <w:color w:val="000000"/>
          <w:sz w:val="28"/>
          <w:szCs w:val="28"/>
        </w:rPr>
        <w:t xml:space="preserve">а</w:t>
      </w:r>
      <w:r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 xml:space="preserve">апрель-июнь 2023 года)</w:t>
      </w:r>
      <w:r>
        <w:rPr>
          <w:b/>
          <w:color w:val="000000"/>
          <w:sz w:val="28"/>
          <w:szCs w:val="28"/>
        </w:rPr>
        <w:t xml:space="preserve">, в размере не более:</w:t>
      </w:r>
      <w:r>
        <w:rPr>
          <w:color w:val="000000"/>
          <w:sz w:val="28"/>
          <w:szCs w:val="28"/>
        </w:rPr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субъек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МСП, оказыв</w:t>
      </w:r>
      <w:r>
        <w:rPr>
          <w:color w:val="000000"/>
          <w:sz w:val="28"/>
          <w:szCs w:val="28"/>
        </w:rPr>
        <w:t xml:space="preserve">ающи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 населению </w:t>
      </w:r>
      <w:r>
        <w:rPr>
          <w:color w:val="000000"/>
          <w:sz w:val="28"/>
          <w:szCs w:val="28"/>
        </w:rPr>
        <w:t xml:space="preserve">Красноселькупс</w:t>
      </w:r>
      <w:r>
        <w:rPr>
          <w:color w:val="000000"/>
          <w:sz w:val="28"/>
          <w:szCs w:val="28"/>
        </w:rPr>
        <w:t xml:space="preserve">кого</w:t>
      </w:r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услуги общественного питания, в размере до </w:t>
      </w:r>
      <w:r>
        <w:rPr>
          <w:color w:val="000000"/>
          <w:sz w:val="28"/>
          <w:szCs w:val="28"/>
        </w:rPr>
        <w:t xml:space="preserve">90 процентов от фактически произведенных и документально</w:t>
      </w:r>
      <w:r>
        <w:rPr>
          <w:color w:val="000000"/>
          <w:sz w:val="28"/>
          <w:szCs w:val="28"/>
        </w:rPr>
        <w:t xml:space="preserve"> подтвержденны</w:t>
      </w:r>
      <w:r>
        <w:rPr>
          <w:color w:val="000000"/>
          <w:sz w:val="28"/>
          <w:szCs w:val="28"/>
        </w:rPr>
        <w:t xml:space="preserve">х затрат за </w:t>
      </w:r>
      <w:r>
        <w:rPr>
          <w:color w:val="000000"/>
          <w:sz w:val="28"/>
          <w:szCs w:val="28"/>
        </w:rPr>
        <w:t xml:space="preserve">2 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года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апрель-июнь</w:t>
      </w:r>
      <w:r>
        <w:rPr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субъектам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П, оказывающи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 населению </w:t>
      </w:r>
      <w:r>
        <w:rPr>
          <w:color w:val="000000"/>
          <w:sz w:val="28"/>
          <w:szCs w:val="28"/>
        </w:rPr>
        <w:t xml:space="preserve">Красноселькупского</w:t>
      </w:r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парикма</w:t>
      </w:r>
      <w:r>
        <w:rPr>
          <w:color w:val="000000"/>
          <w:sz w:val="28"/>
          <w:szCs w:val="28"/>
        </w:rPr>
        <w:t xml:space="preserve">херские </w:t>
      </w:r>
      <w:r>
        <w:rPr>
          <w:color w:val="000000"/>
          <w:sz w:val="28"/>
          <w:szCs w:val="28"/>
        </w:rPr>
        <w:t xml:space="preserve">услуги, услуги по пошиву и ремонту одежды, в размере до 90 процентов от фактически произв</w:t>
      </w:r>
      <w:r>
        <w:rPr>
          <w:color w:val="000000"/>
          <w:sz w:val="28"/>
          <w:szCs w:val="28"/>
        </w:rPr>
        <w:t xml:space="preserve">еденных и документально </w:t>
      </w:r>
      <w:r>
        <w:rPr>
          <w:color w:val="000000"/>
          <w:sz w:val="28"/>
          <w:szCs w:val="28"/>
        </w:rPr>
        <w:t xml:space="preserve">подтвержденных затрат </w:t>
      </w: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2 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года </w:t>
      </w:r>
      <w:r>
        <w:rPr>
          <w:color w:val="000000"/>
          <w:sz w:val="28"/>
          <w:szCs w:val="28"/>
        </w:rPr>
        <w:t xml:space="preserve">(апрель-июнь</w:t>
      </w:r>
      <w:r>
        <w:rPr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субъектам </w:t>
      </w:r>
      <w:r>
        <w:rPr>
          <w:color w:val="000000"/>
          <w:sz w:val="28"/>
          <w:szCs w:val="28"/>
        </w:rPr>
        <w:t xml:space="preserve">МСП, осуществляющи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 деятельность в сфере гостиничног</w:t>
      </w:r>
      <w:r>
        <w:rPr>
          <w:color w:val="000000"/>
          <w:sz w:val="28"/>
          <w:szCs w:val="28"/>
        </w:rPr>
        <w:t xml:space="preserve">о бизнеса, в размере до 70 процен</w:t>
      </w:r>
      <w:r>
        <w:rPr>
          <w:color w:val="000000"/>
          <w:sz w:val="28"/>
          <w:szCs w:val="28"/>
        </w:rPr>
        <w:t xml:space="preserve">тов от фактически произведенных и д</w:t>
      </w:r>
      <w:r>
        <w:rPr>
          <w:color w:val="000000"/>
          <w:sz w:val="28"/>
          <w:szCs w:val="28"/>
        </w:rPr>
        <w:t xml:space="preserve">окумент</w:t>
      </w:r>
      <w:r>
        <w:rPr>
          <w:color w:val="000000"/>
          <w:sz w:val="28"/>
          <w:szCs w:val="28"/>
        </w:rPr>
        <w:t xml:space="preserve">ально подтвержденных затрат </w:t>
      </w: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2 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года </w:t>
      </w:r>
      <w:r>
        <w:rPr>
          <w:color w:val="000000"/>
          <w:sz w:val="28"/>
          <w:szCs w:val="28"/>
        </w:rPr>
        <w:t xml:space="preserve">(апрель-июнь</w:t>
      </w:r>
      <w:r>
        <w:rPr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844"/>
        <w:ind w:firstLine="567"/>
        <w:jc w:val="both"/>
        <w:rPr>
          <w:sz w:val="28"/>
          <w:szCs w:val="28"/>
          <w:highlight w:val="none"/>
          <w:lang w:val="en-US"/>
        </w:rPr>
      </w:pP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субъектам </w:t>
      </w:r>
      <w:r>
        <w:rPr>
          <w:sz w:val="28"/>
          <w:szCs w:val="28"/>
          <w:lang w:eastAsia="en-US"/>
        </w:rPr>
        <w:t xml:space="preserve">МСП</w:t>
      </w:r>
      <w:r>
        <w:rPr>
          <w:sz w:val="28"/>
          <w:szCs w:val="28"/>
          <w:lang w:eastAsia="en-US"/>
        </w:rPr>
        <w:t xml:space="preserve"> в сфере розничной торговли, осуществляющи</w:t>
      </w:r>
      <w:r>
        <w:rPr>
          <w:sz w:val="28"/>
          <w:szCs w:val="28"/>
          <w:lang w:eastAsia="en-US"/>
        </w:rPr>
        <w:t xml:space="preserve">м</w:t>
      </w:r>
      <w:r>
        <w:rPr>
          <w:sz w:val="28"/>
          <w:szCs w:val="28"/>
          <w:lang w:eastAsia="en-US"/>
        </w:rPr>
        <w:t xml:space="preserve"> деятельность в труднодоступных и отдаленных н</w:t>
      </w:r>
      <w:r>
        <w:rPr>
          <w:sz w:val="28"/>
          <w:szCs w:val="28"/>
          <w:lang w:eastAsia="en-US"/>
        </w:rPr>
        <w:t xml:space="preserve">аселенных пунктах, в размере до 75 проц</w:t>
      </w:r>
      <w:r>
        <w:rPr>
          <w:sz w:val="28"/>
          <w:szCs w:val="28"/>
          <w:lang w:eastAsia="en-US"/>
        </w:rPr>
        <w:t xml:space="preserve">ентов от фактически произведенных и документально подтвержденных затрат </w:t>
      </w: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2 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года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апрель-июнь</w:t>
      </w:r>
      <w:r>
        <w:rPr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  <w:lang w:val="ru-RU"/>
        </w:rPr>
        <w:t xml:space="preserve">;</w:t>
      </w:r>
      <w:r/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szCs w:val="28"/>
          <w:highlight w:val="none"/>
        </w:rPr>
      </w:pPr>
      <w:r>
        <w:rPr>
          <w:sz w:val="28"/>
          <w:szCs w:val="28"/>
          <w:highlight w:val="none"/>
          <w:lang w:val="en-US"/>
        </w:rPr>
        <w:t xml:space="preserve"> –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субъектам МС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 в сфере розничной торговли лекарственными средствами, в размере до 50 процентов от фактически произведенных и документально подтвержденных затрат за отчетный период»</w:t>
      </w:r>
      <w:r>
        <w:rPr>
          <w:sz w:val="28"/>
          <w:szCs w:val="28"/>
          <w:highlight w:val="none"/>
          <w:lang w:eastAsia="en-US"/>
        </w:rPr>
        <w:t xml:space="preserve">.</w:t>
      </w:r>
      <w:r>
        <w:rPr>
          <w:highlight w:val="none"/>
        </w:rPr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6"/>
        <w:contextualSpacing/>
        <w:ind w:lef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Уча</w:t>
      </w:r>
      <w:r>
        <w:rPr>
          <w:b/>
          <w:color w:val="000000"/>
          <w:sz w:val="28"/>
          <w:szCs w:val="28"/>
        </w:rPr>
        <w:t xml:space="preserve">стн</w:t>
      </w:r>
      <w:r>
        <w:rPr>
          <w:b/>
          <w:color w:val="000000"/>
          <w:sz w:val="28"/>
          <w:szCs w:val="28"/>
        </w:rPr>
        <w:t xml:space="preserve">ики </w:t>
      </w:r>
      <w:r>
        <w:rPr>
          <w:b/>
          <w:color w:val="000000"/>
          <w:sz w:val="28"/>
          <w:szCs w:val="28"/>
        </w:rPr>
        <w:t xml:space="preserve">конкурса:</w:t>
      </w:r>
      <w:r/>
    </w:p>
    <w:p>
      <w:pPr>
        <w:pStyle w:val="844"/>
        <w:contextualSpacing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Компенсация части затрат по оплате коммунальных услуг </w:t>
      </w:r>
      <w:r>
        <w:rPr>
          <w:color w:val="000000"/>
          <w:sz w:val="28"/>
          <w:szCs w:val="28"/>
        </w:rPr>
        <w:t xml:space="preserve">субъектам </w:t>
      </w:r>
      <w:r>
        <w:rPr>
          <w:color w:val="000000"/>
          <w:sz w:val="28"/>
          <w:szCs w:val="28"/>
        </w:rPr>
        <w:t xml:space="preserve">МСП, </w:t>
      </w:r>
      <w:r>
        <w:rPr>
          <w:color w:val="000000"/>
          <w:sz w:val="28"/>
          <w:szCs w:val="28"/>
        </w:rPr>
        <w:t xml:space="preserve">оказы</w:t>
      </w:r>
      <w:r>
        <w:rPr>
          <w:color w:val="000000"/>
          <w:sz w:val="28"/>
          <w:szCs w:val="28"/>
        </w:rPr>
        <w:t xml:space="preserve">вающим населению </w:t>
      </w:r>
      <w:r>
        <w:rPr>
          <w:color w:val="000000"/>
          <w:sz w:val="28"/>
          <w:szCs w:val="28"/>
        </w:rPr>
        <w:t xml:space="preserve">Красноселькупского</w:t>
      </w:r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услуги общественног</w:t>
      </w:r>
      <w:r>
        <w:rPr>
          <w:color w:val="000000"/>
          <w:sz w:val="28"/>
          <w:szCs w:val="28"/>
        </w:rPr>
        <w:t xml:space="preserve">о питания.</w:t>
      </w:r>
      <w:r>
        <w:rPr>
          <w:color w:val="000000"/>
          <w:sz w:val="28"/>
          <w:szCs w:val="28"/>
        </w:rPr>
      </w:r>
      <w:r/>
    </w:p>
    <w:p>
      <w:pPr>
        <w:pStyle w:val="844"/>
        <w:contextualSpacing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Субъекты </w:t>
      </w:r>
      <w:r>
        <w:rPr>
          <w:color w:val="000000"/>
          <w:sz w:val="28"/>
          <w:szCs w:val="28"/>
        </w:rPr>
        <w:t xml:space="preserve">МСП, оказывающие населению </w:t>
      </w:r>
      <w:r>
        <w:rPr>
          <w:color w:val="000000"/>
          <w:sz w:val="28"/>
          <w:szCs w:val="28"/>
        </w:rPr>
        <w:t xml:space="preserve">Красноселькупского</w:t>
      </w:r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услуги общественного питани</w:t>
      </w:r>
      <w:r>
        <w:rPr>
          <w:color w:val="000000"/>
          <w:sz w:val="28"/>
          <w:szCs w:val="28"/>
        </w:rPr>
        <w:t xml:space="preserve">я – это </w:t>
      </w:r>
      <w:r>
        <w:rPr>
          <w:color w:val="000000"/>
          <w:sz w:val="28"/>
          <w:szCs w:val="28"/>
        </w:rPr>
        <w:t xml:space="preserve">субъекты </w:t>
      </w:r>
      <w:r>
        <w:rPr>
          <w:color w:val="000000"/>
          <w:sz w:val="28"/>
          <w:szCs w:val="28"/>
        </w:rPr>
        <w:t xml:space="preserve">МСП, осуществляющи</w:t>
      </w:r>
      <w:r>
        <w:rPr>
          <w:color w:val="000000"/>
          <w:sz w:val="28"/>
          <w:szCs w:val="28"/>
        </w:rPr>
        <w:t xml:space="preserve">е виды деятельности в соответствии с Общероссийским кл</w:t>
      </w:r>
      <w:r>
        <w:rPr>
          <w:color w:val="000000"/>
          <w:sz w:val="28"/>
          <w:szCs w:val="28"/>
        </w:rPr>
        <w:t xml:space="preserve">ассификатором видов экономической деятельности (ОКВЭД </w:t>
      </w:r>
      <w:r>
        <w:rPr>
          <w:color w:val="000000"/>
          <w:sz w:val="28"/>
          <w:szCs w:val="28"/>
        </w:rPr>
        <w:t xml:space="preserve">2) по следующ</w:t>
      </w:r>
      <w:r>
        <w:rPr>
          <w:color w:val="000000"/>
          <w:sz w:val="28"/>
          <w:szCs w:val="28"/>
        </w:rPr>
        <w:t xml:space="preserve">им кодам группировки: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- 56.1 «Деятельность ресторанов и услуги по доставке продуктов питания»;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- 56.</w:t>
      </w:r>
      <w:r>
        <w:rPr>
          <w:color w:val="000000"/>
          <w:sz w:val="28"/>
          <w:szCs w:val="28"/>
        </w:rPr>
        <w:t xml:space="preserve">10 «Деятельность ресторанов и услуг</w:t>
      </w:r>
      <w:r>
        <w:rPr>
          <w:color w:val="000000"/>
          <w:sz w:val="28"/>
          <w:szCs w:val="28"/>
        </w:rPr>
        <w:t xml:space="preserve">и по доставке продуктов питания»;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- 56.10.21 «Деятельн</w:t>
      </w:r>
      <w:r>
        <w:rPr>
          <w:color w:val="000000"/>
          <w:sz w:val="28"/>
          <w:szCs w:val="28"/>
        </w:rPr>
        <w:t xml:space="preserve">ость предприятий общ</w:t>
      </w:r>
      <w:r>
        <w:rPr>
          <w:color w:val="000000"/>
          <w:sz w:val="28"/>
          <w:szCs w:val="28"/>
        </w:rPr>
        <w:t xml:space="preserve">ественного питания с обслуживанием на вынос»;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56.2 «Деятельность предприятий общественного питания по обслуживанию торжественных мероприятий и пр</w:t>
      </w:r>
      <w:r>
        <w:rPr>
          <w:color w:val="000000"/>
          <w:sz w:val="28"/>
          <w:szCs w:val="28"/>
        </w:rPr>
        <w:t xml:space="preserve">очим видам организации питания»;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56.21 «Деятельность предприятий общественного питания </w:t>
      </w:r>
      <w:r>
        <w:rPr>
          <w:color w:val="000000"/>
          <w:sz w:val="28"/>
          <w:szCs w:val="28"/>
        </w:rPr>
        <w:t xml:space="preserve">по обслуживанию торжественных мероприятий»;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- 56.29 «Деятельность п</w:t>
      </w:r>
      <w:r>
        <w:rPr>
          <w:color w:val="000000"/>
          <w:sz w:val="28"/>
          <w:szCs w:val="28"/>
        </w:rPr>
        <w:t xml:space="preserve">редприятий общественног</w:t>
      </w:r>
      <w:r>
        <w:rPr>
          <w:color w:val="000000"/>
          <w:sz w:val="28"/>
          <w:szCs w:val="28"/>
        </w:rPr>
        <w:t xml:space="preserve">о питания по прочим видам организации питания». 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Компенсация части затрат</w:t>
      </w:r>
      <w:r>
        <w:rPr>
          <w:color w:val="000000"/>
          <w:sz w:val="28"/>
          <w:szCs w:val="28"/>
        </w:rPr>
        <w:t xml:space="preserve"> по оплате коммунальных усл</w:t>
      </w:r>
      <w:r>
        <w:rPr>
          <w:color w:val="000000"/>
          <w:sz w:val="28"/>
          <w:szCs w:val="28"/>
        </w:rPr>
        <w:t xml:space="preserve">уг </w:t>
      </w:r>
      <w:r>
        <w:rPr>
          <w:color w:val="000000"/>
          <w:sz w:val="28"/>
          <w:szCs w:val="28"/>
        </w:rPr>
        <w:t xml:space="preserve">субъектам </w:t>
      </w:r>
      <w:r>
        <w:rPr>
          <w:color w:val="000000"/>
          <w:sz w:val="28"/>
          <w:szCs w:val="28"/>
        </w:rPr>
        <w:t xml:space="preserve">МСП, </w:t>
      </w:r>
      <w:r>
        <w:rPr>
          <w:color w:val="000000"/>
          <w:sz w:val="28"/>
          <w:szCs w:val="28"/>
        </w:rPr>
        <w:t xml:space="preserve">оказывающим населению </w:t>
      </w:r>
      <w:r>
        <w:rPr>
          <w:color w:val="000000"/>
          <w:sz w:val="28"/>
          <w:szCs w:val="28"/>
        </w:rPr>
        <w:t xml:space="preserve">Красноселькупского</w:t>
      </w:r>
      <w:r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 xml:space="preserve">он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парикмахерские услуги, услуги по пошиву и ремонту одежды.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Субъе</w:t>
      </w:r>
      <w:r>
        <w:rPr>
          <w:color w:val="000000"/>
          <w:sz w:val="28"/>
          <w:szCs w:val="28"/>
        </w:rPr>
        <w:t xml:space="preserve">кты </w:t>
      </w:r>
      <w:r>
        <w:rPr>
          <w:color w:val="000000"/>
          <w:sz w:val="28"/>
          <w:szCs w:val="28"/>
        </w:rPr>
        <w:t xml:space="preserve">МСП, оказывающие населению </w:t>
      </w:r>
      <w:r>
        <w:rPr>
          <w:color w:val="000000"/>
          <w:sz w:val="28"/>
          <w:szCs w:val="28"/>
        </w:rPr>
        <w:t xml:space="preserve">Красноселькупского</w:t>
      </w:r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парикмахерские услуги, услуги по пошиву и р</w:t>
      </w:r>
      <w:r>
        <w:rPr>
          <w:color w:val="000000"/>
          <w:sz w:val="28"/>
          <w:szCs w:val="28"/>
        </w:rPr>
        <w:t xml:space="preserve">емонту одежды – это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убъекты </w:t>
      </w:r>
      <w:r>
        <w:rPr>
          <w:color w:val="000000"/>
          <w:sz w:val="28"/>
          <w:szCs w:val="28"/>
        </w:rPr>
        <w:t xml:space="preserve">МСП, осуществляющие виды деятельно</w:t>
      </w:r>
      <w:r>
        <w:rPr>
          <w:color w:val="000000"/>
          <w:sz w:val="28"/>
          <w:szCs w:val="28"/>
        </w:rPr>
        <w:t xml:space="preserve">сти в соответствии с Общер</w:t>
      </w:r>
      <w:r>
        <w:rPr>
          <w:color w:val="000000"/>
          <w:sz w:val="28"/>
          <w:szCs w:val="28"/>
        </w:rPr>
        <w:t xml:space="preserve">оссийским классификатором </w:t>
      </w:r>
      <w:r>
        <w:rPr>
          <w:color w:val="000000"/>
          <w:sz w:val="28"/>
          <w:szCs w:val="28"/>
        </w:rPr>
        <w:t xml:space="preserve">видов экономической деятельности (ОКВЭД) </w:t>
      </w:r>
      <w:r>
        <w:rPr>
          <w:color w:val="000000"/>
          <w:sz w:val="28"/>
          <w:szCs w:val="28"/>
        </w:rPr>
        <w:t xml:space="preserve">по следующим кодам группировки: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все коды группировки по классу 14;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- 96.02 «Предоставление услуг п</w:t>
      </w:r>
      <w:r>
        <w:rPr>
          <w:color w:val="000000"/>
          <w:sz w:val="28"/>
          <w:szCs w:val="28"/>
        </w:rPr>
        <w:t xml:space="preserve">арикмахерскими и салонами красо</w:t>
      </w:r>
      <w:r>
        <w:rPr>
          <w:color w:val="000000"/>
          <w:sz w:val="28"/>
          <w:szCs w:val="28"/>
        </w:rPr>
        <w:t xml:space="preserve">ты»;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- 96.02.1 «Предоставление п</w:t>
      </w:r>
      <w:r>
        <w:rPr>
          <w:color w:val="000000"/>
          <w:sz w:val="28"/>
          <w:szCs w:val="28"/>
        </w:rPr>
        <w:t xml:space="preserve">арикмахерских услуг»;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- 96</w:t>
      </w:r>
      <w:r>
        <w:rPr>
          <w:color w:val="000000"/>
          <w:sz w:val="28"/>
          <w:szCs w:val="28"/>
        </w:rPr>
        <w:t xml:space="preserve">.02.2 «Предоставление косметических услуг парикмахерскими и салонам</w:t>
      </w:r>
      <w:r>
        <w:rPr>
          <w:color w:val="000000"/>
          <w:sz w:val="28"/>
          <w:szCs w:val="28"/>
        </w:rPr>
        <w:t xml:space="preserve">и красоты»;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- 95.23 «Ремонт обуви и прочих изделий из кожи»;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- 95.29.1 «Ремонт одежды и текстильных </w:t>
      </w:r>
      <w:r>
        <w:rPr>
          <w:color w:val="000000"/>
          <w:sz w:val="28"/>
          <w:szCs w:val="28"/>
        </w:rPr>
        <w:t xml:space="preserve">изделий»;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- 95.29.11 «Ремонт одежды»;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- 95.29.12 «Ремонт тексти</w:t>
      </w:r>
      <w:r>
        <w:rPr>
          <w:color w:val="000000"/>
          <w:sz w:val="28"/>
          <w:szCs w:val="28"/>
        </w:rPr>
        <w:t xml:space="preserve">льных изделий»;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- 95.29.13</w:t>
      </w:r>
      <w:r>
        <w:rPr>
          <w:color w:val="000000"/>
          <w:sz w:val="28"/>
          <w:szCs w:val="28"/>
        </w:rPr>
        <w:t xml:space="preserve"> «Ремонт трикотажных изделий». </w:t>
      </w:r>
      <w:r/>
    </w:p>
    <w:p>
      <w:pPr>
        <w:pStyle w:val="84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Компенсация части затрат по оп</w:t>
      </w:r>
      <w:r>
        <w:rPr>
          <w:color w:val="000000"/>
          <w:sz w:val="28"/>
          <w:szCs w:val="28"/>
        </w:rPr>
        <w:t xml:space="preserve">лате коммунальных услуг </w:t>
      </w:r>
      <w:r>
        <w:rPr>
          <w:color w:val="000000"/>
          <w:sz w:val="28"/>
          <w:szCs w:val="28"/>
        </w:rPr>
        <w:t xml:space="preserve">субъектам </w:t>
      </w:r>
      <w:r>
        <w:rPr>
          <w:color w:val="000000"/>
          <w:sz w:val="28"/>
          <w:szCs w:val="28"/>
        </w:rPr>
        <w:t xml:space="preserve">МСП, осуществляющим деятельность в сфере гостиничного бизнеса. </w:t>
      </w:r>
      <w:r>
        <w:rPr>
          <w:color w:val="000000"/>
          <w:sz w:val="28"/>
          <w:szCs w:val="28"/>
        </w:rPr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</w:t>
      </w:r>
      <w:r>
        <w:rPr>
          <w:color w:val="000000"/>
          <w:sz w:val="28"/>
          <w:szCs w:val="28"/>
        </w:rPr>
        <w:t xml:space="preserve">бъ</w:t>
      </w:r>
      <w:r>
        <w:rPr>
          <w:color w:val="000000"/>
          <w:sz w:val="28"/>
          <w:szCs w:val="28"/>
        </w:rPr>
        <w:t xml:space="preserve">екты </w:t>
      </w:r>
      <w:r>
        <w:rPr>
          <w:color w:val="000000"/>
          <w:sz w:val="28"/>
          <w:szCs w:val="28"/>
        </w:rPr>
        <w:t xml:space="preserve">МСП, осуществляющие деятельность в сфере гостиничного бизнеса – это </w:t>
      </w:r>
      <w:r>
        <w:rPr>
          <w:color w:val="000000"/>
          <w:sz w:val="28"/>
          <w:szCs w:val="28"/>
        </w:rPr>
        <w:t xml:space="preserve">субъекты </w:t>
      </w:r>
      <w:r>
        <w:rPr>
          <w:color w:val="000000"/>
          <w:sz w:val="28"/>
          <w:szCs w:val="28"/>
        </w:rPr>
        <w:t xml:space="preserve">МСП, о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уществляющие виды деятельности в соответствии с Общероссийским кл</w:t>
      </w:r>
      <w:r>
        <w:rPr>
          <w:color w:val="000000"/>
          <w:sz w:val="28"/>
          <w:szCs w:val="28"/>
        </w:rPr>
        <w:t xml:space="preserve">ассификатором видов экономической деятельности (ОКВЭД 2) по следу</w:t>
      </w:r>
      <w:r>
        <w:rPr>
          <w:color w:val="000000"/>
          <w:sz w:val="28"/>
          <w:szCs w:val="28"/>
        </w:rPr>
        <w:t xml:space="preserve">ющим кодам группировки: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- 55.10 «Д</w:t>
      </w:r>
      <w:r>
        <w:rPr>
          <w:color w:val="000000"/>
          <w:sz w:val="28"/>
          <w:szCs w:val="28"/>
        </w:rPr>
        <w:t xml:space="preserve">еятельность</w:t>
      </w:r>
      <w:r>
        <w:rPr>
          <w:color w:val="000000"/>
          <w:sz w:val="28"/>
          <w:szCs w:val="28"/>
        </w:rPr>
        <w:t xml:space="preserve"> гостиниц и прочих мест для временного проживания»;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- 55.90 «Деятельность по пре</w:t>
      </w:r>
      <w:r>
        <w:rPr>
          <w:color w:val="000000"/>
          <w:sz w:val="28"/>
          <w:szCs w:val="28"/>
        </w:rPr>
        <w:t xml:space="preserve">доставлению прочих мест для временного проживания». 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4"/>
        <w:ind w:firstLine="567"/>
        <w:jc w:val="both"/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Компенса</w:t>
      </w:r>
      <w:r>
        <w:rPr>
          <w:sz w:val="28"/>
          <w:szCs w:val="28"/>
        </w:rPr>
        <w:t xml:space="preserve">ция част</w:t>
      </w:r>
      <w:r>
        <w:rPr>
          <w:sz w:val="28"/>
          <w:szCs w:val="28"/>
        </w:rPr>
        <w:t xml:space="preserve">и затрат по оплате коммунальных услуг субъект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 МСП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розничной торговли,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осуществляющим </w:t>
      </w:r>
      <w:r>
        <w:rPr>
          <w:sz w:val="28"/>
          <w:szCs w:val="28"/>
        </w:rPr>
        <w:t xml:space="preserve">деятельность в труднодоступных </w:t>
      </w:r>
      <w:r>
        <w:rPr>
          <w:sz w:val="28"/>
          <w:szCs w:val="28"/>
        </w:rPr>
        <w:t xml:space="preserve">и отдаленных населенных пунктах.</w:t>
      </w:r>
      <w:r>
        <w:rPr>
          <w:sz w:val="28"/>
          <w:szCs w:val="28"/>
        </w:rPr>
      </w:r>
      <w:r/>
    </w:p>
    <w:p>
      <w:pPr>
        <w:pStyle w:val="84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МСП в сфере розничн</w:t>
      </w:r>
      <w:r>
        <w:rPr>
          <w:sz w:val="28"/>
          <w:szCs w:val="28"/>
        </w:rPr>
        <w:t xml:space="preserve">ой торговли, осущест</w:t>
      </w:r>
      <w:r>
        <w:rPr>
          <w:sz w:val="28"/>
          <w:szCs w:val="28"/>
        </w:rPr>
        <w:t xml:space="preserve">вляющие </w:t>
      </w:r>
      <w:r>
        <w:rPr>
          <w:sz w:val="28"/>
          <w:szCs w:val="28"/>
        </w:rPr>
        <w:t xml:space="preserve">деятельность в труднодоступных </w:t>
      </w:r>
      <w:r>
        <w:rPr>
          <w:sz w:val="28"/>
          <w:szCs w:val="28"/>
        </w:rPr>
        <w:t xml:space="preserve">и от</w:t>
      </w:r>
      <w:r>
        <w:rPr>
          <w:sz w:val="28"/>
          <w:szCs w:val="28"/>
        </w:rPr>
        <w:t xml:space="preserve">даленных населенных пунктах</w:t>
      </w:r>
      <w:r>
        <w:rPr>
          <w:sz w:val="28"/>
          <w:szCs w:val="28"/>
        </w:rPr>
        <w:t xml:space="preserve"> – это </w:t>
      </w:r>
      <w:r>
        <w:rPr>
          <w:sz w:val="28"/>
          <w:szCs w:val="28"/>
        </w:rPr>
        <w:t xml:space="preserve">субъекты МСП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осуществляющие деятельность на террито</w:t>
      </w:r>
      <w:r>
        <w:rPr>
          <w:sz w:val="28"/>
          <w:szCs w:val="28"/>
        </w:rPr>
        <w:t xml:space="preserve">рии села Ратта, в стационарных торговых объектах </w:t>
      </w:r>
      <w:r>
        <w:rPr>
          <w:sz w:val="28"/>
          <w:szCs w:val="28"/>
        </w:rPr>
        <w:t xml:space="preserve">в соответствии с Общероссийски</w:t>
      </w:r>
      <w:r>
        <w:rPr>
          <w:sz w:val="28"/>
          <w:szCs w:val="28"/>
        </w:rPr>
        <w:t xml:space="preserve">м классификатором видов экономической деятельности (ОКВЭД 2) по следующим кодам группир</w:t>
      </w:r>
      <w:r>
        <w:rPr>
          <w:sz w:val="28"/>
          <w:szCs w:val="28"/>
        </w:rPr>
        <w:t xml:space="preserve">овки:</w:t>
      </w:r>
      <w:r>
        <w:rPr>
          <w:sz w:val="28"/>
          <w:szCs w:val="28"/>
        </w:rPr>
      </w:r>
      <w:r/>
    </w:p>
    <w:p>
      <w:pPr>
        <w:pStyle w:val="84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47.1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Торговля розничная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неспециализированных магазинах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844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47.2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Торговля р</w:t>
      </w:r>
      <w:r>
        <w:rPr>
          <w:sz w:val="28"/>
          <w:szCs w:val="28"/>
        </w:rPr>
        <w:t xml:space="preserve">озничная пищевыми продуктами,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напитками и табачными изделиями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</w:t>
      </w:r>
      <w:r>
        <w:rPr>
          <w:sz w:val="28"/>
          <w:szCs w:val="28"/>
        </w:rPr>
        <w:t xml:space="preserve">ных магазинах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5)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Компенсация части затрат по оплате коммунальных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услуг субъектам МСП в сфере розничной торговли лекарственными средствами, осуществляющим в Красноселькупском районе виды деятельности в соответствии с Общероссийским классификатором видов экономической деятельности (ОКВЭД 2) по следующим кодам группировки:</w:t>
      </w:r>
      <w:r/>
    </w:p>
    <w:p>
      <w:pPr>
        <w:pStyle w:val="684"/>
        <w:numPr>
          <w:ilvl w:val="0"/>
          <w:numId w:val="17"/>
        </w:num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47.73 «Торговля розничная лекарственными средствами в специализированных магазинах (аптеках)»</w:t>
      </w:r>
      <w:r>
        <w:t xml:space="preserve">.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4"/>
        <w:numPr>
          <w:ilvl w:val="0"/>
          <w:numId w:val="16"/>
        </w:numPr>
        <w:ind w:hanging="50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Условия предоставления субсидии: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у получателей субсидий п</w:t>
      </w:r>
      <w:r>
        <w:rPr>
          <w:color w:val="000000"/>
          <w:sz w:val="28"/>
          <w:szCs w:val="28"/>
        </w:rPr>
        <w:t xml:space="preserve">росроченной задолженности по возврату в соответствующий бюджет бюджетной системы Российско</w:t>
      </w:r>
      <w:r>
        <w:rPr>
          <w:color w:val="000000"/>
          <w:sz w:val="28"/>
          <w:szCs w:val="28"/>
        </w:rPr>
        <w:t xml:space="preserve">й Федерации су</w:t>
      </w:r>
      <w:r>
        <w:rPr>
          <w:color w:val="000000"/>
          <w:sz w:val="28"/>
          <w:szCs w:val="28"/>
        </w:rPr>
        <w:t xml:space="preserve">бсидий, бюджетных инвестиций, предоставленных в том числе в соотв</w:t>
      </w:r>
      <w:r>
        <w:rPr>
          <w:color w:val="000000"/>
          <w:sz w:val="28"/>
          <w:szCs w:val="28"/>
        </w:rPr>
        <w:t xml:space="preserve">етствии с иными правовыми актами (в случае, если такое требование предусмотрено правовы</w:t>
      </w:r>
      <w:r>
        <w:rPr>
          <w:color w:val="000000"/>
          <w:sz w:val="28"/>
          <w:szCs w:val="28"/>
        </w:rPr>
        <w:t xml:space="preserve">м актом), и иная просроченная задолженность перед соответствующим бюджетом бюджетной систе</w:t>
      </w:r>
      <w:r>
        <w:rPr>
          <w:color w:val="000000"/>
          <w:sz w:val="28"/>
          <w:szCs w:val="28"/>
        </w:rPr>
        <w:t xml:space="preserve">мы Российской </w:t>
      </w:r>
      <w:r>
        <w:rPr>
          <w:color w:val="000000"/>
          <w:sz w:val="28"/>
          <w:szCs w:val="28"/>
        </w:rPr>
        <w:t xml:space="preserve">Федерации;</w:t>
      </w:r>
      <w:r>
        <w:rPr>
          <w:color w:val="000000"/>
          <w:sz w:val="28"/>
          <w:szCs w:val="28"/>
        </w:rPr>
      </w:r>
      <w:r/>
    </w:p>
    <w:p>
      <w:pPr>
        <w:pStyle w:val="848"/>
        <w:ind w:firstLine="567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-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</w:rPr>
        <w:t xml:space="preserve">отсутствие задолженности по оплате труда перед работ</w:t>
      </w:r>
      <w:r>
        <w:rPr>
          <w:b w:val="0"/>
          <w:i w:val="0"/>
          <w:color w:val="000000"/>
          <w:sz w:val="28"/>
          <w:szCs w:val="28"/>
        </w:rPr>
        <w:t xml:space="preserve">никами МСП, </w:t>
      </w:r>
      <w:r/>
    </w:p>
    <w:p>
      <w:pPr>
        <w:pStyle w:val="848"/>
        <w:ind w:firstLine="567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- заработная плата работников МСП не ниже размера минимальной заработной п</w:t>
      </w:r>
      <w:r>
        <w:rPr>
          <w:b w:val="0"/>
          <w:i w:val="0"/>
          <w:color w:val="000000"/>
          <w:sz w:val="28"/>
          <w:szCs w:val="28"/>
        </w:rPr>
        <w:t xml:space="preserve">латы, установленной в рамках регионального трёхстороннего соглашения от 27 декабря 2017 го</w:t>
      </w:r>
      <w:r>
        <w:rPr>
          <w:b w:val="0"/>
          <w:i w:val="0"/>
          <w:color w:val="000000"/>
          <w:sz w:val="28"/>
          <w:szCs w:val="28"/>
        </w:rPr>
        <w:t xml:space="preserve">да «О минималь</w:t>
      </w:r>
      <w:r>
        <w:rPr>
          <w:b w:val="0"/>
          <w:i w:val="0"/>
          <w:color w:val="000000"/>
          <w:sz w:val="28"/>
          <w:szCs w:val="28"/>
        </w:rPr>
        <w:t xml:space="preserve">ной заработной плате в Ямало-Ненецком автономном округе»;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получ</w:t>
      </w:r>
      <w:r>
        <w:rPr>
          <w:color w:val="000000"/>
          <w:sz w:val="28"/>
          <w:szCs w:val="28"/>
        </w:rPr>
        <w:t xml:space="preserve">атели субсидий не должны находиться в процессе реорганизации, ликвидации, банкротства и</w:t>
      </w:r>
      <w:r>
        <w:rPr>
          <w:color w:val="000000"/>
          <w:sz w:val="28"/>
          <w:szCs w:val="28"/>
        </w:rPr>
        <w:t xml:space="preserve"> не должны иметь ограничения на осуществление хозяйственной деятельности (в случае, если т</w:t>
      </w:r>
      <w:r>
        <w:rPr>
          <w:color w:val="000000"/>
          <w:sz w:val="28"/>
          <w:szCs w:val="28"/>
        </w:rPr>
        <w:t xml:space="preserve">акое требовани</w:t>
      </w:r>
      <w:r>
        <w:rPr>
          <w:color w:val="000000"/>
          <w:sz w:val="28"/>
          <w:szCs w:val="28"/>
        </w:rPr>
        <w:t xml:space="preserve">е предусмотрено правовым актом);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оснований, предусмо</w:t>
      </w:r>
      <w:r>
        <w:rPr>
          <w:color w:val="000000"/>
          <w:sz w:val="28"/>
          <w:szCs w:val="28"/>
        </w:rPr>
        <w:t xml:space="preserve">тренных частями 3 - 5 статьи 14 Федерального закона N 209-ФЗ «О развитии малого и средн</w:t>
      </w:r>
      <w:r>
        <w:rPr>
          <w:color w:val="000000"/>
          <w:sz w:val="28"/>
          <w:szCs w:val="28"/>
        </w:rPr>
        <w:t xml:space="preserve">его предпринимательства в Российской Федерации»;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не устраненных нарушений по </w:t>
      </w:r>
      <w:r>
        <w:rPr>
          <w:color w:val="000000"/>
          <w:sz w:val="28"/>
          <w:szCs w:val="28"/>
        </w:rPr>
        <w:t xml:space="preserve">предписаниям, </w:t>
      </w:r>
      <w:r>
        <w:rPr>
          <w:color w:val="000000"/>
          <w:sz w:val="28"/>
          <w:szCs w:val="28"/>
        </w:rPr>
        <w:t xml:space="preserve">выданным органом, осуществляющим государственный надзор за соблюд</w:t>
      </w:r>
      <w:r>
        <w:rPr>
          <w:color w:val="000000"/>
          <w:sz w:val="28"/>
          <w:szCs w:val="28"/>
        </w:rPr>
        <w:t xml:space="preserve">ением трудового законодательства и иных нормативных правовых актов, содержащих нормы тр</w:t>
      </w:r>
      <w:r>
        <w:rPr>
          <w:color w:val="000000"/>
          <w:sz w:val="28"/>
          <w:szCs w:val="28"/>
        </w:rPr>
        <w:t xml:space="preserve">удового права;</w:t>
      </w:r>
      <w:r/>
    </w:p>
    <w:p>
      <w:pPr>
        <w:pStyle w:val="844"/>
        <w:ind w:firstLine="567"/>
        <w:jc w:val="both"/>
        <w:widowControl w:val="o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заключение с Администрацией </w:t>
      </w:r>
      <w:r>
        <w:rPr>
          <w:sz w:val="28"/>
          <w:szCs w:val="28"/>
        </w:rPr>
        <w:t xml:space="preserve">Красноселькупского района </w:t>
      </w:r>
      <w:r>
        <w:rPr>
          <w:sz w:val="28"/>
          <w:szCs w:val="28"/>
        </w:rPr>
        <w:t xml:space="preserve">договора о предоста</w:t>
      </w:r>
      <w:r>
        <w:rPr>
          <w:sz w:val="28"/>
          <w:szCs w:val="28"/>
        </w:rPr>
        <w:t xml:space="preserve">влении субсиди</w:t>
      </w:r>
      <w:r>
        <w:rPr>
          <w:sz w:val="28"/>
          <w:szCs w:val="28"/>
        </w:rPr>
        <w:t xml:space="preserve">и из бюджета района на частичную компенсацию затрат по оплате ком</w:t>
      </w:r>
      <w:r>
        <w:rPr>
          <w:sz w:val="28"/>
          <w:szCs w:val="28"/>
        </w:rPr>
        <w:t xml:space="preserve">мунальных услуг субъектам малого и среднего предпринимательства, оказывающим населению </w:t>
      </w:r>
      <w:r>
        <w:rPr>
          <w:sz w:val="28"/>
          <w:szCs w:val="28"/>
        </w:rPr>
        <w:t xml:space="preserve">услуги общественного питания, парикмахерские, гостиничные услуги, услуги по пошиву и ремон</w:t>
      </w:r>
      <w:r>
        <w:rPr>
          <w:sz w:val="28"/>
          <w:szCs w:val="28"/>
        </w:rPr>
        <w:t xml:space="preserve">ту одежды (дал</w:t>
      </w:r>
      <w:r>
        <w:rPr>
          <w:sz w:val="28"/>
          <w:szCs w:val="28"/>
        </w:rPr>
        <w:t xml:space="preserve">ее – договор о предоставлении субсидии), дополнительного соглашен</w:t>
      </w:r>
      <w:r>
        <w:rPr>
          <w:sz w:val="28"/>
          <w:szCs w:val="28"/>
        </w:rPr>
        <w:t xml:space="preserve">ия к договору, в том числе дополнительного соглашения о расторжении договора (при необх</w:t>
      </w:r>
      <w:r>
        <w:rPr>
          <w:sz w:val="28"/>
          <w:szCs w:val="28"/>
        </w:rPr>
        <w:t xml:space="preserve">одимости) в соответствии с типовой формой соглашения (договора), утверждённой Управлением </w:t>
      </w:r>
      <w:r>
        <w:rPr>
          <w:sz w:val="28"/>
          <w:szCs w:val="28"/>
        </w:rPr>
        <w:t xml:space="preserve">финансов Админ</w:t>
      </w:r>
      <w:r>
        <w:rPr>
          <w:sz w:val="28"/>
          <w:szCs w:val="28"/>
        </w:rPr>
        <w:t xml:space="preserve">истрации </w:t>
      </w:r>
      <w:r>
        <w:rPr>
          <w:sz w:val="28"/>
          <w:szCs w:val="28"/>
        </w:rPr>
        <w:t xml:space="preserve">Красноселькупского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получатели субсидий не дол</w:t>
      </w:r>
      <w:r>
        <w:rPr>
          <w:color w:val="000000"/>
          <w:sz w:val="28"/>
          <w:szCs w:val="28"/>
        </w:rPr>
        <w:t xml:space="preserve">жны являться иностранными юридическими лицами, а также российскими юридическими лицами,</w:t>
      </w:r>
      <w:r>
        <w:rPr>
          <w:color w:val="000000"/>
          <w:sz w:val="28"/>
          <w:szCs w:val="28"/>
        </w:rPr>
        <w:t xml:space="preserve"> в уставном (складочном) капитале которых доля участия иностранных юридических лиц, местом</w:t>
      </w:r>
      <w:r>
        <w:rPr>
          <w:color w:val="000000"/>
          <w:sz w:val="28"/>
          <w:szCs w:val="28"/>
        </w:rPr>
        <w:t xml:space="preserve"> регистрации к</w:t>
      </w:r>
      <w:r>
        <w:rPr>
          <w:color w:val="000000"/>
          <w:sz w:val="28"/>
          <w:szCs w:val="28"/>
        </w:rPr>
        <w:t xml:space="preserve">оторых является государство или территория, включенные в утвержда</w:t>
      </w:r>
      <w:r>
        <w:rPr>
          <w:color w:val="000000"/>
          <w:sz w:val="28"/>
          <w:szCs w:val="28"/>
        </w:rPr>
        <w:t xml:space="preserve">емый Министерством финансов Российской Федерации перечень государств и территорий, пред</w:t>
      </w:r>
      <w:r>
        <w:rPr>
          <w:color w:val="000000"/>
          <w:sz w:val="28"/>
          <w:szCs w:val="28"/>
        </w:rPr>
        <w:t xml:space="preserve">оставляющих льготный налоговый режим налогообложения и (или) не предусматривающих раскрыти</w:t>
      </w:r>
      <w:r>
        <w:rPr>
          <w:color w:val="000000"/>
          <w:sz w:val="28"/>
          <w:szCs w:val="28"/>
        </w:rPr>
        <w:t xml:space="preserve">я и предоставл</w:t>
      </w:r>
      <w:r>
        <w:rPr>
          <w:color w:val="000000"/>
          <w:sz w:val="28"/>
          <w:szCs w:val="28"/>
        </w:rPr>
        <w:t xml:space="preserve">ения информации при проведении финансовых операций (офшорные зоны</w:t>
      </w:r>
      <w:r>
        <w:rPr>
          <w:color w:val="000000"/>
          <w:sz w:val="28"/>
          <w:szCs w:val="28"/>
        </w:rPr>
        <w:t xml:space="preserve">) в отношении таких юридических лиц, в совокупности превышает 50 процентов.</w:t>
      </w:r>
      <w:r/>
    </w:p>
    <w:p>
      <w:pPr>
        <w:pStyle w:val="84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8"/>
        <w:ind w:firstLine="567"/>
        <w:jc w:val="both"/>
        <w:widowControl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Основа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ниями для отказа в предоставлении субсидии являются:</w:t>
      </w:r>
      <w:r/>
    </w:p>
    <w:p>
      <w:pPr>
        <w:pStyle w:val="84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заявитель не предоставил (предостав</w:t>
      </w:r>
      <w:r>
        <w:rPr>
          <w:sz w:val="28"/>
          <w:szCs w:val="28"/>
        </w:rPr>
        <w:t xml:space="preserve">ил не полном о</w:t>
      </w:r>
      <w:r>
        <w:rPr>
          <w:sz w:val="28"/>
          <w:szCs w:val="28"/>
        </w:rPr>
        <w:t xml:space="preserve">бъеме) пакет документов в соответствии с подпунктом 2.9 Порядка;</w:t>
      </w:r>
      <w:r>
        <w:rPr>
          <w:sz w:val="28"/>
          <w:szCs w:val="28"/>
        </w:rPr>
      </w:r>
      <w:r/>
    </w:p>
    <w:p>
      <w:pPr>
        <w:pStyle w:val="84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заявитель предоставил недостоверную информацию;</w:t>
      </w:r>
      <w:r/>
    </w:p>
    <w:p>
      <w:pPr>
        <w:pStyle w:val="84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заявитель не соответствует катего</w:t>
      </w:r>
      <w:r>
        <w:rPr>
          <w:sz w:val="28"/>
          <w:szCs w:val="28"/>
        </w:rPr>
        <w:t xml:space="preserve">рии получателей субсидии в соответствии с пунктом 1.9 Порядка;</w:t>
      </w:r>
      <w:r/>
    </w:p>
    <w:p>
      <w:pPr>
        <w:pStyle w:val="84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если ранее в отношении з</w:t>
      </w:r>
      <w:r>
        <w:rPr>
          <w:sz w:val="28"/>
          <w:szCs w:val="28"/>
        </w:rPr>
        <w:t xml:space="preserve">аявителя было </w:t>
      </w:r>
      <w:r>
        <w:rPr>
          <w:sz w:val="28"/>
          <w:szCs w:val="28"/>
        </w:rPr>
        <w:t xml:space="preserve">принято решение об оказании аналогичной поддержки (условия которо</w:t>
      </w:r>
      <w:r>
        <w:rPr>
          <w:sz w:val="28"/>
          <w:szCs w:val="28"/>
        </w:rPr>
        <w:t xml:space="preserve">й, совпадают, включая форму, вид поддержки и цели ее оказания) и сроки ее оказания не и</w:t>
      </w:r>
      <w:r>
        <w:rPr>
          <w:sz w:val="28"/>
          <w:szCs w:val="28"/>
        </w:rPr>
        <w:t xml:space="preserve">стекли;</w:t>
      </w:r>
      <w:r/>
    </w:p>
    <w:p>
      <w:pPr>
        <w:pStyle w:val="844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документы</w:t>
      </w:r>
      <w:r>
        <w:t xml:space="preserve"> </w:t>
      </w:r>
      <w:r>
        <w:rPr>
          <w:sz w:val="28"/>
          <w:szCs w:val="28"/>
        </w:rPr>
        <w:t xml:space="preserve">заявителя, указанные в пункте 2.9 Порядка, не соответствуют требовани</w:t>
      </w:r>
      <w:r>
        <w:rPr>
          <w:sz w:val="28"/>
          <w:szCs w:val="28"/>
        </w:rPr>
        <w:t xml:space="preserve">ям пункта 2.20</w:t>
      </w:r>
      <w:r>
        <w:rPr>
          <w:sz w:val="28"/>
          <w:szCs w:val="28"/>
        </w:rPr>
        <w:t xml:space="preserve"> Порядка.</w:t>
      </w:r>
      <w:r>
        <w:rPr>
          <w:i/>
          <w:sz w:val="28"/>
          <w:szCs w:val="28"/>
        </w:rPr>
      </w:r>
      <w:r/>
    </w:p>
    <w:p>
      <w:pPr>
        <w:pStyle w:val="84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Для получения субсидии </w:t>
      </w:r>
      <w:r>
        <w:rPr>
          <w:b/>
          <w:color w:val="000000"/>
          <w:sz w:val="28"/>
          <w:szCs w:val="28"/>
        </w:rPr>
        <w:t xml:space="preserve">су</w:t>
      </w:r>
      <w:r>
        <w:rPr>
          <w:b/>
          <w:color w:val="000000"/>
          <w:sz w:val="28"/>
          <w:szCs w:val="28"/>
        </w:rPr>
        <w:t xml:space="preserve">бъект МСП</w:t>
      </w:r>
      <w:r>
        <w:rPr>
          <w:b/>
          <w:color w:val="000000"/>
          <w:sz w:val="28"/>
          <w:szCs w:val="28"/>
        </w:rPr>
        <w:t xml:space="preserve">, претендующий н</w:t>
      </w:r>
      <w:r>
        <w:rPr>
          <w:b/>
          <w:color w:val="000000"/>
          <w:sz w:val="28"/>
          <w:szCs w:val="28"/>
        </w:rPr>
        <w:t xml:space="preserve">а получение субсидии, подает заявление по установленной форме (приложение №1 к Порядку)</w:t>
      </w:r>
      <w:r>
        <w:rPr>
          <w:b/>
          <w:color w:val="000000"/>
          <w:sz w:val="28"/>
          <w:szCs w:val="28"/>
        </w:rPr>
        <w:t xml:space="preserve"> в отдел экономики и ценообразования Администрации </w:t>
      </w:r>
      <w:r>
        <w:rPr>
          <w:b/>
          <w:color w:val="000000"/>
          <w:sz w:val="28"/>
          <w:szCs w:val="28"/>
        </w:rPr>
        <w:t xml:space="preserve">Красноселькупского</w:t>
      </w:r>
      <w:r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</w:t>
      </w:r>
      <w:r>
        <w:rPr>
          <w:color w:val="000000"/>
          <w:sz w:val="28"/>
          <w:szCs w:val="28"/>
        </w:rPr>
        <w:t xml:space="preserve">прилагаются:</w:t>
      </w:r>
      <w:r>
        <w:rPr>
          <w:color w:val="000000"/>
          <w:sz w:val="28"/>
          <w:szCs w:val="28"/>
        </w:rPr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/>
      <w:bookmarkStart w:id="0" w:name="sub_33161"/>
      <w:r>
        <w:rPr>
          <w:color w:val="000000"/>
          <w:sz w:val="28"/>
          <w:szCs w:val="28"/>
        </w:rPr>
        <w:t xml:space="preserve"> - завере</w:t>
      </w:r>
      <w:r>
        <w:rPr>
          <w:color w:val="000000"/>
          <w:sz w:val="28"/>
          <w:szCs w:val="28"/>
        </w:rPr>
        <w:t xml:space="preserve">нные копии учредительных документов Заявителя (для юридич</w:t>
      </w:r>
      <w:r>
        <w:rPr>
          <w:color w:val="000000"/>
          <w:sz w:val="28"/>
          <w:szCs w:val="28"/>
        </w:rPr>
        <w:t xml:space="preserve">еских лиц);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устав, и (или) учредительный договор;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/>
      <w:bookmarkEnd w:id="0"/>
      <w:r>
        <w:rPr>
          <w:color w:val="000000"/>
          <w:sz w:val="28"/>
          <w:szCs w:val="28"/>
        </w:rPr>
        <w:t xml:space="preserve"> - расчёт размера субсидии по форм</w:t>
      </w:r>
      <w:r>
        <w:rPr>
          <w:color w:val="000000"/>
          <w:sz w:val="28"/>
          <w:szCs w:val="28"/>
        </w:rPr>
        <w:t xml:space="preserve">е, приведённой в приложении № 2 к Порядку;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/>
      <w:bookmarkStart w:id="1" w:name="sub_3314"/>
      <w:r>
        <w:rPr>
          <w:color w:val="000000"/>
          <w:sz w:val="28"/>
          <w:szCs w:val="28"/>
        </w:rPr>
        <w:t xml:space="preserve"> - заверенные копии договоров с ресурсоснабжающ</w:t>
      </w:r>
      <w:r>
        <w:rPr>
          <w:color w:val="000000"/>
          <w:sz w:val="28"/>
          <w:szCs w:val="28"/>
        </w:rPr>
        <w:t xml:space="preserve">ими организациями на п</w:t>
      </w:r>
      <w:r>
        <w:rPr>
          <w:color w:val="000000"/>
          <w:sz w:val="28"/>
          <w:szCs w:val="28"/>
        </w:rPr>
        <w:t xml:space="preserve">оставку коммунальных услуг (теплоснабжения, электроснабже</w:t>
      </w:r>
      <w:r>
        <w:rPr>
          <w:color w:val="000000"/>
          <w:sz w:val="28"/>
          <w:szCs w:val="28"/>
        </w:rPr>
        <w:t xml:space="preserve">ния, водоснабжения);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заверенные копии счетов-фактур, выставленных организациями на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оставку коммунальных услуг за </w:t>
      </w:r>
      <w:r>
        <w:rPr>
          <w:color w:val="000000"/>
          <w:sz w:val="28"/>
          <w:szCs w:val="28"/>
        </w:rPr>
        <w:t xml:space="preserve">2 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года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апрель-июнь</w:t>
      </w:r>
      <w:r>
        <w:rPr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(теплоснабжения, электроснабжения,</w:t>
      </w:r>
      <w:r>
        <w:rPr>
          <w:color w:val="000000"/>
          <w:sz w:val="28"/>
          <w:szCs w:val="28"/>
        </w:rPr>
        <w:t xml:space="preserve"> водоснабжения); 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заверенные копии документов, подтверждаю</w:t>
      </w:r>
      <w:r>
        <w:rPr>
          <w:color w:val="000000"/>
          <w:sz w:val="28"/>
          <w:szCs w:val="28"/>
        </w:rPr>
        <w:t xml:space="preserve">щих фактическую</w:t>
      </w:r>
      <w:r>
        <w:rPr>
          <w:color w:val="000000"/>
          <w:sz w:val="28"/>
          <w:szCs w:val="28"/>
        </w:rPr>
        <w:t xml:space="preserve"> оплату коммунальных услуг, за </w:t>
      </w:r>
      <w:r>
        <w:rPr>
          <w:color w:val="000000"/>
          <w:sz w:val="28"/>
          <w:szCs w:val="28"/>
        </w:rPr>
        <w:t xml:space="preserve">2 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года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апрель-июнь</w:t>
      </w:r>
      <w:r>
        <w:rPr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/>
      <w:bookmarkEnd w:id="1"/>
      <w:r>
        <w:rPr>
          <w:color w:val="000000"/>
          <w:sz w:val="28"/>
          <w:szCs w:val="28"/>
        </w:rPr>
        <w:t xml:space="preserve"> - справку о юридических и б</w:t>
      </w:r>
      <w:r>
        <w:rPr>
          <w:color w:val="000000"/>
          <w:sz w:val="28"/>
          <w:szCs w:val="28"/>
        </w:rPr>
        <w:t xml:space="preserve">анковских реквизитах субъекта для заключения договора и перечисления суб</w:t>
      </w:r>
      <w:r>
        <w:rPr>
          <w:color w:val="000000"/>
          <w:sz w:val="28"/>
          <w:szCs w:val="28"/>
        </w:rPr>
        <w:t xml:space="preserve">сидии.</w:t>
      </w:r>
      <w:r/>
    </w:p>
    <w:p>
      <w:pPr>
        <w:pStyle w:val="8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4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Способ, порядок и место получения конкурсной документ</w:t>
      </w:r>
      <w:r>
        <w:rPr>
          <w:b/>
          <w:color w:val="000000"/>
          <w:sz w:val="28"/>
          <w:szCs w:val="28"/>
        </w:rPr>
        <w:t xml:space="preserve">ации:</w:t>
      </w:r>
      <w:r/>
    </w:p>
    <w:p>
      <w:pPr>
        <w:pStyle w:val="866"/>
        <w:contextualSpacing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и перечень докум</w:t>
      </w:r>
      <w:r>
        <w:rPr>
          <w:color w:val="000000"/>
          <w:sz w:val="28"/>
          <w:szCs w:val="28"/>
        </w:rPr>
        <w:t xml:space="preserve">ентов, необходимых для участия в ко</w:t>
      </w:r>
      <w:r>
        <w:rPr>
          <w:color w:val="000000"/>
          <w:sz w:val="28"/>
          <w:szCs w:val="28"/>
        </w:rPr>
        <w:t xml:space="preserve">нкурсе, предоставляются в отдел</w:t>
      </w:r>
      <w:r>
        <w:rPr>
          <w:color w:val="000000"/>
          <w:sz w:val="28"/>
          <w:szCs w:val="28"/>
        </w:rPr>
        <w:t xml:space="preserve"> экономики и ценообразов</w:t>
      </w:r>
      <w:r>
        <w:rPr>
          <w:color w:val="000000"/>
          <w:sz w:val="28"/>
          <w:szCs w:val="28"/>
        </w:rPr>
        <w:t xml:space="preserve">ания Администрации </w:t>
      </w:r>
      <w:r>
        <w:rPr>
          <w:color w:val="000000"/>
          <w:sz w:val="28"/>
          <w:szCs w:val="28"/>
        </w:rPr>
        <w:t xml:space="preserve">Красноселькупского района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каб. №</w:t>
      </w:r>
      <w:r>
        <w:rPr>
          <w:color w:val="000000"/>
          <w:sz w:val="28"/>
          <w:szCs w:val="28"/>
        </w:rPr>
        <w:t xml:space="preserve">1).</w:t>
      </w:r>
      <w:r>
        <w:rPr>
          <w:color w:val="000000"/>
          <w:sz w:val="28"/>
          <w:szCs w:val="28"/>
        </w:rPr>
      </w:r>
      <w:r/>
    </w:p>
    <w:p>
      <w:pPr>
        <w:pStyle w:val="866"/>
        <w:contextualSpacing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Документация необ</w:t>
      </w:r>
      <w:r>
        <w:rPr>
          <w:color w:val="000000"/>
          <w:sz w:val="28"/>
          <w:szCs w:val="28"/>
        </w:rPr>
        <w:t xml:space="preserve">ходимая для участия в конкурсе размещена на официальном сайте </w:t>
      </w:r>
      <w:r>
        <w:rPr>
          <w:color w:val="000000"/>
          <w:sz w:val="28"/>
          <w:szCs w:val="28"/>
        </w:rPr>
        <w:t xml:space="preserve">му</w:t>
      </w:r>
      <w:r>
        <w:rPr>
          <w:color w:val="000000"/>
          <w:sz w:val="28"/>
          <w:szCs w:val="28"/>
        </w:rPr>
        <w:t xml:space="preserve">ниципального округа Красносел</w:t>
      </w:r>
      <w:r>
        <w:rPr>
          <w:color w:val="000000"/>
          <w:sz w:val="28"/>
          <w:szCs w:val="28"/>
        </w:rPr>
        <w:t xml:space="preserve">ькупский район Ямало-Ненецкого автономного округа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 xml:space="preserve">www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selkup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yanao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44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Сроки проведен</w:t>
      </w:r>
      <w:r>
        <w:rPr>
          <w:b/>
          <w:color w:val="000000"/>
          <w:sz w:val="28"/>
          <w:szCs w:val="28"/>
        </w:rPr>
        <w:t xml:space="preserve">ия конкурса:</w:t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по частичной компенсации затрат по оплате коммунальн</w:t>
      </w:r>
      <w:r>
        <w:rPr>
          <w:color w:val="000000"/>
          <w:sz w:val="28"/>
          <w:szCs w:val="28"/>
        </w:rPr>
        <w:t xml:space="preserve">ых услуг субъектам малого и среднего предпринимательства, оказыв</w:t>
      </w:r>
      <w:r>
        <w:rPr>
          <w:color w:val="000000"/>
          <w:sz w:val="28"/>
          <w:szCs w:val="28"/>
        </w:rPr>
        <w:t xml:space="preserve">ающим населению услуги общест</w:t>
      </w:r>
      <w:r>
        <w:rPr>
          <w:color w:val="000000"/>
          <w:sz w:val="28"/>
          <w:szCs w:val="28"/>
        </w:rPr>
        <w:t xml:space="preserve">венного питания, парикмахерские, гостиничные услуги, услуги по пошиву и ремонту одежды</w:t>
      </w:r>
      <w:r>
        <w:rPr>
          <w:color w:val="000000"/>
          <w:sz w:val="28"/>
          <w:szCs w:val="28"/>
        </w:rPr>
        <w:t xml:space="preserve">, су</w:t>
      </w:r>
      <w:r>
        <w:rPr>
          <w:color w:val="000000"/>
          <w:sz w:val="28"/>
          <w:szCs w:val="28"/>
        </w:rPr>
        <w:t xml:space="preserve">бъе</w:t>
      </w:r>
      <w:r>
        <w:rPr>
          <w:color w:val="000000"/>
          <w:sz w:val="28"/>
          <w:szCs w:val="28"/>
        </w:rPr>
        <w:t xml:space="preserve">ктам малого и среднего предпринимательства в сфере розничной т</w:t>
      </w:r>
      <w:r>
        <w:rPr>
          <w:color w:val="000000"/>
          <w:sz w:val="28"/>
          <w:szCs w:val="28"/>
        </w:rPr>
        <w:t xml:space="preserve">орговли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осуществляющим деятельность в труднодоступных и отдаленных насе</w:t>
      </w:r>
      <w:r>
        <w:rPr>
          <w:color w:val="000000"/>
          <w:sz w:val="28"/>
          <w:szCs w:val="28"/>
        </w:rPr>
        <w:t xml:space="preserve">ленных пунктах,</w:t>
      </w:r>
      <w:r>
        <w:rPr>
          <w:color w:val="000000"/>
          <w:sz w:val="28"/>
          <w:szCs w:val="28"/>
        </w:rPr>
        <w:t xml:space="preserve"> проводится </w:t>
      </w:r>
      <w:r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 xml:space="preserve">срок до </w:t>
      </w:r>
      <w:r>
        <w:rPr>
          <w:b/>
          <w:color w:val="000000"/>
          <w:sz w:val="28"/>
          <w:szCs w:val="28"/>
        </w:rPr>
        <w:t xml:space="preserve">01 августа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 xml:space="preserve">3 года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844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докумен</w:t>
      </w:r>
      <w:r>
        <w:rPr>
          <w:color w:val="000000"/>
          <w:sz w:val="28"/>
          <w:szCs w:val="28"/>
        </w:rPr>
        <w:t xml:space="preserve">тов, для участ</w:t>
      </w:r>
      <w:r>
        <w:rPr>
          <w:color w:val="000000"/>
          <w:sz w:val="28"/>
          <w:szCs w:val="28"/>
        </w:rPr>
        <w:t xml:space="preserve">ия в конкурсе за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квартал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 года – </w:t>
      </w:r>
      <w:r>
        <w:rPr>
          <w:b/>
          <w:color w:val="000000"/>
          <w:sz w:val="28"/>
          <w:szCs w:val="28"/>
        </w:rPr>
        <w:t xml:space="preserve">не позднее </w:t>
      </w:r>
      <w:r>
        <w:rPr>
          <w:b/>
          <w:color w:val="000000"/>
          <w:sz w:val="28"/>
          <w:szCs w:val="28"/>
        </w:rPr>
        <w:t xml:space="preserve">20 </w:t>
      </w:r>
      <w:r>
        <w:rPr>
          <w:b/>
          <w:color w:val="000000"/>
          <w:sz w:val="28"/>
          <w:szCs w:val="28"/>
        </w:rPr>
        <w:t xml:space="preserve">июля 202</w:t>
      </w:r>
      <w:r>
        <w:rPr>
          <w:b/>
          <w:color w:val="000000"/>
          <w:sz w:val="28"/>
          <w:szCs w:val="28"/>
        </w:rPr>
        <w:t xml:space="preserve">3 года.</w:t>
      </w:r>
      <w:r>
        <w:rPr>
          <w:b/>
          <w:color w:val="000000"/>
          <w:sz w:val="28"/>
          <w:szCs w:val="28"/>
        </w:rPr>
      </w:r>
      <w:r/>
    </w:p>
    <w:p>
      <w:pPr>
        <w:pStyle w:val="84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возникающим вопросам обращаться: 629380, ЯНАО, с. Красноселькуп, ул. Советская, 18, отд</w:t>
      </w:r>
      <w:r>
        <w:rPr>
          <w:color w:val="000000"/>
          <w:sz w:val="28"/>
          <w:szCs w:val="28"/>
        </w:rPr>
        <w:t xml:space="preserve">ел экономики и ценообразования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Красноселькупского</w:t>
      </w:r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, тел. 8 (34932) 2-</w:t>
      </w:r>
      <w:r>
        <w:rPr>
          <w:color w:val="000000"/>
          <w:sz w:val="28"/>
          <w:szCs w:val="28"/>
        </w:rPr>
        <w:t xml:space="preserve">14-07</w:t>
      </w:r>
      <w:r>
        <w:rPr>
          <w:color w:val="000000"/>
          <w:sz w:val="28"/>
          <w:szCs w:val="28"/>
        </w:rPr>
        <w:t xml:space="preserve">».</w:t>
      </w:r>
      <w:r>
        <w:rPr>
          <w:color w:val="000000"/>
          <w:sz w:val="28"/>
          <w:szCs w:val="28"/>
        </w:rPr>
      </w:r>
      <w:r/>
    </w:p>
    <w:p>
      <w:pPr>
        <w:pStyle w:val="8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6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Symbol">
    <w:panose1 w:val="05050102010706020507"/>
  </w:font>
  <w:font w:name="MS Mincho">
    <w:panose1 w:val="0202050305040509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44"/>
        <w:ind w:left="1155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87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59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31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403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75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47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19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915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4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84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4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44"/>
        <w:ind w:left="1429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4"/>
        <w:ind w:left="25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32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39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46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54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61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68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75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8280" w:hanging="180"/>
      </w:p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44"/>
        <w:ind w:left="1143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863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58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30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4023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74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46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183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903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4"/>
        <w:ind w:left="2160" w:hanging="360"/>
      </w:pPr>
      <w:rPr>
        <w:rFonts w:ascii="Symbol" w:hAnsi="Symbol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28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36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43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50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57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64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72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792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1377" w:hanging="375"/>
        <w:tabs>
          <w:tab w:val="num" w:pos="137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2082" w:hanging="360"/>
        <w:tabs>
          <w:tab w:val="num" w:pos="20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802" w:hanging="180"/>
        <w:tabs>
          <w:tab w:val="num" w:pos="28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3522" w:hanging="360"/>
        <w:tabs>
          <w:tab w:val="num" w:pos="35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4242" w:hanging="360"/>
        <w:tabs>
          <w:tab w:val="num" w:pos="42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962" w:hanging="180"/>
        <w:tabs>
          <w:tab w:val="num" w:pos="49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682" w:hanging="360"/>
        <w:tabs>
          <w:tab w:val="num" w:pos="56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6402" w:hanging="360"/>
        <w:tabs>
          <w:tab w:val="num" w:pos="64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7122" w:hanging="180"/>
        <w:tabs>
          <w:tab w:val="num" w:pos="7122" w:leader="none"/>
        </w:tabs>
      </w:p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4"/>
        <w:ind w:left="144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720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4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4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4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4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4"/>
        <w:ind w:left="1800" w:hanging="180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4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84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4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4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4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4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4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4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4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4"/>
        <w:ind w:left="2869" w:hanging="2160"/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44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828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4"/>
    <w:next w:val="844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basedOn w:val="844"/>
    <w:next w:val="844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9">
    <w:name w:val="Heading 2 Char"/>
    <w:link w:val="668"/>
    <w:uiPriority w:val="9"/>
    <w:rPr>
      <w:rFonts w:ascii="Arial" w:hAnsi="Arial" w:cs="Arial" w:eastAsia="Arial"/>
      <w:sz w:val="34"/>
    </w:rPr>
  </w:style>
  <w:style w:type="paragraph" w:styleId="670">
    <w:name w:val="Heading 3"/>
    <w:basedOn w:val="844"/>
    <w:next w:val="844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cs="Arial" w:eastAsia="Arial"/>
      <w:sz w:val="30"/>
      <w:szCs w:val="30"/>
    </w:rPr>
  </w:style>
  <w:style w:type="paragraph" w:styleId="672">
    <w:name w:val="Heading 4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>
    <w:name w:val="Heading 7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>
    <w:name w:val="Heading 9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basedOn w:val="844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next w:val="844"/>
    <w:link w:val="844"/>
    <w:rPr>
      <w:sz w:val="24"/>
      <w:szCs w:val="24"/>
      <w:lang w:val="ru-RU" w:bidi="ar-SA" w:eastAsia="ru-RU"/>
    </w:rPr>
  </w:style>
  <w:style w:type="character" w:styleId="845">
    <w:name w:val="Основной шрифт абзаца"/>
    <w:next w:val="845"/>
    <w:link w:val="844"/>
    <w:semiHidden/>
  </w:style>
  <w:style w:type="table" w:styleId="846">
    <w:name w:val="Обычная таблица"/>
    <w:next w:val="846"/>
    <w:link w:val="844"/>
    <w:semiHidden/>
    <w:tblPr/>
  </w:style>
  <w:style w:type="numbering" w:styleId="847">
    <w:name w:val="Нет списка"/>
    <w:next w:val="847"/>
    <w:link w:val="844"/>
    <w:semiHidden/>
  </w:style>
  <w:style w:type="paragraph" w:styleId="848">
    <w:name w:val="Основной текст"/>
    <w:basedOn w:val="844"/>
    <w:next w:val="848"/>
    <w:link w:val="844"/>
    <w:pPr>
      <w:jc w:val="center"/>
    </w:pPr>
    <w:rPr>
      <w:b/>
      <w:bCs/>
      <w:i/>
      <w:iCs/>
      <w:color w:val="0000FF"/>
      <w:sz w:val="32"/>
      <w:szCs w:val="32"/>
    </w:rPr>
  </w:style>
  <w:style w:type="paragraph" w:styleId="849">
    <w:name w:val="заголовок 1"/>
    <w:basedOn w:val="844"/>
    <w:next w:val="844"/>
    <w:link w:val="844"/>
    <w:pPr>
      <w:jc w:val="center"/>
      <w:keepNext/>
    </w:pPr>
    <w:rPr>
      <w:color w:val="0000FF"/>
    </w:rPr>
  </w:style>
  <w:style w:type="character" w:styleId="850">
    <w:name w:val="Гиперссылка"/>
    <w:next w:val="850"/>
    <w:link w:val="844"/>
    <w:rPr>
      <w:color w:val="0000FF"/>
      <w:u w:val="single"/>
    </w:rPr>
  </w:style>
  <w:style w:type="table" w:styleId="851">
    <w:name w:val="Сетка таблицы"/>
    <w:basedOn w:val="846"/>
    <w:next w:val="851"/>
    <w:link w:val="844"/>
    <w:rPr>
      <w:lang w:bidi="ar-SA"/>
    </w:rPr>
    <w:tblPr/>
  </w:style>
  <w:style w:type="paragraph" w:styleId="852">
    <w:name w:val="Текст выноски"/>
    <w:basedOn w:val="844"/>
    <w:next w:val="852"/>
    <w:link w:val="844"/>
    <w:semiHidden/>
    <w:rPr>
      <w:rFonts w:ascii="Tahoma" w:hAnsi="Tahoma"/>
      <w:sz w:val="16"/>
      <w:szCs w:val="16"/>
    </w:rPr>
  </w:style>
  <w:style w:type="paragraph" w:styleId="853">
    <w:name w:val="Основной текст с отступом 3"/>
    <w:basedOn w:val="844"/>
    <w:next w:val="853"/>
    <w:link w:val="844"/>
    <w:pPr>
      <w:ind w:left="283"/>
      <w:spacing w:after="120"/>
    </w:pPr>
    <w:rPr>
      <w:sz w:val="16"/>
      <w:szCs w:val="16"/>
    </w:rPr>
  </w:style>
  <w:style w:type="paragraph" w:styleId="854">
    <w:name w:val="Название объекта"/>
    <w:basedOn w:val="844"/>
    <w:next w:val="854"/>
    <w:link w:val="844"/>
    <w:pPr>
      <w:jc w:val="center"/>
    </w:pPr>
    <w:rPr>
      <w:b/>
      <w:sz w:val="48"/>
      <w:szCs w:val="20"/>
    </w:rPr>
  </w:style>
  <w:style w:type="paragraph" w:styleId="855">
    <w:name w:val="Подзаголовок"/>
    <w:basedOn w:val="844"/>
    <w:next w:val="855"/>
    <w:link w:val="856"/>
    <w:pPr>
      <w:ind w:firstLine="720"/>
      <w:jc w:val="center"/>
    </w:pPr>
    <w:rPr>
      <w:b/>
      <w:szCs w:val="20"/>
    </w:rPr>
  </w:style>
  <w:style w:type="character" w:styleId="856">
    <w:name w:val="Подзаголовок Знак"/>
    <w:next w:val="856"/>
    <w:link w:val="855"/>
    <w:rPr>
      <w:b/>
      <w:sz w:val="24"/>
    </w:rPr>
  </w:style>
  <w:style w:type="paragraph" w:styleId="857">
    <w:name w:val="Абзац списка"/>
    <w:basedOn w:val="844"/>
    <w:next w:val="857"/>
    <w:link w:val="844"/>
    <w:pPr>
      <w:ind w:left="720"/>
      <w:spacing w:after="200" w:line="276" w:lineRule="auto"/>
    </w:pPr>
    <w:rPr>
      <w:rFonts w:ascii="Calibri" w:hAnsi="Calibri" w:eastAsia="MS Mincho"/>
      <w:sz w:val="22"/>
      <w:szCs w:val="22"/>
      <w:lang w:eastAsia="ja-JP"/>
    </w:rPr>
  </w:style>
  <w:style w:type="paragraph" w:styleId="858">
    <w:name w:val="ConsPlusTitle"/>
    <w:next w:val="858"/>
    <w:link w:val="844"/>
    <w:rPr>
      <w:b/>
      <w:bCs/>
      <w:sz w:val="24"/>
      <w:szCs w:val="24"/>
      <w:lang w:val="ru-RU" w:bidi="ar-SA" w:eastAsia="ru-RU"/>
    </w:rPr>
  </w:style>
  <w:style w:type="paragraph" w:styleId="859">
    <w:name w:val="Основной текст с отступом"/>
    <w:basedOn w:val="844"/>
    <w:next w:val="859"/>
    <w:link w:val="860"/>
    <w:pPr>
      <w:ind w:left="283"/>
      <w:jc w:val="both"/>
      <w:spacing w:after="120"/>
    </w:pPr>
    <w:rPr>
      <w:rFonts w:ascii="Calibri" w:hAnsi="Calibri" w:eastAsia="Calibri"/>
      <w:sz w:val="22"/>
      <w:szCs w:val="22"/>
      <w:lang w:eastAsia="en-US"/>
    </w:rPr>
  </w:style>
  <w:style w:type="character" w:styleId="860">
    <w:name w:val="Основной текст с отступом Знак"/>
    <w:next w:val="860"/>
    <w:link w:val="859"/>
    <w:rPr>
      <w:rFonts w:ascii="Calibri" w:hAnsi="Calibri" w:eastAsia="Calibri"/>
      <w:sz w:val="22"/>
      <w:szCs w:val="22"/>
      <w:lang w:eastAsia="en-US"/>
    </w:rPr>
  </w:style>
  <w:style w:type="paragraph" w:styleId="861">
    <w:name w:val="???????"/>
    <w:next w:val="861"/>
    <w:link w:val="844"/>
    <w:rPr>
      <w:lang w:val="ru-RU" w:bidi="ar-SA" w:eastAsia="ru-RU"/>
    </w:rPr>
  </w:style>
  <w:style w:type="paragraph" w:styleId="862">
    <w:name w:val="Без интервала,письмо"/>
    <w:next w:val="862"/>
    <w:link w:val="864"/>
    <w:rPr>
      <w:rFonts w:ascii="Calibri" w:hAnsi="Calibri"/>
      <w:sz w:val="22"/>
      <w:szCs w:val="22"/>
      <w:lang w:val="ru-RU" w:bidi="ar-SA" w:eastAsia="ru-RU"/>
    </w:rPr>
  </w:style>
  <w:style w:type="paragraph" w:styleId="863">
    <w:name w:val="ConsPlusNonformat"/>
    <w:next w:val="863"/>
    <w:link w:val="844"/>
    <w:pPr>
      <w:widowControl w:val="off"/>
    </w:pPr>
    <w:rPr>
      <w:rFonts w:ascii="Courier New" w:hAnsi="Courier New"/>
      <w:lang w:val="ru-RU" w:bidi="ar-SA" w:eastAsia="ru-RU"/>
    </w:rPr>
  </w:style>
  <w:style w:type="character" w:styleId="864">
    <w:name w:val="Без интервала Знак,письмо Знак"/>
    <w:next w:val="864"/>
    <w:link w:val="862"/>
    <w:rPr>
      <w:rFonts w:ascii="Calibri" w:hAnsi="Calibri"/>
      <w:sz w:val="22"/>
      <w:szCs w:val="22"/>
      <w:lang w:bidi="ar-SA"/>
    </w:rPr>
  </w:style>
  <w:style w:type="character" w:styleId="865">
    <w:name w:val="apple-style-span"/>
    <w:basedOn w:val="845"/>
    <w:next w:val="865"/>
    <w:link w:val="844"/>
  </w:style>
  <w:style w:type="paragraph" w:styleId="866">
    <w:name w:val="Основной текст 3"/>
    <w:basedOn w:val="844"/>
    <w:next w:val="866"/>
    <w:link w:val="867"/>
    <w:semiHidden/>
    <w:pPr>
      <w:spacing w:after="120"/>
    </w:pPr>
    <w:rPr>
      <w:sz w:val="16"/>
      <w:szCs w:val="16"/>
    </w:rPr>
  </w:style>
  <w:style w:type="character" w:styleId="867">
    <w:name w:val="Основной текст 3 Знак"/>
    <w:next w:val="867"/>
    <w:link w:val="866"/>
    <w:semiHidden/>
    <w:rPr>
      <w:sz w:val="16"/>
      <w:szCs w:val="16"/>
    </w:rPr>
  </w:style>
  <w:style w:type="paragraph" w:styleId="868">
    <w:name w:val="ConsPlusNormal"/>
    <w:next w:val="868"/>
    <w:link w:val="844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869">
    <w:name w:val="Строгий"/>
    <w:next w:val="869"/>
    <w:link w:val="844"/>
    <w:rPr>
      <w:b/>
      <w:bCs/>
    </w:rPr>
  </w:style>
  <w:style w:type="character" w:styleId="870" w:default="1">
    <w:name w:val="Default Paragraph Font"/>
    <w:uiPriority w:val="1"/>
    <w:semiHidden/>
    <w:unhideWhenUsed/>
  </w:style>
  <w:style w:type="numbering" w:styleId="871" w:default="1">
    <w:name w:val="No List"/>
    <w:uiPriority w:val="99"/>
    <w:semiHidden/>
    <w:unhideWhenUsed/>
  </w:style>
  <w:style w:type="table" w:styleId="87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2023-06-14T12:33:56Z</dcterms:modified>
</cp:coreProperties>
</file>