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929D" w14:textId="77777777" w:rsidR="00A262C2" w:rsidRDefault="00A262C2" w:rsidP="00D2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B1B7B3" w14:textId="77777777" w:rsidR="001369DD" w:rsidRPr="001369DD" w:rsidRDefault="00A262C2" w:rsidP="0013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6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 </w:t>
      </w:r>
      <w:r w:rsidR="001369DD" w:rsidRPr="0013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контролем природоохранной прокуратуры нефтегазодобывающим предприятием устранены нарушения при эксплуатации опасных производственных объектов.</w:t>
      </w:r>
    </w:p>
    <w:p w14:paraId="01E116B6" w14:textId="251BD21D" w:rsidR="001369DD" w:rsidRPr="001369DD" w:rsidRDefault="001369DD" w:rsidP="0013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Ямало-Ненецкой природоохранной прокуратурой в ходе проверки исполнения требований законодательства о промышленной безопасности и градостроительной деятельности при строительстве объектов обустройства месторождений установлены нарушения 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36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«Харампурнефтегаз».</w:t>
      </w:r>
    </w:p>
    <w:p w14:paraId="3330FEF0" w14:textId="77777777" w:rsidR="001369DD" w:rsidRPr="001369DD" w:rsidRDefault="001369DD" w:rsidP="0013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рамках обустройства предприятие на Харампурском месторождении произвело строительство двух кустовых площадок и двух газосборных трубопроводов.</w:t>
      </w:r>
    </w:p>
    <w:p w14:paraId="79B10737" w14:textId="77777777" w:rsidR="001369DD" w:rsidRPr="001369DD" w:rsidRDefault="001369DD" w:rsidP="0013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градостроительного законодательства, а также законодательства о промышленной безопасности опасных производственных объектов, фактическая эксплуатация указанных объектов осуществлялась в отсутствие разрешения на ввод в эксплуатацию.</w:t>
      </w:r>
    </w:p>
    <w:p w14:paraId="176ECB82" w14:textId="77777777" w:rsidR="001369DD" w:rsidRPr="001369DD" w:rsidRDefault="001369DD" w:rsidP="0013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Разрешительная процедура строительства и ввода объектов капитального строительства в эксплуатацию обеспечивает безопасность при строительстве и эксплуатации объектов, путем проверки и подтверждения их соответствия установленным требованиям, в том числе в сферах промышленной и экологической безопасности.</w:t>
      </w:r>
    </w:p>
    <w:p w14:paraId="1081FDE4" w14:textId="77777777" w:rsidR="001369DD" w:rsidRPr="001369DD" w:rsidRDefault="001369DD" w:rsidP="0013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Ямало-Ненецким природоохранным прокурором генеральному директору ООО «Харампурнефтегаз» внесено представление, в соответствии с которым предприятием разработан план устранения нарушений. </w:t>
      </w:r>
    </w:p>
    <w:p w14:paraId="65F5C820" w14:textId="77777777" w:rsidR="001369DD" w:rsidRPr="001369DD" w:rsidRDefault="001369DD" w:rsidP="0013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длительных сроков устранения нарушений прокурор обратился в суд с исками о возложении обязанности получить необходимую разрешительную документацию. Иски прокурора судом удовлетворены, исполнение судебных решений находились на постоянном контроле прокуратуры. </w:t>
      </w:r>
    </w:p>
    <w:p w14:paraId="0DAF3D19" w14:textId="5F101262" w:rsidR="001369DD" w:rsidRDefault="001369DD" w:rsidP="0013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предприятием оформлены разрешения на ввод трубопровода в эксплуатацию, нарушения закона устранены в полном объеме.</w:t>
      </w:r>
    </w:p>
    <w:p w14:paraId="069E2953" w14:textId="7CA401F5" w:rsidR="0076706D" w:rsidRDefault="0076706D" w:rsidP="0013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DDF4C" w14:textId="107D89CE" w:rsidR="0076706D" w:rsidRPr="0076706D" w:rsidRDefault="0076706D" w:rsidP="00767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2) </w:t>
      </w:r>
      <w:r w:rsidRPr="007670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Судом кассационной инстанции требования природоохранного прокурора к ресурсоснабжающей организации признаны обоснованными.</w:t>
      </w:r>
    </w:p>
    <w:p w14:paraId="3DFC5355" w14:textId="77777777" w:rsidR="0076706D" w:rsidRPr="0076706D" w:rsidRDefault="0076706D" w:rsidP="00767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проведенной в 2021 году Ямало-Ненецкой природоохранной прокуратурой проверкой в деятельности АО «Ямалкоммунэнерго» выявлены нарушения требований промышленной безопасности, выразившиеся в том числе в невнесении эксплуатируемого Обществом топливного склада в с. Кутопьюган Надымского района, относящегося к опасному производственному объекту, в реестр опасных производственных объектов.</w:t>
      </w:r>
    </w:p>
    <w:p w14:paraId="1415ACDD" w14:textId="77777777" w:rsidR="0076706D" w:rsidRPr="0076706D" w:rsidRDefault="0076706D" w:rsidP="00767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Природоохранный прокурор обратился с иском в суд о признании действий организации незаконными и возложении обязанности по устранению нарушений (принять меры по внесению в реестр опасных производственных объектов).</w:t>
      </w:r>
    </w:p>
    <w:p w14:paraId="1E954A9E" w14:textId="77777777" w:rsidR="0076706D" w:rsidRPr="0076706D" w:rsidRDefault="0076706D" w:rsidP="00767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Надымского городского суда требования природоохранного прокурора удовлетворены в полном объеме. Апелляционным определением судебной коллегии по гражданским делам суда ЯНАО решение оставлено без изменения.</w:t>
      </w:r>
    </w:p>
    <w:p w14:paraId="605C48F1" w14:textId="77777777" w:rsidR="0076706D" w:rsidRPr="0076706D" w:rsidRDefault="0076706D" w:rsidP="00767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согласившись с позицией судов АО «Ямалкоммунэнерго» подана кассационная жалоба на решение Надымского городского суда и апелляционное определение судебной коллегии по гражданским делам суда ЯНАО. </w:t>
      </w:r>
    </w:p>
    <w:p w14:paraId="4F673292" w14:textId="77777777" w:rsidR="0076706D" w:rsidRPr="0076706D" w:rsidRDefault="0076706D" w:rsidP="00767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судебной коллегией по гражданским делам Седьмого кассационного суда общей юрисдикции с учетом позиции прокуратуры принято решение об оставлении кассационной жалобы АО «Ямалкоммунэнерго» без удовлетворения.</w:t>
      </w:r>
    </w:p>
    <w:p w14:paraId="3AEC05AC" w14:textId="450BEFE4" w:rsidR="0076706D" w:rsidRPr="001369DD" w:rsidRDefault="0076706D" w:rsidP="00767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исполнение судебного решения находится на контроле природоохранной прокуратуры.</w:t>
      </w:r>
    </w:p>
    <w:p w14:paraId="01659D1C" w14:textId="77777777" w:rsidR="001369DD" w:rsidRDefault="001369DD" w:rsidP="00A26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BF6D734" w14:textId="29B01BFA" w:rsidR="0076706D" w:rsidRPr="00E976DE" w:rsidRDefault="0076706D" w:rsidP="007670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3) </w:t>
      </w:r>
      <w:r w:rsidRPr="00E976DE">
        <w:rPr>
          <w:i/>
          <w:iCs/>
          <w:color w:val="333333"/>
          <w:sz w:val="28"/>
          <w:szCs w:val="28"/>
        </w:rPr>
        <w:t>По постановлениям Ямало-Ненецкого природоохранного прокурора лица привлечены к ответственности за нарушение законодательства о противодействии коррупции.</w:t>
      </w:r>
    </w:p>
    <w:p w14:paraId="77AAC7E5" w14:textId="77777777" w:rsidR="0076706D" w:rsidRDefault="0076706D" w:rsidP="007670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Ямало-Ненецкой природоохранная прокуратура проверила исполнение требований законодательства о противодействии коррупции в ООО «Газпром переработка.</w:t>
      </w:r>
    </w:p>
    <w:p w14:paraId="6DC38C82" w14:textId="77777777" w:rsidR="0076706D" w:rsidRDefault="0076706D" w:rsidP="007670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Установлено, что в мае 2022 года на работу в организацию принят бывший государственный служащий о</w:t>
      </w:r>
      <w:r w:rsidRPr="00361323">
        <w:rPr>
          <w:sz w:val="28"/>
          <w:szCs w:val="28"/>
        </w:rPr>
        <w:t>тдела надзора в области пожарной, экологической безопасности и инженерных систем управления осуществления надзора по</w:t>
      </w:r>
      <w:r>
        <w:rPr>
          <w:sz w:val="28"/>
          <w:szCs w:val="28"/>
        </w:rPr>
        <w:t xml:space="preserve"> </w:t>
      </w:r>
      <w:r w:rsidRPr="00361323">
        <w:rPr>
          <w:sz w:val="28"/>
          <w:szCs w:val="28"/>
        </w:rPr>
        <w:t>г. Новый Уренгой и Тазовскому району.</w:t>
      </w:r>
    </w:p>
    <w:p w14:paraId="01F23BDC" w14:textId="77777777" w:rsidR="0076706D" w:rsidRPr="00EE178E" w:rsidRDefault="0076706D" w:rsidP="007670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EE178E">
        <w:rPr>
          <w:color w:val="333333"/>
          <w:sz w:val="28"/>
          <w:szCs w:val="28"/>
        </w:rPr>
        <w:t xml:space="preserve">Однако </w:t>
      </w:r>
      <w:r>
        <w:rPr>
          <w:color w:val="333333"/>
          <w:sz w:val="28"/>
          <w:szCs w:val="28"/>
        </w:rPr>
        <w:t xml:space="preserve">предусмотренное законодательством о противодействии коррупции </w:t>
      </w:r>
      <w:r w:rsidRPr="00EE178E">
        <w:rPr>
          <w:color w:val="333333"/>
          <w:sz w:val="28"/>
          <w:szCs w:val="28"/>
        </w:rPr>
        <w:t>уведомление о трудоустройстве бывшего</w:t>
      </w:r>
      <w:r>
        <w:rPr>
          <w:color w:val="333333"/>
          <w:sz w:val="28"/>
          <w:szCs w:val="28"/>
        </w:rPr>
        <w:t xml:space="preserve"> </w:t>
      </w:r>
      <w:r w:rsidRPr="00EE178E">
        <w:rPr>
          <w:color w:val="333333"/>
          <w:sz w:val="28"/>
          <w:szCs w:val="28"/>
        </w:rPr>
        <w:t xml:space="preserve">служащего в установленный законом срок в </w:t>
      </w:r>
      <w:r>
        <w:rPr>
          <w:color w:val="333333"/>
          <w:sz w:val="28"/>
          <w:szCs w:val="28"/>
        </w:rPr>
        <w:t xml:space="preserve">орган государственной власти </w:t>
      </w:r>
      <w:r w:rsidRPr="00EE178E">
        <w:rPr>
          <w:color w:val="333333"/>
          <w:sz w:val="28"/>
          <w:szCs w:val="28"/>
        </w:rPr>
        <w:t>направлено.</w:t>
      </w:r>
    </w:p>
    <w:p w14:paraId="44EF184D" w14:textId="77777777" w:rsidR="0076706D" w:rsidRDefault="0076706D" w:rsidP="007670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Природоохранным прокурором руководителю ООО «Газпром переработка» внесено представление, а также возбуждены дела об административных правонарушениях по ст. 19.29 КоАП РФ (незаконное привлечение к трудовой деятельности бывшего государственного служащего)</w:t>
      </w:r>
    </w:p>
    <w:p w14:paraId="2384105A" w14:textId="77777777" w:rsidR="0076706D" w:rsidRDefault="0076706D" w:rsidP="007670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Нарушения устранены, в государственный орган направлено соответствующее уведомление. Судом по результатам рассмотрения дел назначены административные штрафы юридическому и виновному должностному лицу в размере 50 тыс. и 20 тыс. рублей, соответственно.</w:t>
      </w:r>
    </w:p>
    <w:p w14:paraId="6991F304" w14:textId="77777777" w:rsidR="001369DD" w:rsidRDefault="001369DD" w:rsidP="00A26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73CF942" w14:textId="00593F70" w:rsidR="00A262C2" w:rsidRPr="00A262C2" w:rsidRDefault="0076706D" w:rsidP="00A26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4) </w:t>
      </w:r>
      <w:r w:rsidR="00A262C2" w:rsidRPr="00A26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Разъяснен порядок корректировки сведений об объекте, оказывающем негативное воздействие на окружающую среду.</w:t>
      </w:r>
    </w:p>
    <w:p w14:paraId="33A553CB" w14:textId="31F9A2EF" w:rsidR="00A262C2" w:rsidRPr="00A262C2" w:rsidRDefault="00A262C2" w:rsidP="00A26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Росприроднадзора от 30.12.2022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МК-02-02-34/46405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корректировке сведений об объекте НВОС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азъяснен порядок корректировки сведений об объекте, оказывающем негативное воздействие на окружающую среду. </w:t>
      </w:r>
    </w:p>
    <w:p w14:paraId="688C70A1" w14:textId="77777777" w:rsidR="00A262C2" w:rsidRPr="00A262C2" w:rsidRDefault="00A262C2" w:rsidP="00A26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сокрытие или искажение экологической информации предусмотрен административный штраф. </w:t>
      </w:r>
    </w:p>
    <w:p w14:paraId="6EC9C12E" w14:textId="77777777" w:rsidR="00A262C2" w:rsidRPr="00A262C2" w:rsidRDefault="00A262C2" w:rsidP="00A2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14:paraId="4D04E2BE" w14:textId="7D81FA0D" w:rsidR="00A262C2" w:rsidRPr="00E16CD5" w:rsidRDefault="0076706D" w:rsidP="00E16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="00E16CD5" w:rsidRPr="00E16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="00A262C2" w:rsidRPr="00E16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Даны разъяснения по вопросу необходимости учета выбросов от передвижных источников на стоянках и сооружениях хозяйствующего субъекта</w:t>
      </w:r>
      <w:r w:rsidR="00E16CD5" w:rsidRPr="00E16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5EE72AB5" w14:textId="2F69F4A9" w:rsidR="00A262C2" w:rsidRPr="00A262C2" w:rsidRDefault="00A262C2" w:rsidP="00A2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Письмо</w:t>
      </w:r>
      <w:r w:rsidR="00E16C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Росприроднадзора от 10.02.2023 </w:t>
      </w:r>
      <w:r w:rsidR="00E16C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РН-09-03-34/3916</w:t>
      </w:r>
      <w:r w:rsidR="00E1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ообщается, что в случае, если выбросы от передвижных источников выбросов загрязняющих веществ в атмосферный воздух (далее - ИЗАВ) на стоянках и сооружениях, где осуществляется работа, обслуживание и ремонт передвижных ИЗАВ, их погрузка и разгрузка, были учтены при инвентаризации выбросов на объекте, оказывающем негативное воздействие на окружающую среду как выбросы от стационарных ИЗАВ, повторный учет выбросов на данных стоянках и сооружениях не требуется. </w:t>
      </w:r>
    </w:p>
    <w:p w14:paraId="655E5B6F" w14:textId="77777777" w:rsidR="00A262C2" w:rsidRPr="00A262C2" w:rsidRDefault="00A262C2" w:rsidP="00E16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нормативов допустимых выбросов для передвижных ИЗАВ законодательством в области охраны окружающей среды не предусмотрено. Выбросы от передвижных ИЗАВ, постоянно или временно функционирующих на производственном объекте, учитываются при проведении расчетов рассеивания в качестве факторов, формирующих общий уровень воздействия на атмосферный воздух (фоновое загрязнение). </w:t>
      </w:r>
    </w:p>
    <w:p w14:paraId="6FE6B0ED" w14:textId="77777777" w:rsidR="00A262C2" w:rsidRPr="00A262C2" w:rsidRDefault="00A262C2" w:rsidP="00A2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0BD2B1A" w14:textId="2E8585B5" w:rsidR="00A262C2" w:rsidRPr="00265693" w:rsidRDefault="00265693" w:rsidP="00A262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70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Pr="002656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="00A262C2" w:rsidRPr="002656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Разъяснен порядок отвода и таксации лесосек, составления таксационного описания лесосеки, проведения предварительного осмотра лесосеки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89382DE" w14:textId="77777777" w:rsidR="00265693" w:rsidRDefault="00A262C2" w:rsidP="00A2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Письмо</w:t>
      </w:r>
      <w:r w:rsidR="002656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Рослесхоза от 20.03.2023 </w:t>
      </w:r>
      <w:r w:rsidR="002656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ИС-06-54/6021</w:t>
      </w:r>
      <w:r w:rsidR="0026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сообщается, что с</w:t>
      </w: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6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5693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указанные действия должны производиться в соответствии с приказами Минприроды от 17</w:t>
      </w:r>
      <w:r w:rsidR="00265693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2656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688, от 14</w:t>
      </w:r>
      <w:r w:rsidR="00265693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2656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687, от 29</w:t>
      </w:r>
      <w:r w:rsidR="00265693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2656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641.</w:t>
      </w:r>
    </w:p>
    <w:p w14:paraId="4651D083" w14:textId="1CCFBD07" w:rsidR="00A262C2" w:rsidRPr="00A262C2" w:rsidRDefault="00A262C2" w:rsidP="00265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материалы ранее проведенных работ по отводу и таксации лесосек могут быть использованы для заполнения таксационного описания лесосеки, если они не противоречат его установленной форме. </w:t>
      </w:r>
    </w:p>
    <w:p w14:paraId="4BB903A3" w14:textId="77777777" w:rsidR="00A262C2" w:rsidRPr="00A262C2" w:rsidRDefault="00A262C2" w:rsidP="00A2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6D924" w14:textId="3B1E8C7B" w:rsidR="00265693" w:rsidRPr="0068764A" w:rsidRDefault="0076706D" w:rsidP="002656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7</w:t>
      </w:r>
      <w:r w:rsidR="00265693" w:rsidRPr="0068764A">
        <w:rPr>
          <w:i/>
          <w:iCs/>
          <w:color w:val="333333"/>
          <w:sz w:val="28"/>
          <w:szCs w:val="28"/>
        </w:rPr>
        <w:t>) Утвержден порядок размещения информации в ФГИС УТКО.</w:t>
      </w:r>
    </w:p>
    <w:p w14:paraId="07FB2A6B" w14:textId="499707A3" w:rsidR="0068764A" w:rsidRDefault="00A262C2" w:rsidP="006876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Приказом Минприроды России от 26.12.2022 № 919 устанавливаются состав, сроки и периодичность размещения информации в федеральной государственной информационной систему учета ТКО согласно приложениям к документу.</w:t>
      </w:r>
    </w:p>
    <w:p w14:paraId="5966C831" w14:textId="68619942" w:rsidR="00A262C2" w:rsidRDefault="00A262C2" w:rsidP="00277A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 этом состав представляемой информации напрямую зависит от наименования субъекта, ответственного за указанные действия.</w:t>
      </w:r>
      <w:r w:rsidR="00277A77">
        <w:rPr>
          <w:color w:val="333333"/>
          <w:sz w:val="28"/>
          <w:szCs w:val="28"/>
        </w:rPr>
        <w:t xml:space="preserve"> Н</w:t>
      </w:r>
      <w:r>
        <w:rPr>
          <w:color w:val="333333"/>
          <w:sz w:val="28"/>
          <w:szCs w:val="28"/>
        </w:rPr>
        <w:t>апример, хозяйствующими субъектами, осуществляющими обращение с ТКО</w:t>
      </w:r>
      <w:r w:rsidR="00277A77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размещается информация</w:t>
      </w:r>
      <w:r w:rsidR="00277A7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 объектах разработки, утилизации, размещения ТКО</w:t>
      </w:r>
      <w:r w:rsidR="00277A77">
        <w:rPr>
          <w:color w:val="333333"/>
          <w:sz w:val="28"/>
          <w:szCs w:val="28"/>
        </w:rPr>
        <w:t xml:space="preserve"> и </w:t>
      </w:r>
      <w:r>
        <w:rPr>
          <w:color w:val="333333"/>
          <w:sz w:val="28"/>
          <w:szCs w:val="28"/>
        </w:rPr>
        <w:t>об измерениях количества ТКО.</w:t>
      </w:r>
    </w:p>
    <w:p w14:paraId="4040EA87" w14:textId="42B0B3D1" w:rsidR="00A262C2" w:rsidRDefault="00A262C2" w:rsidP="00277A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Размещение информации должно быть реализовано в течение 30 дней со дня вступления в силу указанного </w:t>
      </w:r>
      <w:r w:rsidR="00277A77">
        <w:rPr>
          <w:color w:val="333333"/>
          <w:sz w:val="28"/>
          <w:szCs w:val="28"/>
        </w:rPr>
        <w:t>документа</w:t>
      </w:r>
      <w:r>
        <w:rPr>
          <w:color w:val="333333"/>
          <w:sz w:val="28"/>
          <w:szCs w:val="28"/>
        </w:rPr>
        <w:t>, то есть с 01.09.2023.</w:t>
      </w:r>
    </w:p>
    <w:p w14:paraId="36163422" w14:textId="1AD195F4" w:rsidR="00A262C2" w:rsidRDefault="00A262C2" w:rsidP="00A262C2">
      <w:pPr>
        <w:spacing w:after="0" w:line="240" w:lineRule="auto"/>
        <w:jc w:val="both"/>
        <w:rPr>
          <w:sz w:val="24"/>
          <w:szCs w:val="24"/>
        </w:rPr>
      </w:pPr>
    </w:p>
    <w:p w14:paraId="63887A7D" w14:textId="0435D4FF" w:rsidR="00752604" w:rsidRPr="00C74A4B" w:rsidRDefault="0076706D" w:rsidP="00C74A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C74A4B" w:rsidRPr="00C74A4B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752604" w:rsidRPr="00C74A4B">
        <w:rPr>
          <w:rFonts w:ascii="Times New Roman" w:hAnsi="Times New Roman" w:cs="Times New Roman"/>
          <w:i/>
          <w:iCs/>
          <w:sz w:val="28"/>
          <w:szCs w:val="28"/>
        </w:rPr>
        <w:t>Вступили в силу новые правила рассмотрения заявок на получение комплексных экологических разрешений</w:t>
      </w:r>
      <w:r w:rsidR="00C74A4B" w:rsidRPr="00C74A4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1267165" w14:textId="3FD36E35" w:rsidR="00752604" w:rsidRPr="00752604" w:rsidRDefault="00752604" w:rsidP="00C7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6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74A4B">
        <w:rPr>
          <w:rFonts w:ascii="Times New Roman" w:hAnsi="Times New Roman" w:cs="Times New Roman"/>
          <w:sz w:val="28"/>
          <w:szCs w:val="28"/>
        </w:rPr>
        <w:tab/>
      </w:r>
      <w:r w:rsidRPr="00752604">
        <w:rPr>
          <w:rFonts w:ascii="Times New Roman" w:hAnsi="Times New Roman" w:cs="Times New Roman"/>
          <w:sz w:val="28"/>
          <w:szCs w:val="28"/>
        </w:rPr>
        <w:t xml:space="preserve">С </w:t>
      </w:r>
      <w:r w:rsidR="00C74A4B">
        <w:rPr>
          <w:rFonts w:ascii="Times New Roman" w:hAnsi="Times New Roman" w:cs="Times New Roman"/>
          <w:sz w:val="28"/>
          <w:szCs w:val="28"/>
        </w:rPr>
        <w:t>0</w:t>
      </w:r>
      <w:r w:rsidRPr="00752604">
        <w:rPr>
          <w:rFonts w:ascii="Times New Roman" w:hAnsi="Times New Roman" w:cs="Times New Roman"/>
          <w:sz w:val="28"/>
          <w:szCs w:val="28"/>
        </w:rPr>
        <w:t>1</w:t>
      </w:r>
      <w:r w:rsidR="00C74A4B">
        <w:rPr>
          <w:rFonts w:ascii="Times New Roman" w:hAnsi="Times New Roman" w:cs="Times New Roman"/>
          <w:sz w:val="28"/>
          <w:szCs w:val="28"/>
        </w:rPr>
        <w:t>.03.2023</w:t>
      </w:r>
      <w:r w:rsidRPr="00752604">
        <w:rPr>
          <w:rFonts w:ascii="Times New Roman" w:hAnsi="Times New Roman" w:cs="Times New Roman"/>
          <w:sz w:val="28"/>
          <w:szCs w:val="28"/>
        </w:rPr>
        <w:t xml:space="preserve"> вступило в силу постановление Правительства Российской Федерации от 04.08.2022 № 1386 «О порядке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изменений».</w:t>
      </w:r>
    </w:p>
    <w:p w14:paraId="3B3C1D7D" w14:textId="2D37B99A" w:rsidR="00752604" w:rsidRPr="00752604" w:rsidRDefault="00752604" w:rsidP="00C7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04">
        <w:rPr>
          <w:rFonts w:ascii="Times New Roman" w:hAnsi="Times New Roman" w:cs="Times New Roman"/>
          <w:sz w:val="28"/>
          <w:szCs w:val="28"/>
        </w:rPr>
        <w:t>Новые правила получения КЭР предусматривают:</w:t>
      </w:r>
    </w:p>
    <w:p w14:paraId="3D5B5BB7" w14:textId="7195F9CB" w:rsidR="00752604" w:rsidRPr="00752604" w:rsidRDefault="00866239" w:rsidP="00866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52604" w:rsidRPr="00752604">
        <w:rPr>
          <w:rFonts w:ascii="Times New Roman" w:hAnsi="Times New Roman" w:cs="Times New Roman"/>
          <w:sz w:val="28"/>
          <w:szCs w:val="28"/>
        </w:rPr>
        <w:t>рок выдачи разрешения территориального органа Росприроднадзора не должен превышать 63 рабочих дня с даты регистрации заявки на получение КЭР</w:t>
      </w:r>
      <w:r>
        <w:rPr>
          <w:rFonts w:ascii="Times New Roman" w:hAnsi="Times New Roman" w:cs="Times New Roman"/>
          <w:sz w:val="28"/>
          <w:szCs w:val="28"/>
        </w:rPr>
        <w:t>, которую</w:t>
      </w:r>
      <w:r w:rsidR="00752604" w:rsidRPr="00752604">
        <w:rPr>
          <w:rFonts w:ascii="Times New Roman" w:hAnsi="Times New Roman" w:cs="Times New Roman"/>
          <w:sz w:val="28"/>
          <w:szCs w:val="28"/>
        </w:rPr>
        <w:t xml:space="preserve"> можно подать в 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="00752604" w:rsidRPr="00752604">
        <w:rPr>
          <w:rFonts w:ascii="Times New Roman" w:hAnsi="Times New Roman" w:cs="Times New Roman"/>
          <w:sz w:val="28"/>
          <w:szCs w:val="28"/>
        </w:rPr>
        <w:t xml:space="preserve"> через портал Госуслуги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5D1A84" w14:textId="199CC58B" w:rsidR="00752604" w:rsidRPr="00752604" w:rsidRDefault="00866239" w:rsidP="00866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752604" w:rsidRPr="00752604">
        <w:rPr>
          <w:rFonts w:ascii="Times New Roman" w:hAnsi="Times New Roman" w:cs="Times New Roman"/>
          <w:sz w:val="28"/>
          <w:szCs w:val="28"/>
        </w:rPr>
        <w:t>аявку не нужно направлять для рассмотрения в Роспотребнадзор, Росводресурсы и Минприроды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A06E78" w14:textId="460E6D53" w:rsidR="00752604" w:rsidRPr="00752604" w:rsidRDefault="00866239" w:rsidP="00866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604" w:rsidRPr="00752604">
        <w:rPr>
          <w:rFonts w:ascii="Times New Roman" w:hAnsi="Times New Roman" w:cs="Times New Roman"/>
          <w:sz w:val="28"/>
          <w:szCs w:val="28"/>
        </w:rPr>
        <w:t>КЭР может быть продлено на 7 лет при соблюдении установленных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789DD6" w14:textId="5C5F3484" w:rsidR="00752604" w:rsidRPr="00752604" w:rsidRDefault="00866239" w:rsidP="00752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</w:t>
      </w:r>
      <w:r w:rsidR="00752604" w:rsidRPr="00752604">
        <w:rPr>
          <w:rFonts w:ascii="Times New Roman" w:hAnsi="Times New Roman" w:cs="Times New Roman"/>
          <w:sz w:val="28"/>
          <w:szCs w:val="28"/>
        </w:rPr>
        <w:t xml:space="preserve">азрешения, выданные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52604" w:rsidRPr="007526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.03.</w:t>
      </w:r>
      <w:r w:rsidR="00752604" w:rsidRPr="00752604">
        <w:rPr>
          <w:rFonts w:ascii="Times New Roman" w:hAnsi="Times New Roman" w:cs="Times New Roman"/>
          <w:sz w:val="28"/>
          <w:szCs w:val="28"/>
        </w:rPr>
        <w:t>2023, действуют до окончания установленного срока и не требуют подтверждения путем внесения сведений о них в электронном виде в реестр выданных разрешений в ГИСП.</w:t>
      </w:r>
    </w:p>
    <w:p w14:paraId="5B0247D5" w14:textId="7A4FF919" w:rsidR="00752604" w:rsidRPr="00752604" w:rsidRDefault="00752604" w:rsidP="00C7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04">
        <w:rPr>
          <w:rFonts w:ascii="Times New Roman" w:hAnsi="Times New Roman" w:cs="Times New Roman"/>
          <w:sz w:val="28"/>
          <w:szCs w:val="28"/>
        </w:rPr>
        <w:t xml:space="preserve">Установленные правила будут действовать </w:t>
      </w:r>
      <w:r w:rsidR="00C74A4B">
        <w:rPr>
          <w:rFonts w:ascii="Times New Roman" w:hAnsi="Times New Roman" w:cs="Times New Roman"/>
          <w:sz w:val="28"/>
          <w:szCs w:val="28"/>
        </w:rPr>
        <w:t>до 01.03.2029</w:t>
      </w:r>
      <w:r w:rsidRPr="00752604">
        <w:rPr>
          <w:rFonts w:ascii="Times New Roman" w:hAnsi="Times New Roman" w:cs="Times New Roman"/>
          <w:sz w:val="28"/>
          <w:szCs w:val="28"/>
        </w:rPr>
        <w:t>.</w:t>
      </w:r>
    </w:p>
    <w:sectPr w:rsidR="00752604" w:rsidRPr="0075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A5"/>
    <w:rsid w:val="001369DD"/>
    <w:rsid w:val="00265693"/>
    <w:rsid w:val="00277A77"/>
    <w:rsid w:val="0068764A"/>
    <w:rsid w:val="00752604"/>
    <w:rsid w:val="0076706D"/>
    <w:rsid w:val="00866239"/>
    <w:rsid w:val="00A262C2"/>
    <w:rsid w:val="00BA05A5"/>
    <w:rsid w:val="00C74A4B"/>
    <w:rsid w:val="00D21BBE"/>
    <w:rsid w:val="00E1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AB0B"/>
  <w15:chartTrackingRefBased/>
  <w15:docId w15:val="{F9652A68-DB5D-4979-859D-23042408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597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6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2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30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5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4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Анатолий Андреевич</dc:creator>
  <cp:keywords/>
  <dc:description/>
  <cp:lastModifiedBy>Плотников</cp:lastModifiedBy>
  <cp:revision>10</cp:revision>
  <dcterms:created xsi:type="dcterms:W3CDTF">2023-03-29T14:31:00Z</dcterms:created>
  <dcterms:modified xsi:type="dcterms:W3CDTF">2023-05-10T05:21:00Z</dcterms:modified>
</cp:coreProperties>
</file>