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46.9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2" ProgID="Word.Picture.8" ShapeID="_x0000_i2" Type="Embed"/>
        </w:object>
      </w:r>
      <w:r/>
    </w:p>
    <w:p>
      <w:pPr>
        <w:pStyle w:val="1048"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46"/>
        <w:spacing w:line="240" w:lineRule="auto"/>
        <w:tabs>
          <w:tab w:val="left" w:pos="180" w:leader="none"/>
        </w:tabs>
        <w:rPr>
          <w:rFonts w:ascii="Liberation Sans" w:hAnsi="Liberation Sans" w:cs="Times New Roman"/>
          <w:b/>
          <w:bCs/>
        </w:rPr>
      </w:pPr>
      <w:r>
        <w:rPr>
          <w:rFonts w:ascii="Liberation Sans" w:hAnsi="Liberation Sans" w:cs="Times New Roman"/>
          <w:b/>
          <w:bCs/>
        </w:rPr>
        <w:t xml:space="preserve">ПОСТАНОВЛЕНИЕ</w:t>
      </w:r>
      <w:r/>
    </w:p>
    <w:p>
      <w:pPr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  <w:t xml:space="preserve">«01» марта 2024 г.                                                                               № 68-П</w:t>
      </w: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</w:rPr>
      </w:r>
    </w:p>
    <w:p>
      <w:pPr>
        <w:jc w:val="center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с. Красноселькуп</w:t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Об утверждении Административного  регламента </w:t>
      </w:r>
      <w:r>
        <w:rPr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>
        <w:rPr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5"/>
        <w:contextualSpacing/>
        <w:ind w:left="0" w:right="0" w:firstLine="709"/>
        <w:jc w:val="both"/>
        <w:spacing w:before="0" w:after="0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27.07.2010</w:t>
      </w:r>
      <w:r>
        <w:rPr>
          <w:rFonts w:ascii="Liberation Sans" w:hAnsi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 № 210-ФЗ «Об организации предоставления государственных и муниципальных услуг», распоряжением Администрации Красноселькупского района от 04.04.2022</w:t>
      </w:r>
      <w:r>
        <w:rPr>
          <w:rFonts w:ascii="Liberation Sans" w:hAnsi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 руководствуясь Уставом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 Ямало-Н</w:t>
      </w:r>
      <w:r>
        <w:rPr>
          <w:rFonts w:ascii="Liberation Sans" w:hAnsi="Liberation Sans" w:cs="Liberation Sans"/>
          <w:sz w:val="28"/>
          <w:szCs w:val="28"/>
        </w:rPr>
        <w:t xml:space="preserve">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 Утвердить прилагаемый Административный регламент </w:t>
      </w:r>
      <w:r>
        <w:rPr>
          <w:rFonts w:ascii="Liberation Sans" w:hAnsi="Liberation Sans" w:cs="Times New Roman"/>
          <w:bCs/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 Признать утратившим силу постановление Администрации района  от 10</w:t>
      </w:r>
      <w:r>
        <w:rPr>
          <w:rFonts w:ascii="Liberation Sans" w:hAnsi="Liberation Sans"/>
          <w:sz w:val="28"/>
          <w:szCs w:val="28"/>
        </w:rPr>
        <w:t xml:space="preserve"> марта </w:t>
      </w:r>
      <w:r>
        <w:rPr>
          <w:rFonts w:ascii="Liberation Sans" w:hAnsi="Liberation Sans"/>
          <w:sz w:val="28"/>
          <w:szCs w:val="28"/>
        </w:rPr>
        <w:t xml:space="preserve">2022 </w:t>
      </w:r>
      <w:r>
        <w:rPr>
          <w:rFonts w:ascii="Liberation Sans" w:hAnsi="Liberation Sans"/>
          <w:sz w:val="28"/>
          <w:szCs w:val="28"/>
        </w:rPr>
        <w:t xml:space="preserve">года </w:t>
      </w:r>
      <w:r>
        <w:rPr>
          <w:rFonts w:ascii="Liberation Sans" w:hAnsi="Liberation Sans"/>
          <w:sz w:val="28"/>
          <w:szCs w:val="28"/>
        </w:rPr>
        <w:t xml:space="preserve">№ 89-П «</w:t>
      </w:r>
      <w:r>
        <w:rPr>
          <w:rFonts w:ascii="Liberation Sans" w:hAnsi="Liberation Sans" w:cs="Times New Roman"/>
          <w:sz w:val="28"/>
          <w:szCs w:val="28"/>
        </w:rPr>
        <w:t xml:space="preserve">Об утверждении Административного  регламента </w:t>
      </w:r>
      <w:r>
        <w:rPr>
          <w:rFonts w:ascii="Liberation Sans" w:hAnsi="Liberation Sans" w:cs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Liberation Sans" w:hAnsi="Liberation Sans" w:cs="Times New Roman"/>
          <w:bCs/>
          <w:sz w:val="28"/>
          <w:szCs w:val="28"/>
        </w:rPr>
        <w:t xml:space="preserve">«Отнесение земель или земельных </w:t>
      </w:r>
      <w:r>
        <w:rPr>
          <w:rFonts w:ascii="Liberation Sans" w:hAnsi="Liberation Sans" w:cs="Times New Roman"/>
          <w:bCs/>
          <w:sz w:val="28"/>
          <w:szCs w:val="28"/>
        </w:rPr>
        <w:t xml:space="preserve">участков в составе таких земель к оп</w:t>
      </w:r>
      <w:r>
        <w:rPr>
          <w:rFonts w:ascii="Liberation Sans" w:hAnsi="Liberation Sans" w:cs="Times New Roman"/>
          <w:bCs/>
          <w:sz w:val="28"/>
          <w:szCs w:val="28"/>
        </w:rPr>
        <w:t xml:space="preserve">ределенной категории земель или </w:t>
      </w:r>
      <w:r>
        <w:rPr>
          <w:rFonts w:ascii="Liberation Sans" w:hAnsi="Liberation Sans" w:cs="Times New Roman"/>
          <w:bCs/>
          <w:sz w:val="28"/>
          <w:szCs w:val="28"/>
        </w:rPr>
        <w:t xml:space="preserve">перевод земель и земельных участков </w:t>
      </w:r>
      <w:r>
        <w:rPr>
          <w:rFonts w:ascii="Liberation Sans" w:hAnsi="Liberation Sans" w:cs="Times New Roman"/>
          <w:bCs/>
          <w:sz w:val="28"/>
          <w:szCs w:val="28"/>
        </w:rPr>
        <w:t xml:space="preserve">в составе таких земель из одной </w:t>
      </w:r>
      <w:r>
        <w:rPr>
          <w:rFonts w:ascii="Liberation Sans" w:hAnsi="Liberation Sans" w:cs="Times New Roman"/>
          <w:bCs/>
          <w:sz w:val="28"/>
          <w:szCs w:val="28"/>
        </w:rPr>
        <w:t xml:space="preserve">категории в другую»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 Опубликовать настоящее постановление в газете «Сев</w:t>
      </w:r>
      <w:r>
        <w:rPr>
          <w:rFonts w:ascii="Liberation Sans" w:hAnsi="Liberation Sans" w:cs="Times New Roman"/>
          <w:sz w:val="28"/>
          <w:szCs w:val="28"/>
        </w:rPr>
        <w:t xml:space="preserve">ерный Край» и </w:t>
      </w:r>
      <w:r>
        <w:rPr>
          <w:rFonts w:ascii="Liberation Sans" w:hAnsi="Liberation Sans" w:cs="Times New Roman"/>
          <w:sz w:val="28"/>
          <w:szCs w:val="28"/>
        </w:rPr>
        <w:t xml:space="preserve">разместить на официальном сайте 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муниципального 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округа </w:t>
      </w:r>
      <w:r>
        <w:rPr>
          <w:rFonts w:ascii="Liberation Sans" w:hAnsi="Liberation Sans" w:cs="Times New Roman"/>
          <w:bCs/>
          <w:sz w:val="28"/>
          <w:szCs w:val="28"/>
          <w:shd w:val="clear" w:color="auto" w:fill="fbfbfb"/>
        </w:rPr>
        <w:t xml:space="preserve">Красноселькупский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Times New Roman"/>
          <w:bCs/>
          <w:sz w:val="28"/>
          <w:szCs w:val="28"/>
          <w:shd w:val="clear" w:color="auto" w:fill="fbfbfb"/>
        </w:rPr>
        <w:t xml:space="preserve">район</w:t>
      </w:r>
      <w:r>
        <w:rPr>
          <w:rFonts w:ascii="Liberation Sans" w:hAnsi="Liberation Sans" w:cs="Times New Roman"/>
          <w:sz w:val="28"/>
          <w:szCs w:val="28"/>
          <w:shd w:val="clear" w:color="auto" w:fill="fbfbfb"/>
        </w:rPr>
        <w:t xml:space="preserve"> Ямало-Ненецкого автономного округа</w:t>
      </w:r>
      <w:r>
        <w:rPr>
          <w:rFonts w:ascii="Liberation Sans" w:hAnsi="Liberation Sans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4. Настоящее постановление вступает в силу с даты его официального опубликования.</w:t>
      </w:r>
      <w:r>
        <w:rPr>
          <w:rFonts w:ascii="Liberation Sans" w:hAnsi="Liberation Sans"/>
          <w:color w:val="000000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5. Контроль за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Первый заместитель 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Главы Администрации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Times New Roman"/>
          <w:sz w:val="28"/>
          <w:szCs w:val="28"/>
        </w:rPr>
        <w:tab/>
      </w:r>
      <w:r>
        <w:rPr>
          <w:rFonts w:ascii="Liberation Sans" w:hAnsi="Liberation Sans" w:cs="Times New Roman"/>
          <w:sz w:val="28"/>
          <w:szCs w:val="28"/>
        </w:rPr>
        <w:tab/>
      </w:r>
      <w:r>
        <w:rPr>
          <w:rFonts w:ascii="Liberation Sans" w:hAnsi="Liberation Sans" w:cs="Times New Roman"/>
          <w:sz w:val="28"/>
          <w:szCs w:val="28"/>
        </w:rPr>
        <w:tab/>
      </w:r>
      <w:r>
        <w:rPr>
          <w:rFonts w:ascii="Liberation Sans" w:hAnsi="Liberation Sans" w:cs="Times New Roman"/>
          <w:sz w:val="28"/>
          <w:szCs w:val="28"/>
        </w:rPr>
        <w:tab/>
        <w:t xml:space="preserve"> </w:t>
      </w:r>
      <w:r>
        <w:rPr>
          <w:rFonts w:ascii="Liberation Sans" w:hAnsi="Liberation Sans" w:cs="Times New Roman"/>
          <w:sz w:val="28"/>
          <w:szCs w:val="28"/>
        </w:rPr>
        <w:tab/>
        <w:t xml:space="preserve">          М.М. Иманов</w:t>
      </w:r>
      <w:r/>
    </w:p>
    <w:p>
      <w:pPr>
        <w:contextualSpacing/>
        <w:ind w:left="5245"/>
        <w:rPr>
          <w:rFonts w:ascii="Liberation Sans" w:hAnsi="Liberation Sans" w:cs="Times New Roman"/>
          <w:sz w:val="28"/>
          <w:szCs w:val="28"/>
        </w:rPr>
        <w:sectPr>
          <w:headerReference w:type="default" r:id="rId9"/>
          <w:headerReference w:type="even" r:id="rId10"/>
          <w:footnotePr>
            <w:numFmt w:val="upperRoman"/>
          </w:footnotePr>
          <w:endnotePr/>
          <w:type w:val="nextPage"/>
          <w:pgSz w:w="11906" w:h="16838" w:orient="portrait"/>
          <w:pgMar w:top="1134" w:right="567" w:bottom="1134" w:left="1701" w:header="425" w:footer="6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4820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4820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4820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УТВЕРЖДЕН </w:t>
      </w:r>
      <w:r/>
    </w:p>
    <w:p>
      <w:pPr>
        <w:contextualSpacing/>
        <w:ind w:left="4820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ind w:left="4819" w:right="0" w:firstLine="0"/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8"/>
          <w:szCs w:val="28"/>
        </w:rPr>
        <w:t xml:space="preserve">от </w:t>
      </w: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</w:rPr>
        <w:t xml:space="preserve">«01» марта 2024 г. № 68-П</w:t>
      </w: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Cs/>
        </w:rPr>
      </w:pPr>
      <w:r>
        <w:rPr>
          <w:rFonts w:ascii="Liberation Sans" w:hAnsi="Liberation Sans"/>
          <w:b/>
          <w:bCs/>
        </w:rPr>
        <w:t xml:space="preserve">АДМИНИСТРАТИВНЫЙ РЕГЛАМЕНТ</w:t>
      </w:r>
      <w:r>
        <w:rPr>
          <w:rFonts w:ascii="Liberation Sans" w:hAnsi="Liberation Sans"/>
          <w:b/>
          <w:bCs/>
        </w:rPr>
        <w:br w:type="textWrapping" w:clear="all"/>
      </w:r>
      <w:r>
        <w:rPr>
          <w:rFonts w:ascii="Liberation Sans" w:hAnsi="Liberation Sans"/>
          <w:bCs/>
        </w:rPr>
        <w:t xml:space="preserve">муниципальной услуги «Отнесение земель или земельных</w:t>
      </w:r>
      <w:r>
        <w:rPr>
          <w:rFonts w:ascii="Liberation Sans" w:hAnsi="Liberation Sans"/>
          <w:bCs/>
        </w:rPr>
        <w:br w:type="textWrapping" w:clear="all"/>
        <w:t xml:space="preserve">участков в составе таких земель к определенной категории земель или перевод земель и земельных участков в составе таких земель</w:t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  <w:t xml:space="preserve">из одной категории в другую»</w:t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tabs>
          <w:tab w:val="left" w:pos="725" w:leader="none"/>
        </w:tabs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1. Общие положения</w:t>
      </w:r>
      <w:r/>
    </w:p>
    <w:p>
      <w:pPr>
        <w:pStyle w:val="1036"/>
        <w:contextualSpacing/>
        <w:ind w:firstLine="0"/>
        <w:jc w:val="center"/>
        <w:shd w:val="clear" w:color="auto" w:fill="auto"/>
        <w:tabs>
          <w:tab w:val="left" w:pos="72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/>
      <w:bookmarkStart w:id="0" w:name="bookmark142"/>
      <w:r/>
      <w:bookmarkStart w:id="1" w:name="bookmark143"/>
      <w:r>
        <w:rPr>
          <w:rFonts w:ascii="Liberation Sans" w:hAnsi="Liberation Sans"/>
        </w:rPr>
        <w:t xml:space="preserve">1.1. Предмет регулирования</w:t>
      </w:r>
      <w:bookmarkEnd w:id="0"/>
      <w:r/>
      <w:bookmarkEnd w:id="1"/>
      <w:r/>
      <w:r/>
    </w:p>
    <w:p>
      <w:pPr>
        <w:pStyle w:val="1038"/>
        <w:contextualSpacing/>
        <w:jc w:val="both"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7982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1.1.1. Административный регламент предоставления муниципальной услуги «О</w:t>
      </w:r>
      <w:r>
        <w:rPr>
          <w:rFonts w:ascii="Liberation Sans" w:hAnsi="Liberation Sans"/>
        </w:rPr>
        <w:t xml:space="preserve">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(далее – регламент, муниципальная услуга) разработан в соответствии с </w:t>
      </w:r>
      <w:hyperlink r:id="rId17" w:tooltip="garantF1://12077515.0" w:history="1">
        <w:r>
          <w:rPr>
            <w:rStyle w:val="1052"/>
            <w:rFonts w:ascii="Liberation Sans" w:hAnsi="Liberation Sans"/>
            <w:color w:val="000000"/>
          </w:rPr>
          <w:t xml:space="preserve">Федеральным законом</w:t>
        </w:r>
      </w:hyperlink>
      <w:r>
        <w:rPr>
          <w:rFonts w:ascii="Liberation Sans" w:hAnsi="Liberation Sans"/>
        </w:rPr>
        <w:t xml:space="preserve"> от 27 июля 2010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1.1.2. П</w:t>
      </w:r>
      <w:r>
        <w:rPr>
          <w:rFonts w:ascii="Liberation Sans" w:hAnsi="Liberation Sans" w:cs="Times New Roman"/>
          <w:iCs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pStyle w:val="1038"/>
        <w:contextualSpacing/>
        <w:ind w:firstLine="851"/>
        <w:jc w:val="both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/>
      <w:bookmarkStart w:id="2" w:name="bookmark144"/>
      <w:r/>
      <w:bookmarkStart w:id="3" w:name="bookmark145"/>
      <w:r/>
      <w:r/>
    </w:p>
    <w:p>
      <w:pPr>
        <w:pStyle w:val="1038"/>
        <w:contextualSpacing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1.2. Круг Заявителей</w:t>
      </w:r>
      <w:bookmarkEnd w:id="2"/>
      <w:r/>
      <w:bookmarkEnd w:id="3"/>
      <w:r/>
      <w:r/>
    </w:p>
    <w:p>
      <w:pPr>
        <w:pStyle w:val="1038"/>
        <w:contextualSpacing/>
        <w:ind w:firstLine="851"/>
        <w:jc w:val="both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29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1.2.1. Заявителями на предоставление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1.2.1. </w:t>
      </w:r>
      <w:bookmarkStart w:id="4" w:name="bookmark146"/>
      <w:r/>
      <w:bookmarkStart w:id="5" w:name="bookmark147"/>
      <w:r>
        <w:rPr>
          <w:rFonts w:ascii="Liberation Sans" w:hAnsi="Liberation Sans" w:cs="Times New Roman"/>
          <w:sz w:val="28"/>
          <w:szCs w:val="28"/>
        </w:rPr>
        <w:t xml:space="preserve">Пр</w:t>
      </w:r>
      <w:r>
        <w:rPr>
          <w:rFonts w:ascii="Liberation Sans" w:hAnsi="Liberation Sans" w:cs="Times New Roman"/>
          <w:sz w:val="28"/>
          <w:szCs w:val="28"/>
        </w:rPr>
        <w:t xml:space="preserve">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/>
    </w:p>
    <w:p>
      <w:pPr>
        <w:contextualSpacing/>
        <w:ind w:firstLine="851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 Требования к порядку информирования о предоставлении</w:t>
      </w:r>
      <w:r>
        <w:rPr>
          <w:rFonts w:ascii="Liberation Sans" w:hAnsi="Liberation Sans"/>
        </w:rPr>
        <w:br w:type="textWrapping" w:clear="all"/>
        <w:t xml:space="preserve">муниципальной услуги</w:t>
      </w:r>
      <w:bookmarkEnd w:id="4"/>
      <w:r/>
      <w:bookmarkEnd w:id="5"/>
      <w:r/>
      <w:r/>
    </w:p>
    <w:p>
      <w:pPr>
        <w:pStyle w:val="1038"/>
        <w:contextualSpacing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1.3.1. Получение информ</w:t>
      </w:r>
      <w:r>
        <w:rPr>
          <w:rFonts w:ascii="Liberation Sans" w:hAnsi="Liberation Sans"/>
          <w:sz w:val="28"/>
          <w:szCs w:val="28"/>
        </w:rPr>
        <w:t xml:space="preserve">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- при личном обращении заявителя непосредственно специалистами структурного подразделения органа местного самоуправлени</w:t>
      </w:r>
      <w:r>
        <w:rPr>
          <w:rFonts w:ascii="Liberation Sans" w:hAnsi="Liberation Sans" w:cs="Liberation Sans"/>
          <w:color w:val="000000"/>
        </w:rPr>
        <w:t xml:space="preserve">я, предоставляющего муниципальную услугу Управление муниципальным имуществом Администрации Красноселькупского района (далее – Уполномоченный орган), работниками многофункционального центра предоставления государственных и муниципальных услуг (далее – МФЦ);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- с использованием средств телефонной связи при обращении в Уполномоченный орган или в контакт-центр МФЦ;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- на стендах и/или с использованием </w:t>
      </w:r>
      <w:r>
        <w:rPr>
          <w:rFonts w:ascii="Liberation Sans" w:hAnsi="Liberation Sans" w:eastAsia="Calibri" w:cs="Liberation Sans"/>
          <w:color w:val="000000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  <w:color w:val="000000"/>
        </w:rPr>
        <w:t xml:space="preserve"> в помещении Уполномоченного органа и МФЦ;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- на официальном сайте Администрации муниципального </w:t>
      </w:r>
      <w:r>
        <w:rPr>
          <w:rFonts w:ascii="Liberation Sans" w:hAnsi="Liberation Sans" w:cs="Liberation Sans"/>
        </w:rPr>
        <w:t xml:space="preserve">образования </w:t>
      </w:r>
      <w:hyperlink r:id="rId18" w:tooltip="https://selkup.yanao.ru" w:history="1">
        <w:r>
          <w:rPr>
            <w:rStyle w:val="1007"/>
            <w:rFonts w:ascii="Liberation Sans" w:hAnsi="Liberation Sans" w:cs="Liberation Sans"/>
            <w:color w:val="auto"/>
          </w:rPr>
          <w:t xml:space="preserve">https://selkup.yanao.ru</w:t>
        </w:r>
      </w:hyperlink>
      <w:r>
        <w:rPr>
          <w:rFonts w:ascii="Liberation Sans" w:hAnsi="Liberation Sans" w:cs="Liberation Sans"/>
        </w:rPr>
        <w:t xml:space="preserve"> (далее – официальный сайт Администрации), официальном сайте</w:t>
      </w:r>
      <w:r>
        <w:rPr>
          <w:rFonts w:ascii="Liberation Sans" w:hAnsi="Liberation Sans" w:cs="Liberation Sans"/>
          <w:color w:val="000000"/>
        </w:rPr>
        <w:t xml:space="preserve"> Уполномоченного органа в информационно-телекоммуникационной сети Интернет </w:t>
      </w:r>
      <w:hyperlink r:id="rId19" w:tooltip="https://selkup.yanao.r/" w:history="1">
        <w:r>
          <w:rPr>
            <w:rStyle w:val="1007"/>
            <w:rFonts w:ascii="Liberation Sans" w:hAnsi="Liberation Sans" w:cs="Liberation Sans"/>
            <w:color w:val="000000"/>
          </w:rPr>
          <w:t xml:space="preserve">https://selkup.yanao.r</w:t>
        </w:r>
      </w:hyperlink>
      <w:r>
        <w:rPr>
          <w:rFonts w:ascii="Liberation Sans" w:hAnsi="Liberation Sans" w:cs="Liberation Sans"/>
          <w:color w:val="000000"/>
          <w:u w:val="single"/>
        </w:rPr>
        <w:t xml:space="preserve">u</w:t>
      </w:r>
      <w:r>
        <w:rPr>
          <w:rFonts w:ascii="Liberation Sans" w:hAnsi="Liberation Sans" w:cs="Liberation Sans"/>
          <w:color w:val="000000"/>
        </w:rPr>
        <w:t xml:space="preserve"> (далее – сайт Уполномоченного органа)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20" w:tooltip="http://www.mfc.yanao.ru" w:history="1">
        <w:r>
          <w:rPr>
            <w:rStyle w:val="1007"/>
            <w:rFonts w:ascii="Liberation Sans" w:hAnsi="Liberation Sans" w:cs="Liberation Sans"/>
            <w:color w:val="000000"/>
          </w:rPr>
          <w:t xml:space="preserve">http://www.mfc.yanao.ru</w:t>
        </w:r>
      </w:hyperlink>
      <w:r>
        <w:rPr>
          <w:rStyle w:val="1007"/>
          <w:rFonts w:ascii="Liberation Sans" w:hAnsi="Liberation Sans" w:cs="Liberation Sans"/>
          <w:color w:val="000000"/>
        </w:rPr>
        <w:t xml:space="preserve"> </w:t>
      </w:r>
      <w:r>
        <w:rPr>
          <w:rFonts w:ascii="Liberation Sans" w:hAnsi="Liberation Sans" w:cs="Liberation Sans"/>
          <w:color w:val="000000"/>
        </w:rPr>
        <w:t xml:space="preserve">(далее – сайт МФЦ);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21" w:tooltip="http://www.gosuslugi.ru" w:history="1">
        <w:r>
          <w:rPr>
            <w:rStyle w:val="1007"/>
            <w:rFonts w:ascii="Liberation Sans" w:hAnsi="Liberation Sans" w:cs="Liberation Sans"/>
            <w:color w:val="000000"/>
            <w:lang w:val="en-US"/>
          </w:rPr>
          <w:t xml:space="preserve">www</w:t>
        </w:r>
        <w:r>
          <w:rPr>
            <w:rStyle w:val="1007"/>
            <w:rFonts w:ascii="Liberation Sans" w:hAnsi="Liberation Sans" w:cs="Liberation Sans"/>
            <w:color w:val="000000"/>
          </w:rPr>
          <w:t xml:space="preserve">.</w:t>
        </w:r>
        <w:r>
          <w:rPr>
            <w:rStyle w:val="1007"/>
            <w:rFonts w:ascii="Liberation Sans" w:hAnsi="Liberation Sans" w:cs="Liberation Sans"/>
            <w:color w:val="000000"/>
            <w:lang w:val="en-US"/>
          </w:rPr>
          <w:t xml:space="preserve">gosuslugi</w:t>
        </w:r>
        <w:r>
          <w:rPr>
            <w:rStyle w:val="1007"/>
            <w:rFonts w:ascii="Liberation Sans" w:hAnsi="Liberation Sans" w:cs="Liberation Sans"/>
            <w:color w:val="000000"/>
          </w:rPr>
          <w:t xml:space="preserve">.</w:t>
        </w:r>
        <w:r>
          <w:rPr>
            <w:rStyle w:val="1007"/>
            <w:rFonts w:ascii="Liberation Sans" w:hAnsi="Liberation Sans" w:cs="Liberation Sans"/>
            <w:color w:val="000000"/>
            <w:lang w:val="en-US"/>
          </w:rPr>
          <w:t xml:space="preserve">ru</w:t>
        </w:r>
      </w:hyperlink>
      <w:r>
        <w:rPr>
          <w:rFonts w:ascii="Liberation Sans" w:hAnsi="Liberation Sans" w:cs="Liberation Sans"/>
          <w:color w:val="000000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22" w:tooltip="http://www.pgu-yamal.ru" w:history="1">
        <w:r>
          <w:rPr>
            <w:rStyle w:val="1007"/>
            <w:rFonts w:ascii="Liberation Sans" w:hAnsi="Liberation Sans" w:cs="Liberation Sans"/>
            <w:color w:val="000000"/>
          </w:rPr>
          <w:t xml:space="preserve">www.pgu-yamal.ru</w:t>
        </w:r>
      </w:hyperlink>
      <w:r>
        <w:rPr>
          <w:rFonts w:ascii="Liberation Sans" w:hAnsi="Liberation Sans" w:cs="Liberation Sans"/>
          <w:color w:val="000000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круг заявителей;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срок предоставления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результаты предоставления муниципальной услуги, порядок </w:t>
      </w:r>
      <w:r>
        <w:rPr>
          <w:rFonts w:ascii="Liberation Sans" w:hAnsi="Liberation Sans"/>
          <w:sz w:val="28"/>
          <w:szCs w:val="28"/>
        </w:rPr>
        <w:t xml:space="preserve">представления документа, являющегося результатом предоставления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размер платы, взимаемой за предоставление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cs="Liberation Sans"/>
          <w:color w:val="000000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cs="Liberation Sans"/>
          <w:color w:val="000000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</w:t>
      </w:r>
      <w:r>
        <w:rPr>
          <w:rFonts w:ascii="Liberation Sans" w:hAnsi="Liberation Sans"/>
          <w:sz w:val="28"/>
          <w:szCs w:val="28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Fonts w:ascii="Liberation Sans" w:hAnsi="Liberation Sans"/>
          <w:sz w:val="28"/>
          <w:szCs w:val="28"/>
        </w:rPr>
        <w:t xml:space="preserve"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</w:t>
      </w:r>
      <w:r>
        <w:rPr>
          <w:rFonts w:ascii="Liberation Sans" w:hAnsi="Liberation Sans"/>
          <w:sz w:val="28"/>
          <w:szCs w:val="28"/>
        </w:rPr>
        <w:t xml:space="preserve">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8-800-2000-115 (бесплатно по России).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Часы приема заявителей в МФЦ для предос</w:t>
      </w:r>
      <w:r>
        <w:rPr>
          <w:rFonts w:ascii="Liberation Sans" w:hAnsi="Liberation Sans"/>
          <w:sz w:val="28"/>
          <w:szCs w:val="28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left="0" w:right="0" w:firstLine="0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2. Стандарт предоставления муниципальной услуги</w:t>
      </w:r>
      <w:r/>
    </w:p>
    <w:p>
      <w:pPr>
        <w:pStyle w:val="1038"/>
        <w:contextualSpacing/>
        <w:ind w:left="0" w:right="0" w:firstLine="0"/>
        <w:jc w:val="both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/>
      <w:bookmarkStart w:id="6" w:name="bookmark148"/>
      <w:r/>
      <w:bookmarkStart w:id="7" w:name="bookmark149"/>
      <w:r/>
      <w:r/>
    </w:p>
    <w:p>
      <w:pPr>
        <w:pStyle w:val="1038"/>
        <w:contextualSpacing/>
        <w:ind w:left="0" w:right="0" w:firstLine="0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2.1. Наименование муниципальной услуги</w:t>
      </w:r>
      <w:bookmarkEnd w:id="6"/>
      <w:r/>
      <w:bookmarkEnd w:id="7"/>
      <w:r/>
      <w:r/>
    </w:p>
    <w:p>
      <w:pPr>
        <w:pStyle w:val="1038"/>
        <w:contextualSpacing/>
        <w:ind w:left="0" w:right="0" w:firstLine="0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2.1.1 Наименование муниципальной услуги – «Отнесение земель или земельных участков в составе таких земель к определенной </w:t>
      </w:r>
      <w:r>
        <w:rPr>
          <w:rFonts w:ascii="Liberation Sans" w:hAnsi="Liberation Sans"/>
        </w:rPr>
        <w:t xml:space="preserve">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2.2.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Наименование исполнителя муниципальной услуги</w:t>
      </w:r>
      <w:r/>
    </w:p>
    <w:p>
      <w:pPr>
        <w:contextualSpacing/>
        <w:ind w:left="0" w:right="0" w:firstLine="709"/>
        <w:jc w:val="center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2.2.1. Муниципальную услугу предоставляет Администрация Красноселькупского района (Уполномоченный орган).</w:t>
      </w:r>
      <w:r/>
    </w:p>
    <w:p>
      <w:pPr>
        <w:pStyle w:val="1054"/>
        <w:ind w:left="0" w:right="0" w:firstLine="709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  <w:t xml:space="preserve">Непосредственное предоставление муниципальной услуги осуществляет Управление муниципальным имуществом Администрации Красноселькупского района.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2.2.2. При пре</w:t>
      </w:r>
      <w:r>
        <w:rPr>
          <w:rFonts w:ascii="Liberation Sans" w:hAnsi="Liberation Sans"/>
          <w:sz w:val="28"/>
          <w:szCs w:val="28"/>
        </w:rPr>
        <w:t xml:space="preserve">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органы исполнительной власти Ямало-ненецкого автономного округа;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- Федеральной службы государственной регистрации, кадастра и картографии.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2.2.3. </w:t>
      </w:r>
      <w:r>
        <w:rPr>
          <w:rFonts w:ascii="Liberation Sans" w:hAnsi="Liberation Sans"/>
          <w:sz w:val="28"/>
          <w:szCs w:val="28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о взаимодействии.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/>
      <w:bookmarkStart w:id="8" w:name="bookmark150"/>
      <w:r/>
      <w:bookmarkStart w:id="9" w:name="bookmark151"/>
      <w:r>
        <w:rPr>
          <w:rFonts w:ascii="Liberation Sans" w:hAnsi="Liberation Sans" w:cs="Times New Roman"/>
          <w:sz w:val="28"/>
          <w:szCs w:val="28"/>
        </w:rPr>
        <w:t xml:space="preserve">2.2.4.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</w:t>
      </w:r>
      <w:r>
        <w:rPr>
          <w:rFonts w:ascii="Liberation Sans" w:hAnsi="Liberation Sans" w:cs="Times New Roman"/>
          <w:sz w:val="28"/>
          <w:szCs w:val="28"/>
        </w:rPr>
        <w:t xml:space="preserve">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Красноселькупского района.</w:t>
      </w:r>
      <w:r/>
    </w:p>
    <w:p>
      <w:pPr>
        <w:pStyle w:val="1038"/>
        <w:contextualSpacing/>
        <w:ind w:left="0" w:right="0" w:firstLine="709"/>
        <w:jc w:val="both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8"/>
        <w:contextualSpacing/>
        <w:ind w:left="0" w:right="0" w:firstLine="0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2.3. Описание результата предоставления муниципальной услуги</w:t>
      </w:r>
      <w:bookmarkEnd w:id="8"/>
      <w:r/>
      <w:bookmarkEnd w:id="9"/>
      <w:r/>
      <w:r/>
    </w:p>
    <w:p>
      <w:pPr>
        <w:pStyle w:val="1038"/>
        <w:contextualSpacing/>
        <w:ind w:left="0" w:right="0" w:firstLine="709"/>
        <w:jc w:val="both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25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2.3.1. Процедура предоставления муниципальной услуги завершается получением заявителем: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25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2.3.1.1. В случае обращения с заявлением об отнесении земельного участка к определенной категории земель: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-Решение уполномоченного органа об отнесении земельного участков к определенной категории земель по форме, согласно приложению № 4 к настоящему Административному регламенту;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9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Решение уполномоченного органа об отказе в предоставлении услуги по форме, согласно приложению № 6 к настоящему Административному регламенту.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9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  <w:t xml:space="preserve">2.3.1.2. В случае обращения с заявлением о переводе </w:t>
      </w:r>
      <w:r>
        <w:rPr>
          <w:rFonts w:ascii="Liberation Sans" w:hAnsi="Liberation Sans"/>
        </w:rPr>
        <w:t xml:space="preserve">земельного участка из одной категории в другую: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Решение уполномоченного органа о переводе земельного участка из одной категории в другую по форме, согласно приложению № 5 к настоящему Административному регламенту;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9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Решение уполномоченного органа об отказе в предоставлении услуги по форме, согласно приложению № 6 к настоящему Административному регламенту.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left="0" w:right="0" w:firstLine="0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2.4. Срок предоставления муниципальной услуги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4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2.4.1. 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</w:t>
      </w:r>
      <w:r/>
    </w:p>
    <w:p>
      <w:pPr>
        <w:pStyle w:val="866"/>
        <w:contextualSpacing/>
        <w:ind w:left="0" w:right="0" w:firstLine="709"/>
        <w:spacing w:line="240" w:lineRule="auto"/>
        <w:tabs>
          <w:tab w:val="left" w:pos="1134" w:leader="none"/>
        </w:tabs>
        <w:rPr>
          <w:rFonts w:ascii="Liberation Sans" w:hAnsi="Liberation Sans"/>
          <w:color w:val="000000"/>
          <w:u w:val="single"/>
        </w:rPr>
      </w:pPr>
      <w:r>
        <w:rPr>
          <w:rFonts w:ascii="Liberation Sans" w:hAnsi="Liberation Sans"/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составляет  </w:t>
      </w:r>
      <w:r>
        <w:rPr>
          <w:rFonts w:ascii="Liberation Sans" w:hAnsi="Liberation Sans"/>
          <w:bCs/>
          <w:color w:val="000000"/>
        </w:rPr>
        <w:t xml:space="preserve">60 дней </w:t>
      </w:r>
      <w:r>
        <w:rPr>
          <w:rFonts w:ascii="Liberation Sans" w:hAnsi="Liberation Sans"/>
        </w:rPr>
        <w:t xml:space="preserve">календарных дней</w:t>
      </w:r>
      <w:r>
        <w:rPr>
          <w:rFonts w:ascii="Liberation Sans" w:hAnsi="Liberation Sans"/>
          <w:color w:val="000000"/>
        </w:rPr>
        <w:t xml:space="preserve"> с момента регистрации запроса (заявления, обращения) и иных документов, необходимых для предоставления муниципальной услуги, в </w:t>
      </w:r>
      <w:r>
        <w:rPr>
          <w:rFonts w:ascii="Liberation Sans" w:hAnsi="Liberation Sans"/>
        </w:rPr>
        <w:t xml:space="preserve">Уполномоченном органе</w:t>
      </w:r>
      <w:r>
        <w:rPr>
          <w:rFonts w:ascii="Liberation Sans" w:hAnsi="Liberation Sans"/>
          <w:color w:val="000000"/>
        </w:rPr>
        <w:t xml:space="preserve">.</w:t>
      </w:r>
      <w:r/>
    </w:p>
    <w:p>
      <w:pPr>
        <w:pStyle w:val="1055"/>
        <w:contextualSpacing/>
        <w:ind w:left="0" w:right="0" w:firstLine="709"/>
        <w:jc w:val="both"/>
        <w:spacing w:after="0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2.4.2. В случае направления заявителем</w:t>
      </w:r>
      <w:r>
        <w:rPr>
          <w:rFonts w:ascii="Liberation Sans" w:hAnsi="Liberation Sans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 личном приеме -  в день обращения заявителя;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через МФЦ – срок передачи результата предоставления услуги в МФЦ определяется соглашением о взаимодействии;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в электронной форме – в срок, не превышающий одного рабочего дня;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посредством почтового отправления  - 7 календарных дней.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2.5. </w:t>
      </w:r>
      <w:r>
        <w:rPr>
          <w:rFonts w:ascii="Liberation Sans" w:hAnsi="Liberation Sans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/>
    </w:p>
    <w:p>
      <w:pPr>
        <w:contextualSpacing/>
        <w:ind w:left="0" w:right="0" w:firstLine="709"/>
        <w:jc w:val="center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sz w:val="28"/>
          <w:szCs w:val="28"/>
        </w:rPr>
        <w:t xml:space="preserve">муниципальной услуги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b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Liberation Sans" w:hAnsi="Liberation Sans"/>
          <w:bCs/>
          <w:sz w:val="28"/>
          <w:szCs w:val="28"/>
        </w:rPr>
        <w:t xml:space="preserve">источников официального опубликования), размещен на официальном сайте муниципального образования, </w:t>
      </w:r>
      <w:r>
        <w:rPr>
          <w:rFonts w:ascii="Liberation Sans" w:hAnsi="Liberation Sans"/>
          <w:sz w:val="28"/>
          <w:szCs w:val="28"/>
        </w:rPr>
        <w:t xml:space="preserve">на официальном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Calibri"/>
          <w:sz w:val="28"/>
          <w:szCs w:val="28"/>
        </w:rPr>
        <w:t xml:space="preserve">в разделе</w:t>
      </w:r>
      <w:r>
        <w:rPr>
          <w:rFonts w:ascii="Liberation Sans" w:hAnsi="Liberation Sans"/>
          <w:sz w:val="28"/>
          <w:szCs w:val="28"/>
        </w:rPr>
        <w:t xml:space="preserve"> «Деятельность» вкладка «Муниципальное имущество»</w:t>
      </w:r>
      <w:r>
        <w:rPr>
          <w:rFonts w:ascii="Liberation Sans" w:hAnsi="Liberation Sans"/>
          <w:bCs/>
          <w:sz w:val="28"/>
          <w:szCs w:val="28"/>
        </w:rPr>
        <w:t xml:space="preserve">, на Едином портале и Региональном портале.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1050"/>
        <w:contextualSpacing/>
        <w:ind w:left="0" w:right="0" w:firstLine="0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  <w:t xml:space="preserve">2.6. Исчерпывающий перечень документов, необходимых </w:t>
      </w:r>
      <w:r/>
    </w:p>
    <w:p>
      <w:pPr>
        <w:pStyle w:val="1050"/>
        <w:contextualSpacing/>
        <w:ind w:left="0" w:right="0" w:firstLine="709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  <w:t xml:space="preserve">в соответствии с нормативными правовыми актами для пре</w:t>
      </w:r>
      <w:r>
        <w:rPr>
          <w:rFonts w:ascii="Liberation Sans" w:hAnsi="Liberation Sans" w:cs="Liberation Sans"/>
          <w:b/>
          <w:bCs/>
          <w:color w:val="000000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color w:val="ff0000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Times New Roman"/>
          <w:sz w:val="28"/>
          <w:szCs w:val="28"/>
        </w:rPr>
        <w:t xml:space="preserve">(далее – заявление, запрос). 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 w:eastAsia="Calibri"/>
        </w:rPr>
      </w:pPr>
      <w:r>
        <w:rPr>
          <w:rFonts w:ascii="Liberation Sans" w:hAnsi="Liberation Sans" w:eastAsia="Calibri"/>
        </w:rPr>
        <w:t xml:space="preserve">2.6.2. Заявление о предоставлении муниципальной услуги предоставляется в свободной форме. 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 w:eastAsia="Calibri"/>
        </w:rPr>
        <w:t xml:space="preserve">Рекомендуемые формы заявлений приведены в приложении № 1, №2 к настоящему регламенту.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2.6.3. Заявление (документы) может быть подано заявителем в Уполномоченный орган одним из следующих способов: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лично;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через законного представителя;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с использованием средств почтовой связи;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/>
    </w:p>
    <w:p>
      <w:pPr>
        <w:contextualSpacing/>
        <w:ind w:left="0" w:right="0" w:firstLine="709"/>
        <w:jc w:val="both"/>
        <w:tabs>
          <w:tab w:val="left" w:pos="458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Calibri" w:cs="Times New Roman"/>
          <w:sz w:val="28"/>
          <w:szCs w:val="28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 w:eastAsia="Calibri"/>
        </w:rPr>
        <w:t xml:space="preserve">2.6.5. Перечень документов, прилагаемых к заявлению, которые заявитель должен представить самостоятельно</w:t>
      </w:r>
      <w:r>
        <w:rPr>
          <w:rFonts w:ascii="Liberation Sans" w:hAnsi="Liberation Sans" w:eastAsia="Calibri"/>
        </w:rPr>
        <w:t xml:space="preserve">: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2.6.5.1. </w:t>
      </w:r>
      <w:r>
        <w:rPr>
          <w:rFonts w:ascii="Liberation Sans" w:hAnsi="Liberation Sans"/>
          <w:bCs/>
        </w:rPr>
        <w:t xml:space="preserve">В случае </w:t>
      </w:r>
      <w:r>
        <w:rPr>
          <w:rFonts w:ascii="Liberation Sans" w:hAnsi="Liberation Sans"/>
        </w:rPr>
        <w:t xml:space="preserve">обращения об отнесении земельного участка к </w:t>
      </w:r>
      <w:r>
        <w:rPr>
          <w:rFonts w:ascii="Liberation Sans" w:hAnsi="Liberation Sans"/>
        </w:rPr>
        <w:t xml:space="preserve">определенной категории земель:</w:t>
      </w:r>
      <w:r/>
    </w:p>
    <w:p>
      <w:pPr>
        <w:pStyle w:val="1036"/>
        <w:numPr>
          <w:ilvl w:val="0"/>
          <w:numId w:val="8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согласие(я) правообладателя(ей) зем</w:t>
      </w:r>
      <w:r>
        <w:rPr>
          <w:rFonts w:ascii="Liberation Sans" w:hAnsi="Liberation Sans"/>
        </w:rPr>
        <w:t xml:space="preserve">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  <w:r/>
    </w:p>
    <w:p>
      <w:pPr>
        <w:pStyle w:val="1036"/>
        <w:numPr>
          <w:ilvl w:val="0"/>
          <w:numId w:val="8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правоустанавливающие или правоудостоверяющие документы на земельный участок;</w:t>
      </w:r>
      <w:r/>
    </w:p>
    <w:p>
      <w:pPr>
        <w:pStyle w:val="1036"/>
        <w:numPr>
          <w:ilvl w:val="0"/>
          <w:numId w:val="8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проект рекультивации земель (в случаях, установленных законодательством);</w:t>
      </w:r>
      <w:r/>
    </w:p>
    <w:p>
      <w:pPr>
        <w:pStyle w:val="1036"/>
        <w:numPr>
          <w:ilvl w:val="0"/>
          <w:numId w:val="8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документ, подтверждающий полномочия представителя заявителя</w:t>
      </w:r>
      <w:r>
        <w:rPr>
          <w:rFonts w:ascii="Liberation Sans" w:hAnsi="Liberation Sans"/>
        </w:rPr>
        <w:t xml:space="preserve"> действовать от имени заявителя.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2.6.5.2. В случае </w:t>
      </w:r>
      <w:r>
        <w:rPr>
          <w:rFonts w:ascii="Liberation Sans" w:hAnsi="Liberation Sans"/>
        </w:rPr>
        <w:t xml:space="preserve">обращения о переводе земельного участка из одной категории в другую</w:t>
      </w:r>
      <w:r>
        <w:rPr>
          <w:rFonts w:ascii="Liberation Sans" w:hAnsi="Liberation Sans"/>
        </w:rPr>
        <w:t xml:space="preserve">:</w:t>
      </w:r>
      <w:r/>
    </w:p>
    <w:p>
      <w:pPr>
        <w:pStyle w:val="1036"/>
        <w:numPr>
          <w:ilvl w:val="0"/>
          <w:numId w:val="9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согласие(я) правообладателя(ей) земельного у</w:t>
      </w:r>
      <w:r>
        <w:rPr>
          <w:rFonts w:ascii="Liberation Sans" w:hAnsi="Liberation Sans"/>
        </w:rPr>
        <w:t xml:space="preserve">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  <w:r/>
    </w:p>
    <w:p>
      <w:pPr>
        <w:pStyle w:val="1036"/>
        <w:numPr>
          <w:ilvl w:val="0"/>
          <w:numId w:val="9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правоустанавливающие или правоудостоверяющие документы на земельный участок;</w:t>
      </w:r>
      <w:r/>
    </w:p>
    <w:p>
      <w:pPr>
        <w:pStyle w:val="1036"/>
        <w:numPr>
          <w:ilvl w:val="0"/>
          <w:numId w:val="9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проект рекультивации земель (в случаях, установленных законодательством);</w:t>
      </w:r>
      <w:r/>
    </w:p>
    <w:p>
      <w:pPr>
        <w:pStyle w:val="1036"/>
        <w:numPr>
          <w:ilvl w:val="0"/>
          <w:numId w:val="9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документ, подтверждающий полномочия представителя заявителя</w:t>
      </w:r>
      <w:r>
        <w:rPr>
          <w:rFonts w:ascii="Liberation Sans" w:hAnsi="Liberation Sans"/>
        </w:rPr>
        <w:t xml:space="preserve"> действовать от имени заявителя.</w:t>
      </w:r>
      <w:r/>
    </w:p>
    <w:p>
      <w:pPr>
        <w:contextualSpacing/>
        <w:ind w:left="0" w:right="0" w:firstLine="709"/>
        <w:jc w:val="both"/>
        <w:tabs>
          <w:tab w:val="left" w:pos="27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2.6.6. Документы, представляемые заявителем, должны соответствовать следующим требованиям:</w:t>
      </w:r>
      <w:r/>
    </w:p>
    <w:p>
      <w:pPr>
        <w:contextualSpacing/>
        <w:ind w:left="0" w:right="0" w:firstLine="709"/>
        <w:jc w:val="both"/>
        <w:tabs>
          <w:tab w:val="left" w:pos="1134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 документах не должно быть подчисток, приписок, зачеркнутых слов и иных неоговоренных исправлений;</w:t>
      </w:r>
      <w:r/>
    </w:p>
    <w:p>
      <w:pPr>
        <w:contextualSpacing/>
        <w:ind w:left="0" w:right="0" w:firstLine="709"/>
        <w:jc w:val="both"/>
        <w:tabs>
          <w:tab w:val="left" w:pos="1134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2.6.7. 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pStyle w:val="1036"/>
        <w:contextualSpacing/>
        <w:ind w:left="0" w:right="0" w:firstLine="709"/>
        <w:jc w:val="both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•</w:t>
      </w:r>
      <w:r>
        <w:rPr>
          <w:rFonts w:ascii="Liberation Sans" w:hAnsi="Liberation Sans"/>
        </w:rPr>
        <w:tab/>
        <w:t xml:space="preserve">Единый портал;</w:t>
      </w:r>
      <w:r/>
    </w:p>
    <w:p>
      <w:pPr>
        <w:pStyle w:val="1036"/>
        <w:contextualSpacing/>
        <w:ind w:left="0" w:right="0" w:firstLine="709"/>
        <w:jc w:val="both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•</w:t>
      </w:r>
      <w:r>
        <w:rPr>
          <w:rFonts w:ascii="Liberation Sans" w:hAnsi="Liberation Sans"/>
        </w:rPr>
        <w:tab/>
        <w:t xml:space="preserve">МФЦ;</w:t>
      </w:r>
      <w:r/>
    </w:p>
    <w:p>
      <w:pPr>
        <w:pStyle w:val="1036"/>
        <w:contextualSpacing/>
        <w:ind w:left="0" w:right="0" w:firstLine="709"/>
        <w:jc w:val="both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•</w:t>
      </w:r>
      <w:r>
        <w:rPr>
          <w:rFonts w:ascii="Liberation Sans" w:hAnsi="Liberation Sans"/>
        </w:rPr>
        <w:tab/>
        <w:t xml:space="preserve">иные способы (заказное письмо, электронная почта и т.д.)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Уведомления о ходе предоставления муниципальной услуги направляются на Единый портал.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4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4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 w:eastAsia="Calibri"/>
        </w:rPr>
        <w:t xml:space="preserve">2.7.1. В перечень документов, необходимых для предоставления муниципальной услуги</w:t>
      </w:r>
      <w:r>
        <w:rPr>
          <w:rFonts w:ascii="Liberation Sans" w:hAnsi="Liberation Sans" w:eastAsia="Calibri"/>
        </w:rPr>
        <w:t xml:space="preserve">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/>
    </w:p>
    <w:p>
      <w:pPr>
        <w:pStyle w:val="865"/>
        <w:numPr>
          <w:ilvl w:val="0"/>
          <w:numId w:val="24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iCs/>
          <w:sz w:val="28"/>
          <w:szCs w:val="28"/>
        </w:rPr>
        <w:t xml:space="preserve">сведения из Единого государственного реестра юридических лиц, з</w:t>
      </w:r>
      <w:r>
        <w:rPr>
          <w:rFonts w:ascii="Liberation Sans" w:hAnsi="Liberation Sans"/>
          <w:sz w:val="28"/>
          <w:szCs w:val="28"/>
        </w:rPr>
        <w:t xml:space="preserve">аявитель может получить данный документ на сайте Федеральной налоговой службы Российской Федерации в разделе «Сведения из реестров»;</w:t>
      </w:r>
      <w:r/>
    </w:p>
    <w:p>
      <w:pPr>
        <w:pStyle w:val="865"/>
        <w:numPr>
          <w:ilvl w:val="0"/>
          <w:numId w:val="24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iCs/>
          <w:sz w:val="28"/>
          <w:szCs w:val="28"/>
        </w:rPr>
        <w:t xml:space="preserve"> сведения из Единого государственного реестра индивидуальных предпринимателей, з</w:t>
      </w:r>
      <w:r>
        <w:rPr>
          <w:rFonts w:ascii="Liberation Sans" w:hAnsi="Liberation Sans"/>
          <w:sz w:val="28"/>
          <w:szCs w:val="28"/>
        </w:rPr>
        <w:t xml:space="preserve">аявитель может получить данный документ на сайте Федеральной налоговой службы Российской Федерации в разделе «Сведения из реестров»;</w:t>
      </w:r>
      <w:r/>
    </w:p>
    <w:p>
      <w:pPr>
        <w:pStyle w:val="865"/>
        <w:ind w:left="0" w:right="0" w:firstLine="709"/>
        <w:jc w:val="both"/>
        <w:spacing w:after="0" w:line="240" w:lineRule="auto"/>
        <w:shd w:val="clear" w:color="ffffff" w:fill="ffffff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iCs/>
          <w:sz w:val="28"/>
          <w:szCs w:val="28"/>
        </w:rPr>
        <w:t xml:space="preserve">3) сведения из Единого государственного реестра недвижимости в отношении земельного участка, </w:t>
      </w:r>
      <w:r>
        <w:rPr>
          <w:rFonts w:ascii="Liberation Sans" w:hAnsi="Liberation Sans"/>
          <w:sz w:val="28"/>
          <w:szCs w:val="28"/>
        </w:rPr>
        <w:t xml:space="preserve">Заявитель может получить данный документ через центры госуслуг «Мои документы» или на официальном сайте Росреестра;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4" w:leader="none"/>
        </w:tabs>
        <w:rPr>
          <w:rFonts w:ascii="Liberation Sans" w:hAnsi="Liberation Sans"/>
          <w:iCs/>
        </w:rPr>
      </w:pPr>
      <w:r>
        <w:rPr>
          <w:rFonts w:ascii="Liberation Sans" w:hAnsi="Liberation Sans"/>
          <w:iCs/>
        </w:rPr>
        <w:t xml:space="preserve">4) сведения о положительном заключении государственной экологической экспертизы (неэлектронное межведомственное информационное взаимодействие), заявитель может получить данный документ в органах исполнительной власти Ямало-Ненецкого автономного округа.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b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2.7.3.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26"/>
        </w:numPr>
        <w:contextualSpacing/>
        <w:ind w:left="0" w:right="0" w:firstLine="709"/>
        <w:jc w:val="both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rPr>
          <w:rFonts w:ascii="Liberation Sans" w:hAnsi="Liberation Sans" w:eastAsia="Calibri" w:cs="Times New Roman"/>
          <w:sz w:val="28"/>
          <w:szCs w:val="28"/>
        </w:rPr>
        <w:t xml:space="preserve">возникающие в связи с предоставлением муниципальной услуги;</w:t>
      </w:r>
      <w:r/>
    </w:p>
    <w:p>
      <w:pPr>
        <w:numPr>
          <w:ilvl w:val="0"/>
          <w:numId w:val="25"/>
        </w:numPr>
        <w:contextualSpacing/>
        <w:ind w:left="0" w:right="0" w:firstLine="709"/>
        <w:jc w:val="both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b/>
          <w:iCs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</w:t>
      </w:r>
      <w:r>
        <w:rPr>
          <w:rFonts w:ascii="Liberation Sans" w:hAnsi="Liberation Sans" w:eastAsia="Calibri" w:cs="Times New Roman"/>
          <w:sz w:val="28"/>
          <w:szCs w:val="28"/>
        </w:rPr>
        <w:t xml:space="preserve">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Liberation Sans" w:hAnsi="Liberation Sans" w:eastAsia="Calibri" w:cs="Times New Roman"/>
          <w:sz w:val="28"/>
          <w:szCs w:val="28"/>
        </w:rPr>
        <w:t xml:space="preserve">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</w:t>
      </w:r>
      <w:r>
        <w:rPr>
          <w:rFonts w:ascii="Liberation Sans" w:hAnsi="Liberation Sans" w:eastAsia="Calibri" w:cs="Times New Roman"/>
          <w:sz w:val="28"/>
          <w:szCs w:val="28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numPr>
          <w:ilvl w:val="0"/>
          <w:numId w:val="25"/>
        </w:numPr>
        <w:contextualSpacing/>
        <w:ind w:left="0" w:right="0" w:firstLine="709"/>
        <w:jc w:val="both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Liberation Sans" w:hAnsi="Liberation Sans" w:eastAsia="Calibri" w:cs="Times New Roman"/>
          <w:sz w:val="28"/>
          <w:szCs w:val="28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25"/>
        </w:numPr>
        <w:contextualSpacing/>
        <w:ind w:left="0" w:right="0" w:firstLine="709"/>
        <w:jc w:val="both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</w:t>
      </w:r>
      <w:r>
        <w:rPr>
          <w:rFonts w:ascii="Liberation Sans" w:hAnsi="Liberation Sans" w:eastAsia="Calibri" w:cs="Times New Roman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4" w:leader="none"/>
        </w:tabs>
        <w:rPr>
          <w:rFonts w:ascii="Liberation Sans" w:hAnsi="Liberation Sans"/>
          <w:iCs/>
        </w:rPr>
      </w:pPr>
      <w:r>
        <w:rPr>
          <w:rFonts w:ascii="Liberation Sans" w:hAnsi="Liberation Sans"/>
          <w:iCs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2.8. Исчерпывающие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14" w:leader="none"/>
        </w:tabs>
        <w:rPr>
          <w:rFonts w:ascii="Liberation Sans" w:hAnsi="Liberation Sans"/>
          <w:iCs/>
        </w:rPr>
      </w:pPr>
      <w:r>
        <w:rPr>
          <w:rFonts w:ascii="Liberation Sans" w:hAnsi="Liberation Sans"/>
          <w:iCs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47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2.8.1. Основания для отказа в приеме документов, необходимых для предоставления муниципальной услуги являются: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97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 с ходатайством обратилось ненадлежащее лицо;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948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 к ходатайству приложены документы, состав, форма или содержание которых не соответствуют требованиям земельного законодательства.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запрос о предоставлении услуги подан в орган государственной </w:t>
      </w:r>
      <w:r>
        <w:rPr>
          <w:rFonts w:ascii="Liberation Sans" w:hAnsi="Liberation Sans"/>
        </w:rPr>
        <w:t xml:space="preserve">власти, орган местного самоуправления, в полномочия которых не входит предоставление услуги;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представление неполного комплекта документов, необходимого для предоставления услуги;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представленные документы, необходимые для предоставления услуги, утратили силу;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2.8.2. Основания для приостановления предоставления муниципальной услуги отсутствуют.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51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2.8.3. Основаниями для отказа в предоставлении муниципальной услуги являются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51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51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51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федеральными законам</w:t>
      </w:r>
      <w:r>
        <w:rPr>
          <w:rFonts w:ascii="Liberation Sans" w:hAnsi="Liberation Sans"/>
        </w:rPr>
        <w:t xml:space="preserve">и установлены ограничения или запреты на перевод земель или земельных участков в составе таких земель из одной категории в другую (в случае обращения с заявлением о переводе земель или земельных участков в составе таких земель из одной категории в другую).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1512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2.8.4.  В </w:t>
      </w:r>
      <w:r>
        <w:rPr>
          <w:rFonts w:ascii="Liberation Sans" w:hAnsi="Liberation Sans"/>
        </w:rPr>
        <w:t xml:space="preserve">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форме.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55"/>
        <w:contextualSpacing/>
        <w:ind w:left="0" w:right="0" w:firstLine="709"/>
        <w:jc w:val="center"/>
        <w:spacing w:after="0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1055"/>
        <w:contextualSpacing/>
        <w:ind w:left="0" w:right="0" w:firstLine="0"/>
        <w:jc w:val="center"/>
        <w:spacing w:after="0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2.9.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pStyle w:val="1055"/>
        <w:contextualSpacing/>
        <w:ind w:left="0" w:right="0" w:firstLine="709"/>
        <w:jc w:val="center"/>
        <w:spacing w:after="0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2.10. </w:t>
      </w:r>
      <w:r>
        <w:rPr>
          <w:rFonts w:ascii="Liberation Sans" w:hAnsi="Liberation Sans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  <w:t xml:space="preserve">2.10.1. Муниципальная услуга предоставляется бесплатно.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i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2.10.2. В случае внесения в </w:t>
      </w:r>
      <w:r>
        <w:rPr>
          <w:rFonts w:ascii="Liberation Sans" w:hAnsi="Liberation Sans"/>
          <w:sz w:val="28"/>
          <w:szCs w:val="28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заявителя плата не взымается.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contextualSpacing/>
        <w:ind w:left="0" w:right="0" w:firstLine="709"/>
        <w:jc w:val="center"/>
        <w:rPr>
          <w:rFonts w:ascii="Liberation Sans" w:hAnsi="Liberation Sans" w:cs="Times New Roman"/>
          <w:b/>
          <w:bCs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iCs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2.12. </w:t>
      </w: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услуги, в том числе </w:t>
      </w:r>
      <w:r/>
    </w:p>
    <w:p>
      <w:pPr>
        <w:contextualSpacing/>
        <w:ind w:left="0" w:right="0" w:firstLine="709"/>
        <w:jc w:val="center"/>
        <w:rPr>
          <w:rFonts w:ascii="Liberation Sans" w:hAnsi="Liberation Sans" w:cs="Times New Roman"/>
          <w:b/>
          <w:sz w:val="28"/>
          <w:szCs w:val="28"/>
        </w:rPr>
        <w:outlineLvl w:val="0"/>
      </w:pP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в электронной форме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2.12.1.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eastAsia="Times New Roman" w:cs="Times New Roman"/>
          <w:sz w:val="28"/>
          <w:szCs w:val="28"/>
          <w:lang w:eastAsia="en-US"/>
        </w:rPr>
        <w:t xml:space="preserve">подразделом 3.2.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настоящего регламента, в день их поступления в течение 10 минут.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769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2.8.1  настоящего Административного регламента</w:t>
      </w:r>
      <w:r>
        <w:rPr>
          <w:rFonts w:ascii="Liberation Sans" w:hAnsi="Liberation Sans"/>
        </w:rPr>
        <w:t xml:space="preserve">, </w:t>
      </w:r>
      <w:r>
        <w:rPr>
          <w:rFonts w:ascii="Liberation Sans" w:hAnsi="Liberation Sans"/>
        </w:rPr>
        <w:t xml:space="preserve">Уполномоченный орган не позднее следующего за днем поступления заявления и документов, необходимых для предоставл</w:t>
      </w:r>
      <w:r>
        <w:rPr>
          <w:rFonts w:ascii="Liberation Sans" w:hAnsi="Liberation Sans"/>
        </w:rPr>
        <w:t xml:space="preserve">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№3 к настоящему Административному регламенту.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2.13. </w:t>
      </w:r>
      <w:r>
        <w:rPr>
          <w:rFonts w:ascii="Liberation Sans" w:hAnsi="Liberation Sans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2.13.1. 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наименование Уполномоченного органа</w:t>
      </w:r>
      <w:r>
        <w:rPr>
          <w:rFonts w:ascii="Liberation Sans" w:hAnsi="Liberation Sans" w:cs="Times New Roman"/>
          <w:color w:val="ff0000"/>
          <w:sz w:val="28"/>
          <w:szCs w:val="28"/>
        </w:rPr>
        <w:t xml:space="preserve">)</w:t>
      </w:r>
      <w:r>
        <w:rPr>
          <w:rFonts w:ascii="Liberation Sans" w:hAnsi="Liberation Sans" w:cs="Times New Roman"/>
          <w:sz w:val="28"/>
          <w:szCs w:val="28"/>
        </w:rPr>
        <w:t xml:space="preserve">; 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режим его работы; 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адрес официального интернет-сайта;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color w:val="ff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телефонные номера и адреса электронной почты для получения справочной информации.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2.13.3. В местах приема заявителей на видном месте разм</w:t>
      </w:r>
      <w:r>
        <w:rPr>
          <w:rFonts w:ascii="Liberation Sans" w:hAnsi="Liberation Sans" w:cs="Times New Roman"/>
          <w:sz w:val="28"/>
          <w:szCs w:val="28"/>
        </w:rPr>
        <w:t xml:space="preserve">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2.13.6.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Times New Roman" w:cs="Arial"/>
          <w:sz w:val="28"/>
          <w:szCs w:val="28"/>
        </w:rPr>
      </w:pPr>
      <w:r>
        <w:rPr>
          <w:rFonts w:ascii="Liberation Sans" w:hAnsi="Liberation Sans" w:eastAsia="Times New Roman" w:cs="Arial"/>
          <w:sz w:val="28"/>
          <w:szCs w:val="28"/>
        </w:rPr>
        <w:t xml:space="preserve">2.13.8. Требова</w:t>
      </w:r>
      <w:r>
        <w:rPr>
          <w:rFonts w:ascii="Liberation Sans" w:hAnsi="Liberation Sans" w:eastAsia="Times New Roman" w:cs="Arial"/>
          <w:sz w:val="28"/>
          <w:szCs w:val="28"/>
        </w:rPr>
        <w:t xml:space="preserve">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возможность самостоятельного передвижения</w:t>
      </w:r>
      <w:r>
        <w:rPr>
          <w:rFonts w:ascii="Liberation Sans" w:hAnsi="Liberation Sans" w:cs="Times New Roman"/>
          <w:sz w:val="28"/>
          <w:szCs w:val="28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допуск сурдопереводчика и тифлосурдопереводчика;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cs="Times New Roman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</w:t>
      </w:r>
      <w:r>
        <w:rPr>
          <w:rFonts w:ascii="Liberation Sans" w:hAnsi="Liberation Sans" w:cs="Times New Roman"/>
          <w:sz w:val="28"/>
          <w:szCs w:val="28"/>
        </w:rPr>
        <w:t xml:space="preserve">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</w:t>
      </w:r>
      <w:r>
        <w:rPr>
          <w:rFonts w:ascii="Liberation Sans" w:hAnsi="Liberation Sans" w:cs="Times New Roman"/>
          <w:sz w:val="28"/>
          <w:szCs w:val="28"/>
        </w:rPr>
        <w:t xml:space="preserve"> свою деятельность на территории Красноселькупского района,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/>
    </w:p>
    <w:p>
      <w:pPr>
        <w:contextualSpacing/>
        <w:ind w:left="0" w:right="0" w:firstLine="709"/>
        <w:jc w:val="both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Arial"/>
          <w:sz w:val="28"/>
          <w:szCs w:val="28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Times New Roman" w:cs="Arial"/>
          <w:sz w:val="28"/>
          <w:szCs w:val="28"/>
        </w:rPr>
        <w:t xml:space="preserve"> </w:t>
      </w:r>
      <w:r>
        <w:rPr>
          <w:rFonts w:ascii="Liberation Sans" w:hAnsi="Liberation Sans" w:eastAsia="Times New Roman" w:cs="Arial"/>
          <w:sz w:val="28"/>
          <w:szCs w:val="28"/>
        </w:rPr>
        <w:t xml:space="preserve">На парковке общего пользовани</w:t>
      </w:r>
      <w:r>
        <w:rPr>
          <w:rFonts w:ascii="Liberation Sans" w:hAnsi="Liberation Sans" w:eastAsia="Times New Roman" w:cs="Arial"/>
          <w:sz w:val="28"/>
          <w:szCs w:val="28"/>
        </w:rPr>
        <w:t xml:space="preserve">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</w:t>
      </w:r>
      <w:r>
        <w:rPr>
          <w:rFonts w:ascii="Liberation Sans" w:hAnsi="Liberation Sans" w:eastAsia="Times New Roman" w:cs="Arial"/>
          <w:sz w:val="28"/>
          <w:szCs w:val="28"/>
        </w:rPr>
        <w:t xml:space="preserve">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</w:t>
      </w:r>
      <w:r>
        <w:rPr>
          <w:rFonts w:ascii="Liberation Sans" w:hAnsi="Liberation Sans" w:eastAsia="Times New Roman" w:cs="Arial"/>
          <w:sz w:val="28"/>
          <w:szCs w:val="28"/>
        </w:rPr>
        <w:t xml:space="preserve">ена в государственной информационной системе «Единая централизованная цифровая платформа в социальной сфере».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3"/>
      </w:pPr>
      <w:r>
        <w:rPr>
          <w:rFonts w:ascii="Liberation Sans" w:hAnsi="Liberation Sans" w:cs="Times New Roman"/>
          <w:sz w:val="28"/>
          <w:szCs w:val="28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0"/>
        <w:jc w:val="center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/>
    </w:p>
    <w:p>
      <w:pPr>
        <w:contextualSpacing/>
        <w:ind w:left="0" w:right="0" w:firstLine="709"/>
        <w:jc w:val="both"/>
        <w:tabs>
          <w:tab w:val="left" w:pos="12" w:leader="none"/>
          <w:tab w:val="left" w:pos="1019" w:leader="none"/>
        </w:tabs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1060"/>
        <w:contextualSpacing/>
        <w:ind w:left="0" w:righ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8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06"/>
        <w:gridCol w:w="1417"/>
        <w:gridCol w:w="1276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 w:type="textWrapping" w:clear="all"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 w:type="textWrapping" w:clear="all"/>
              <w:t xml:space="preserve">значение</w:t>
            </w:r>
            <w:r/>
          </w:p>
        </w:tc>
      </w:tr>
    </w:tbl>
    <w:p>
      <w:pPr>
        <w:pStyle w:val="1060"/>
        <w:contextualSpacing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tbl>
      <w:tblPr>
        <w:tblW w:w="98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06"/>
        <w:gridCol w:w="1417"/>
        <w:gridCol w:w="1276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Times New Roman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Times New Roman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не менее 95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5.1.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/>
          </w:p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раз/мин.</w:t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раз/мин.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1/15 мин</w:t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6.3.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6.4.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6.5.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6.6.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6.7.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6.8.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6.9.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7.1.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7.2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08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0" w:leader="none"/>
              </w:tabs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8.1.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pStyle w:val="1050"/>
              <w:contextualSpacing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Times New Roman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0"/>
              <w:contextualSpacing/>
              <w:jc w:val="both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pStyle w:val="1050"/>
              <w:contextualSpacing/>
              <w:jc w:val="both"/>
              <w:rPr>
                <w:rFonts w:ascii="Liberation Sans" w:hAnsi="Liberation Sans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/>
          </w:p>
          <w:p>
            <w:pPr>
              <w:pStyle w:val="1050"/>
              <w:contextualSpacing/>
              <w:jc w:val="both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cs="Liberation Serif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50"/>
              <w:contextualSpacing/>
              <w:jc w:val="center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50"/>
              <w:contextualSpacing/>
              <w:jc w:val="center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да</w:t>
            </w:r>
            <w:r/>
          </w:p>
        </w:tc>
      </w:tr>
    </w:tbl>
    <w:p>
      <w:pPr>
        <w:contextualSpacing/>
        <w:ind w:firstLine="567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Times New Roman"/>
          <w:b/>
          <w:bCs/>
          <w:sz w:val="28"/>
          <w:szCs w:val="28"/>
        </w:rPr>
      </w:pPr>
      <w:r/>
      <w:bookmarkStart w:id="10" w:name="bookmark162"/>
      <w:r/>
      <w:bookmarkStart w:id="11" w:name="bookmark163"/>
      <w:r>
        <w:rPr>
          <w:rFonts w:ascii="Liberation Sans" w:hAnsi="Liberation Sans" w:cs="Times New Roman"/>
          <w:b/>
          <w:bCs/>
          <w:sz w:val="28"/>
          <w:szCs w:val="28"/>
        </w:rPr>
        <w:t xml:space="preserve">2.15. Иные требования, в 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numPr>
          <w:ilvl w:val="2"/>
          <w:numId w:val="27"/>
        </w:numPr>
        <w:contextualSpacing/>
        <w:ind w:left="0" w:right="0" w:firstLine="709"/>
        <w:jc w:val="both"/>
        <w:widowControl/>
        <w:tabs>
          <w:tab w:val="left" w:pos="0" w:leader="none"/>
          <w:tab w:val="left" w:pos="85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</w:t>
      </w:r>
      <w:r>
        <w:rPr>
          <w:rFonts w:ascii="Liberation Sans" w:hAnsi="Liberation Sans" w:eastAsia="Calibri" w:cs="Times New Roman"/>
          <w:sz w:val="28"/>
          <w:szCs w:val="28"/>
        </w:rPr>
        <w:t xml:space="preserve">а ее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numPr>
          <w:ilvl w:val="2"/>
          <w:numId w:val="27"/>
        </w:numPr>
        <w:contextualSpacing/>
        <w:ind w:left="0" w:right="0" w:firstLine="709"/>
        <w:jc w:val="both"/>
        <w:widowControl/>
        <w:tabs>
          <w:tab w:val="left" w:pos="0" w:leader="none"/>
          <w:tab w:val="left" w:pos="85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Требования, учитывающие особенности предоставления муниципальной услуги в сети МФЦ автономного округа по </w:t>
      </w:r>
      <w:r>
        <w:rPr>
          <w:rFonts w:ascii="Liberation Sans" w:hAnsi="Liberation Sans" w:eastAsia="Calibri" w:cs="Times New Roman"/>
          <w:sz w:val="28"/>
          <w:szCs w:val="28"/>
        </w:rPr>
        <w:t xml:space="preserve">экстерриториальному принципу, определяются соглашением о взаимодействии.</w:t>
      </w:r>
      <w:r/>
    </w:p>
    <w:p>
      <w:pPr>
        <w:numPr>
          <w:ilvl w:val="2"/>
          <w:numId w:val="27"/>
        </w:numPr>
        <w:contextualSpacing/>
        <w:ind w:left="0" w:right="0" w:firstLine="709"/>
        <w:jc w:val="both"/>
        <w:widowControl/>
        <w:tabs>
          <w:tab w:val="left" w:pos="0" w:leader="none"/>
          <w:tab w:val="left" w:pos="85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>
        <w:rPr>
          <w:rFonts w:ascii="Liberation Sans" w:hAnsi="Liberation Sans" w:cs="Times New Roman"/>
          <w:bCs/>
          <w:sz w:val="28"/>
          <w:szCs w:val="28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128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электронные документы могут быть предоставлены в следующих форматах: xml, doc, docx, odt, xls, xlsx, ods, pdf, jpg, jpeg, zip, rar, sig, png, bmp, tiff.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Liberation Sans" w:hAnsi="Liberation Sans"/>
          <w:lang w:val="en-US"/>
        </w:rPr>
        <w:t xml:space="preserve">dpi</w:t>
      </w:r>
      <w:r>
        <w:rPr>
          <w:rFonts w:ascii="Liberation Sans" w:hAnsi="Liberation Sans"/>
        </w:rPr>
        <w:t xml:space="preserve"> (масштаб 1:1) с использованием следующих режимов: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«черно-белый» (при отсутствии в документе графических изображений и (или) цветного текста);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«оттенки серого» (при наличии в документе графических изображений, отличных от цветного графического изображения);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6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6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6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Электронные документы должны обеспечивать: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8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возможность идентифицировать документ и количество листов в документе;</w:t>
      </w:r>
      <w:r/>
    </w:p>
    <w:p>
      <w:pPr>
        <w:pStyle w:val="1036"/>
        <w:numPr>
          <w:ilvl w:val="0"/>
          <w:numId w:val="6"/>
        </w:numPr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  <w:tab w:val="left" w:pos="95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/>
    </w:p>
    <w:p>
      <w:pPr>
        <w:pStyle w:val="1036"/>
        <w:contextualSpacing/>
        <w:ind w:left="0" w:right="0" w:firstLine="709"/>
        <w:jc w:val="both"/>
        <w:shd w:val="clear" w:color="auto" w:fill="auto"/>
        <w:tabs>
          <w:tab w:val="left" w:pos="709" w:leader="none"/>
          <w:tab w:val="left" w:pos="85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Документы, подлежащие представлению в форматах xls, xlsx или ods, формируются в виде отдельного электронного документа.</w:t>
      </w:r>
      <w:r/>
    </w:p>
    <w:p>
      <w:pPr>
        <w:numPr>
          <w:ilvl w:val="2"/>
          <w:numId w:val="27"/>
        </w:numPr>
        <w:contextualSpacing/>
        <w:ind w:left="0" w:right="0" w:firstLine="709"/>
        <w:jc w:val="both"/>
        <w:widowControl/>
        <w:tabs>
          <w:tab w:val="left" w:pos="0" w:leader="none"/>
          <w:tab w:val="left" w:pos="851" w:leader="none"/>
          <w:tab w:val="left" w:pos="1276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</w:t>
      </w:r>
      <w:r>
        <w:rPr>
          <w:rFonts w:ascii="Liberation Sans" w:hAnsi="Liberation Sans" w:eastAsia="Calibri" w:cs="Times New Roman"/>
          <w:sz w:val="28"/>
          <w:szCs w:val="28"/>
        </w:rPr>
        <w:t xml:space="preserve">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</w:t>
      </w:r>
      <w:r>
        <w:rPr>
          <w:rFonts w:ascii="Liberation Sans" w:hAnsi="Liberation Sans" w:eastAsia="Calibri" w:cs="Times New Roman"/>
          <w:sz w:val="28"/>
          <w:szCs w:val="28"/>
        </w:rPr>
        <w:t xml:space="preserve">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>
        <w:rPr>
          <w:rFonts w:ascii="Liberation Sans" w:hAnsi="Liberation Sans" w:eastAsia="Calibri" w:cs="Times New Roman"/>
          <w:sz w:val="28"/>
          <w:szCs w:val="28"/>
        </w:rPr>
        <w:t xml:space="preserve">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27"/>
        </w:numPr>
        <w:contextualSpacing/>
        <w:ind w:left="0" w:right="0" w:firstLine="709"/>
        <w:jc w:val="both"/>
        <w:widowControl/>
        <w:tabs>
          <w:tab w:val="left" w:pos="0" w:leader="none"/>
          <w:tab w:val="left" w:pos="851" w:leader="none"/>
          <w:tab w:val="left" w:pos="1276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</w:t>
      </w:r>
      <w:r>
        <w:rPr>
          <w:rFonts w:ascii="Liberation Sans" w:hAnsi="Liberation Sans" w:eastAsia="Calibri"/>
          <w:sz w:val="28"/>
          <w:szCs w:val="28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/>
          <w:sz w:val="28"/>
          <w:szCs w:val="28"/>
        </w:rPr>
        <w:t xml:space="preserve"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/>
          <w:sz w:val="28"/>
          <w:szCs w:val="28"/>
          <w:highlight w:val="white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/>
          <w:sz w:val="28"/>
          <w:szCs w:val="28"/>
          <w:highlight w:val="white"/>
        </w:rPr>
        <w:t xml:space="preserve">- размещенной в месте предоставления муниципальной услуги книги обращений;</w:t>
      </w:r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/>
          <w:sz w:val="28"/>
          <w:szCs w:val="28"/>
          <w:highlight w:val="white"/>
        </w:rPr>
        <w:t xml:space="preserve">- обращения по номеру телефона: 8(34932)2-33-03;</w:t>
      </w:r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color w:val="auto"/>
          <w:sz w:val="28"/>
          <w:szCs w:val="28"/>
          <w:highlight w:val="white"/>
        </w:rPr>
        <w:outlineLvl w:val="2"/>
      </w:pPr>
      <w:r/>
      <w:bookmarkStart w:id="12" w:name="_GoBack"/>
      <w:r>
        <w:rPr>
          <w:rFonts w:ascii="Liberation Sans" w:hAnsi="Liberation Sans"/>
          <w:color w:val="auto"/>
          <w:sz w:val="28"/>
          <w:szCs w:val="28"/>
          <w:highlight w:val="white"/>
        </w:rPr>
        <w:t xml:space="preserve">- обращения по адресу электронной почты:</w:t>
      </w:r>
      <w:r>
        <w:rPr>
          <w:rFonts w:ascii="Liberation Sans" w:hAnsi="Liberation Sans"/>
          <w:color w:val="auto"/>
          <w:sz w:val="28"/>
          <w:szCs w:val="28"/>
        </w:rPr>
        <w:t xml:space="preserve"> </w:t>
      </w:r>
      <w:hyperlink r:id="rId23" w:tooltip="mailto:umi@krasnoselkupsky.yanao.ru" w:history="1">
        <w:r>
          <w:rPr>
            <w:rStyle w:val="1007"/>
            <w:rFonts w:ascii="Liberation Sans" w:hAnsi="Liberation Sans" w:eastAsia="Liberation Serif"/>
            <w:color w:val="auto"/>
            <w:sz w:val="28"/>
            <w:szCs w:val="28"/>
          </w:rPr>
          <w:t xml:space="preserve">umi@krasnoselkupsky.yanao.ru</w:t>
        </w:r>
      </w:hyperlink>
      <w:r>
        <w:rPr>
          <w:rFonts w:ascii="Liberation Sans" w:hAnsi="Liberation Sans"/>
          <w:color w:val="auto"/>
          <w:sz w:val="28"/>
          <w:szCs w:val="28"/>
          <w:highlight w:val="white"/>
        </w:rPr>
        <w:t xml:space="preserve">.</w:t>
      </w:r>
      <w:bookmarkEnd w:id="12"/>
      <w:r/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/>
          <w:sz w:val="28"/>
          <w:szCs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851" w:leader="none"/>
        </w:tabs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2.15.7. 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/>
    </w:p>
    <w:p>
      <w:pPr>
        <w:pStyle w:val="1038"/>
        <w:contextualSpacing/>
        <w:keepLines/>
        <w:keepNext/>
        <w:spacing w:after="0"/>
        <w:shd w:val="clear" w:color="auto" w:fill="auto"/>
        <w:tabs>
          <w:tab w:val="left" w:pos="0" w:leader="none"/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865"/>
        <w:ind w:left="0" w:right="0" w:firstLine="0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b/>
          <w:bCs/>
          <w:sz w:val="28"/>
          <w:szCs w:val="28"/>
        </w:rPr>
      </w:pPr>
      <w:r/>
      <w:bookmarkStart w:id="13" w:name="bookmark166"/>
      <w:r/>
      <w:bookmarkStart w:id="14" w:name="bookmark167"/>
      <w:r/>
      <w:bookmarkEnd w:id="10"/>
      <w:r/>
      <w:bookmarkEnd w:id="11"/>
      <w:r>
        <w:rPr>
          <w:rFonts w:ascii="Liberation Sans" w:hAnsi="Liberation Sans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contextualSpacing/>
        <w:ind w:firstLine="851"/>
        <w:jc w:val="both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865"/>
        <w:numPr>
          <w:ilvl w:val="1"/>
          <w:numId w:val="28"/>
        </w:numPr>
        <w:ind w:left="0" w:firstLine="0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Перечень административных процедур</w:t>
      </w:r>
      <w:r/>
    </w:p>
    <w:p>
      <w:pPr>
        <w:pStyle w:val="865"/>
        <w:ind w:left="851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Style w:val="1010"/>
          <w:rFonts w:ascii="Liberation Sans" w:hAnsi="Liberation Sans"/>
          <w:sz w:val="28"/>
          <w:szCs w:val="28"/>
        </w:rPr>
        <w:t xml:space="preserve"> </w:t>
      </w:r>
      <w:r/>
    </w:p>
    <w:p>
      <w:pPr>
        <w:contextualSpacing/>
        <w:ind w:left="0" w:right="0" w:firstLine="709"/>
        <w:jc w:val="both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принятие решения о </w:t>
      </w:r>
      <w:r>
        <w:rPr>
          <w:rFonts w:ascii="Liberation Sans" w:hAnsi="Liberation Sans" w:cs="Times New Roman"/>
          <w:bCs/>
          <w:sz w:val="28"/>
          <w:szCs w:val="28"/>
        </w:rPr>
        <w:t xml:space="preserve">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выдача результата предоставления муниципальной услуги заявителю.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В разделе 3 приведены порядки: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настоящего регламента;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3.7. настоящего регламента.</w:t>
      </w:r>
      <w:r/>
    </w:p>
    <w:p>
      <w:pPr>
        <w:pStyle w:val="865"/>
        <w:jc w:val="both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numPr>
          <w:ilvl w:val="1"/>
          <w:numId w:val="28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contextualSpacing/>
        <w:ind w:firstLine="851"/>
        <w:jc w:val="both"/>
        <w:tabs>
          <w:tab w:val="left" w:pos="851" w:leader="none"/>
        </w:tabs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</w:t>
      </w:r>
      <w:r>
        <w:rPr>
          <w:rFonts w:ascii="Liberation Sans" w:hAnsi="Liberation Sans"/>
          <w:sz w:val="28"/>
          <w:szCs w:val="28"/>
        </w:rPr>
        <w:t xml:space="preserve">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МФЦ (при наличии вступившего в силу со</w:t>
      </w:r>
      <w:r>
        <w:rPr>
          <w:rFonts w:ascii="Liberation Sans" w:hAnsi="Liberation Sans"/>
          <w:sz w:val="28"/>
          <w:szCs w:val="28"/>
        </w:rPr>
        <w:t xml:space="preserve">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 Уполномоченного органа, в обязанности которого входит прием и регистрация документов: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проверяет наличие оснований для отказа в приеме документов, предусмотренных пунктом 2.8.1. разде</w:t>
      </w:r>
      <w:r>
        <w:rPr>
          <w:rFonts w:ascii="Liberation Sans" w:hAnsi="Liberation Sans" w:cs="Times New Roman"/>
          <w:sz w:val="28"/>
          <w:szCs w:val="28"/>
        </w:rPr>
        <w:t xml:space="preserve">ла 2 настоящего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действию.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в случае если заявителем по собственной инициативе представлены, документы, предусмотренные пунктом 2.7.1. настоящего регламента, приобщает данные документы к комплекту документов заявителя;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регистрирует поступление запроса о предоставлении муниципальной услуги и документов, представленных заявителем, и в </w:t>
      </w:r>
      <w:r>
        <w:rPr>
          <w:rFonts w:ascii="Liberation Sans" w:hAnsi="Liberation Sans" w:cs="Times New Roman"/>
          <w:sz w:val="28"/>
          <w:szCs w:val="28"/>
        </w:rPr>
        <w:t xml:space="preserve">соответствии с установленными правилами делопроизводства формирует комплект документов заявителя;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сообщает заявителю номер и дату регистрации заявления;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передает заявление и документы специалисту Уполномоченного органа, уполномоченному на рассмотрение обращения заявителя.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специалисту</w:t>
      </w:r>
      <w:r>
        <w:rPr>
          <w:rFonts w:ascii="Liberation Sans" w:hAnsi="Liberation Sans"/>
          <w:color w:val="ff0000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Уполномоченного органа, уполномоченному на рассмотрение обращения заявителя.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Способом фиксации результата административной процедуры является указание даты регистрации и присвоение запросу заявителя регистрационного номера, либо отказ в приеме документов.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Продолжительность административной процедуры, в том числе при обращении в МФЦ - не более 15 минут. </w:t>
      </w:r>
      <w:r/>
    </w:p>
    <w:p>
      <w:pPr>
        <w:contextualSpacing/>
        <w:ind w:firstLine="567"/>
        <w:jc w:val="both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865"/>
        <w:numPr>
          <w:ilvl w:val="1"/>
          <w:numId w:val="28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Формирование и направление межведомственного запроса</w:t>
      </w:r>
      <w:r/>
    </w:p>
    <w:p>
      <w:pPr>
        <w:pStyle w:val="865"/>
        <w:ind w:left="0"/>
        <w:jc w:val="both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административной процедуры форми</w:t>
      </w:r>
      <w:r>
        <w:rPr>
          <w:rFonts w:ascii="Liberation Sans" w:hAnsi="Liberation Sans"/>
          <w:sz w:val="28"/>
          <w:szCs w:val="28"/>
        </w:rPr>
        <w:t xml:space="preserve">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заявителем не представлены указанные в пункте 2.7.1 настоящего регламента документы, специалист, отв</w:t>
      </w:r>
      <w:r>
        <w:rPr>
          <w:rFonts w:ascii="Liberation Sans" w:hAnsi="Liberation Sans"/>
          <w:sz w:val="28"/>
          <w:szCs w:val="28"/>
        </w:rPr>
        <w:t xml:space="preserve">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Межведомственный запрос формируется и направляется в фор</w:t>
      </w:r>
      <w:r>
        <w:rPr>
          <w:rFonts w:ascii="Liberation Sans" w:hAnsi="Liberation Sans" w:cs="Times New Roman"/>
          <w:sz w:val="28"/>
          <w:szCs w:val="28"/>
        </w:rPr>
        <w:t xml:space="preserve">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</w:t>
      </w:r>
      <w:r>
        <w:rPr>
          <w:rFonts w:ascii="Liberation Sans" w:hAnsi="Liberation Sans" w:cs="Times New Roman"/>
          <w:sz w:val="28"/>
          <w:szCs w:val="28"/>
        </w:rPr>
        <w:t xml:space="preserve">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3-х  рабочих дней.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</w:t>
      </w:r>
      <w:r>
        <w:rPr>
          <w:rFonts w:ascii="Liberation Sans" w:hAnsi="Liberation Sans"/>
          <w:sz w:val="28"/>
          <w:szCs w:val="28"/>
        </w:rPr>
        <w:t xml:space="preserve">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ans" w:hAnsi="Liberation Sans"/>
          <w:sz w:val="28"/>
          <w:szCs w:val="28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После поступлени</w:t>
      </w:r>
      <w:r>
        <w:rPr>
          <w:rFonts w:ascii="Liberation Sans" w:hAnsi="Liberation Sans"/>
          <w:sz w:val="28"/>
          <w:szCs w:val="28"/>
        </w:rPr>
        <w:t xml:space="preserve">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, в день поступления таких документов (сведений).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Способом фиксации административной процедуры является регистрация межведомственного запроса.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Максимальный срок выполнения административной процедуры составляет 7 рабочих дней.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865"/>
        <w:numPr>
          <w:ilvl w:val="1"/>
          <w:numId w:val="28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contextualSpacing/>
        <w:ind w:firstLine="567"/>
        <w:jc w:val="both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получении комплекта документов, указанных в пункте 3.3.1,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/>
          <w:sz w:val="28"/>
          <w:szCs w:val="28"/>
        </w:rPr>
        <w:t xml:space="preserve">: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устанавливает предмет обращения заявителя;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2.8 настоящего регламента;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устанавливает наличие полномочий Уполномоченного органа по рассмотрению обращения заявителя.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случае, если предоставление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/>
          <w:sz w:val="28"/>
          <w:szCs w:val="28"/>
        </w:rPr>
        <w:t xml:space="preserve">готовит в двух экземплярах решение (приказ)о переводе земель или земе</w:t>
      </w:r>
      <w:r>
        <w:rPr>
          <w:rFonts w:ascii="Liberation Sans" w:hAnsi="Liberation Sans"/>
          <w:sz w:val="28"/>
          <w:szCs w:val="28"/>
        </w:rPr>
        <w:t xml:space="preserve">льных участков в составе таких земель из одной категории в другую, решение (приказ) об отнесении земель или земельных участков в составе таких земель к определенной категории земель или  решение об отказе в предоставлении услуги (далее - проект решения о п</w:t>
      </w:r>
      <w:r>
        <w:rPr>
          <w:rFonts w:ascii="Liberation Sans" w:hAnsi="Liberation Sans"/>
          <w:sz w:val="28"/>
          <w:szCs w:val="28"/>
        </w:rPr>
        <w:t xml:space="preserve">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случае,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/>
          <w:sz w:val="28"/>
          <w:szCs w:val="28"/>
        </w:rPr>
        <w:t xml:space="preserve">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</w:t>
      </w:r>
      <w:r>
        <w:rPr>
          <w:rFonts w:ascii="Liberation Sans" w:hAnsi="Liberation Sans"/>
          <w:sz w:val="28"/>
          <w:szCs w:val="28"/>
        </w:rPr>
        <w:t xml:space="preserve">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документов: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Times New Roman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Продолжительность административной процедуры составляет не более 60 календарных  дней. </w:t>
      </w:r>
      <w:r/>
    </w:p>
    <w:p>
      <w:pPr>
        <w:pStyle w:val="865"/>
        <w:ind w:firstLine="851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5"/>
        <w:jc w:val="both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numPr>
          <w:ilvl w:val="1"/>
          <w:numId w:val="28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Выдача результата предоставления муниципальной услуги заявителю</w:t>
      </w:r>
      <w:r/>
    </w:p>
    <w:p>
      <w:pPr>
        <w:contextualSpacing/>
        <w:ind w:firstLine="567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 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начала исполнения</w:t>
      </w:r>
      <w:r>
        <w:rPr>
          <w:rFonts w:ascii="Liberation Sans" w:hAnsi="Liberation Sans"/>
          <w:sz w:val="28"/>
          <w:szCs w:val="28"/>
        </w:rPr>
        <w:t xml:space="preserve">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/>
          <w:bCs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 вручает лично заявителю под роспись;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 почтовым отправлением по адресу, указанному заявителем;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 направляет по адресу электронной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</w:t>
      </w:r>
      <w:r>
        <w:rPr>
          <w:rFonts w:ascii="Liberation Sans" w:hAnsi="Liberation Sans" w:cs="Times New Roman"/>
          <w:sz w:val="28"/>
          <w:szCs w:val="28"/>
        </w:rPr>
        <w:t xml:space="preserve">определен заявителем при подаче запроса.</w:t>
      </w:r>
      <w:r/>
    </w:p>
    <w:p>
      <w:pPr>
        <w:contextualSpacing/>
        <w:ind w:left="0" w:right="0" w:firstLine="709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/>
    </w:p>
    <w:p>
      <w:pPr>
        <w:contextualSpacing/>
        <w:ind w:left="0" w:right="0" w:firstLine="709"/>
        <w:jc w:val="both"/>
        <w:tabs>
          <w:tab w:val="left" w:pos="993" w:leader="none"/>
        </w:tabs>
        <w:rPr>
          <w:rFonts w:ascii="Liberation Sans" w:hAnsi="Liberation Sans"/>
          <w:sz w:val="28"/>
          <w:szCs w:val="28"/>
          <w:lang w:eastAsia="en-US"/>
        </w:rPr>
      </w:pPr>
      <w:r>
        <w:rPr>
          <w:rFonts w:ascii="Liberation Sans" w:hAnsi="Liberation Sans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/>
    </w:p>
    <w:p>
      <w:pPr>
        <w:contextualSpacing/>
        <w:ind w:left="0" w:right="0" w:firstLine="709"/>
        <w:jc w:val="both"/>
        <w:tabs>
          <w:tab w:val="left" w:pos="992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cs="Times New Roman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Продолжительность административной процедуры не более 7  календарных дней.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/>
          <w:bCs/>
          <w:sz w:val="28"/>
          <w:szCs w:val="28"/>
        </w:rPr>
        <w:t xml:space="preserve">в срок не более 1 рабочего</w:t>
      </w:r>
      <w:r>
        <w:rPr>
          <w:rFonts w:ascii="Liberation Sans" w:hAnsi="Liberation Sans"/>
          <w:sz w:val="28"/>
          <w:szCs w:val="28"/>
        </w:rPr>
        <w:t xml:space="preserve"> дня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выборе заявителем получения документов, являющихся результатом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numPr>
          <w:ilvl w:val="1"/>
          <w:numId w:val="28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Порядо</w:t>
      </w:r>
      <w:r>
        <w:rPr>
          <w:rFonts w:ascii="Liberation Sans" w:hAnsi="Liberation Sans"/>
          <w:b/>
          <w:bCs/>
          <w:sz w:val="28"/>
          <w:szCs w:val="28"/>
        </w:rPr>
        <w:t xml:space="preserve">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  <w:r/>
    </w:p>
    <w:p>
      <w:pPr>
        <w:pStyle w:val="865"/>
        <w:ind w:left="0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tabs>
          <w:tab w:val="left" w:pos="851" w:leader="none"/>
        </w:tabs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формирование запроса о предоставлении муниципальной услуги;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сведений о ходе выполнения запроса;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осуществление оценки качества предоставления услуги;</w:t>
      </w:r>
      <w:r/>
    </w:p>
    <w:p>
      <w:pPr>
        <w:pStyle w:val="865"/>
        <w:numPr>
          <w:ilvl w:val="0"/>
          <w:numId w:val="30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865"/>
        <w:numPr>
          <w:ilvl w:val="2"/>
          <w:numId w:val="28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>
        <w:rPr>
          <w:rFonts w:ascii="Liberation Sans" w:hAnsi="Liberation Sans" w:eastAsia="Calibri"/>
          <w:sz w:val="28"/>
          <w:szCs w:val="28"/>
        </w:rPr>
        <w:t xml:space="preserve">и/или Региональном портале, а также иными способами, указанными в пункте 1.3.1. настоящего регламента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3.6.3. 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Уполномоченного органа не осуществляется.</w:t>
      </w:r>
      <w:r/>
    </w:p>
    <w:p>
      <w:pPr>
        <w:pStyle w:val="865"/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3.6.4. Формирование запроса о предоставлении муниципальной услуги на Едином портале и/или Региональном портале или официальном сайте Уполномоченного органа не осуществляется.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ourier New"/>
          <w:sz w:val="28"/>
          <w:szCs w:val="28"/>
          <w:lang w:bidi="ru-RU"/>
        </w:rPr>
        <w:t xml:space="preserve">3.6.5. </w:t>
      </w:r>
      <w:r>
        <w:rPr>
          <w:rFonts w:ascii="Liberation Sans" w:hAnsi="Liberation Sans"/>
          <w:sz w:val="28"/>
          <w:szCs w:val="28"/>
        </w:rPr>
        <w:t xml:space="preserve">Прием и регистрация органом (организацией) запроса и иных документов, необходимых для предоставления муниципальной услуги.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 Срок регистрации запроса – 1  рабочий день.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получении</w:t>
      </w:r>
      <w:r>
        <w:rPr>
          <w:rFonts w:ascii="Liberation Sans" w:hAnsi="Liberation Sans"/>
          <w:sz w:val="28"/>
          <w:szCs w:val="28"/>
        </w:rPr>
        <w:t xml:space="preserve">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2.8 раздела 2 настоящего регламента, а также осуществляются следующие действия: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</w:t>
      </w:r>
      <w:r>
        <w:rPr>
          <w:rFonts w:ascii="Liberation Sans" w:hAnsi="Liberation Sans"/>
          <w:sz w:val="28"/>
          <w:szCs w:val="28"/>
        </w:rPr>
        <w:t xml:space="preserve">подготавливает письмо о невозможности предоставления муниципальной услуги;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при отсутствии указанных оснований заявителю сообщается прис</w:t>
      </w:r>
      <w:r>
        <w:rPr>
          <w:rFonts w:ascii="Liberation Sans" w:hAnsi="Liberation Sans"/>
          <w:sz w:val="28"/>
          <w:szCs w:val="28"/>
        </w:rPr>
        <w:t xml:space="preserve">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 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 После регистрации запрос направляется специалисту, ответственному за рассмотрение документов.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 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3.6.6. Государственная пошлина за предоставление муниципальной услуги не взимается.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3.6.7. Получение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: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/>
      <w:bookmarkStart w:id="15" w:name="bookmark168"/>
      <w:r/>
      <w:bookmarkStart w:id="16" w:name="bookmark169"/>
      <w:r/>
      <w:bookmarkEnd w:id="13"/>
      <w:r/>
      <w:bookmarkEnd w:id="14"/>
      <w:r>
        <w:rPr>
          <w:rFonts w:ascii="Liberation Sans" w:hAnsi="Liberation Sans"/>
          <w:sz w:val="28"/>
          <w:szCs w:val="28"/>
        </w:rPr>
        <w:t xml:space="preserve">3.6.8. Получение сведений о ходе выполнения запроса.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</w:t>
      </w:r>
      <w:r>
        <w:rPr>
          <w:rFonts w:ascii="Liberation Sans" w:hAnsi="Liberation Sans"/>
          <w:sz w:val="28"/>
          <w:szCs w:val="28"/>
        </w:rPr>
        <w:t xml:space="preserve"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 При предоставлении муниципальной услуги в электронной форме заявителю направляется: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муниципальной услуги;</w:t>
      </w:r>
      <w:r/>
    </w:p>
    <w:p>
      <w:pPr>
        <w:pStyle w:val="1038"/>
        <w:contextualSpacing/>
        <w:ind w:left="0" w:right="0" w:firstLine="709"/>
        <w:jc w:val="both"/>
        <w:keepLines/>
        <w:keepNext/>
        <w:spacing w:after="0"/>
        <w:shd w:val="clear" w:color="auto" w:fill="auto"/>
        <w:tabs>
          <w:tab w:val="left" w:pos="142" w:leader="none"/>
          <w:tab w:val="left" w:pos="709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 xml:space="preserve">б) уведомление о результатах рассм</w:t>
      </w:r>
      <w:r>
        <w:rPr>
          <w:rFonts w:ascii="Liberation Sans" w:hAnsi="Liberation Sans"/>
          <w:b w:val="0"/>
        </w:rPr>
        <w:t xml:space="preserve">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/>
    </w:p>
    <w:p>
      <w:pPr>
        <w:contextualSpacing/>
        <w:ind w:left="0" w:right="0" w:firstLine="709"/>
        <w:jc w:val="both"/>
        <w:tabs>
          <w:tab w:val="left" w:pos="142" w:leader="none"/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3.6.9 </w:t>
      </w:r>
      <w:r>
        <w:rPr>
          <w:rFonts w:ascii="Liberation Sans" w:hAnsi="Liberation Sans"/>
          <w:sz w:val="28"/>
          <w:szCs w:val="28"/>
        </w:rPr>
        <w:t xml:space="preserve">Осуществление оценки качества предоставления услуги.</w:t>
      </w:r>
      <w:r/>
    </w:p>
    <w:p>
      <w:pPr>
        <w:contextualSpacing/>
        <w:ind w:left="0" w:right="0" w:firstLine="709"/>
        <w:jc w:val="both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/>
    </w:p>
    <w:p>
      <w:pPr>
        <w:contextualSpacing/>
        <w:ind w:firstLine="851"/>
        <w:jc w:val="both"/>
        <w:tabs>
          <w:tab w:val="left" w:pos="142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3.7. </w:t>
      </w:r>
      <w:r>
        <w:rPr>
          <w:rFonts w:ascii="Liberation Sans" w:hAnsi="Liberation Sans"/>
          <w:b/>
          <w:bCs/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</w:t>
      </w:r>
      <w:r/>
    </w:p>
    <w:p>
      <w:pPr>
        <w:contextualSpacing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муниципальной услуги</w:t>
      </w:r>
      <w:r/>
    </w:p>
    <w:p>
      <w:pPr>
        <w:contextualSpacing/>
        <w:ind w:firstLine="851"/>
        <w:jc w:val="both"/>
        <w:rPr>
          <w:rFonts w:ascii="Liberation Sans" w:hAnsi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left="0" w:right="0" w:firstLine="709"/>
        <w:jc w:val="both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3.7.1. </w:t>
      </w:r>
      <w:r>
        <w:rPr>
          <w:rFonts w:ascii="Liberation Sans" w:hAnsi="Liberation Sans"/>
          <w:sz w:val="28"/>
          <w:szCs w:val="28"/>
        </w:rPr>
        <w:t xml:space="preserve">Основанием для исправления допущенных опечаток и (</w:t>
      </w:r>
      <w:r>
        <w:rPr>
          <w:rFonts w:ascii="Liberation Sans" w:hAnsi="Liberation Sans"/>
          <w:sz w:val="28"/>
          <w:szCs w:val="28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contextualSpacing/>
        <w:ind w:left="0" w:right="0" w:firstLine="709"/>
        <w:jc w:val="both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3.7.2. </w:t>
      </w:r>
      <w:r>
        <w:rPr>
          <w:rFonts w:ascii="Liberation Sans" w:hAnsi="Liberation Sans"/>
          <w:sz w:val="28"/>
          <w:szCs w:val="28"/>
        </w:rPr>
        <w:t xml:space="preserve">Заявление может быть подано заявителем </w:t>
      </w:r>
      <w:r>
        <w:rPr>
          <w:rFonts w:ascii="Liberation Sans" w:hAnsi="Liberation Sans" w:eastAsia="Calibri"/>
          <w:sz w:val="28"/>
          <w:szCs w:val="28"/>
        </w:rPr>
        <w:t xml:space="preserve">в Уполномоченный орган </w:t>
      </w:r>
      <w:r>
        <w:rPr>
          <w:rFonts w:ascii="Liberation Sans" w:hAnsi="Liberation Sans"/>
          <w:sz w:val="28"/>
          <w:szCs w:val="28"/>
        </w:rPr>
        <w:t xml:space="preserve">одним из следующих способов:</w:t>
      </w:r>
      <w:r/>
    </w:p>
    <w:p>
      <w:pPr>
        <w:numPr>
          <w:ilvl w:val="1"/>
          <w:numId w:val="33"/>
        </w:numPr>
        <w:contextualSpacing/>
        <w:ind w:left="0" w:right="0" w:firstLine="709"/>
        <w:jc w:val="both"/>
        <w:tabs>
          <w:tab w:val="left" w:pos="600" w:leader="none"/>
          <w:tab w:val="left" w:pos="709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лично;</w:t>
      </w:r>
      <w:r/>
    </w:p>
    <w:p>
      <w:pPr>
        <w:numPr>
          <w:ilvl w:val="1"/>
          <w:numId w:val="33"/>
        </w:numPr>
        <w:contextualSpacing/>
        <w:ind w:left="0" w:right="0" w:firstLine="709"/>
        <w:jc w:val="both"/>
        <w:tabs>
          <w:tab w:val="left" w:pos="600" w:leader="none"/>
          <w:tab w:val="left" w:pos="709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33"/>
        </w:numPr>
        <w:contextualSpacing/>
        <w:ind w:left="0" w:right="0" w:firstLine="709"/>
        <w:jc w:val="both"/>
        <w:tabs>
          <w:tab w:val="left" w:pos="600" w:leader="none"/>
          <w:tab w:val="left" w:pos="709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почтой;</w:t>
      </w:r>
      <w:r/>
    </w:p>
    <w:p>
      <w:pPr>
        <w:numPr>
          <w:ilvl w:val="1"/>
          <w:numId w:val="33"/>
        </w:numPr>
        <w:contextualSpacing/>
        <w:ind w:left="0" w:right="0" w:firstLine="709"/>
        <w:jc w:val="both"/>
        <w:tabs>
          <w:tab w:val="left" w:pos="600" w:leader="none"/>
          <w:tab w:val="left" w:pos="709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по электронной почте.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  <w:r/>
    </w:p>
    <w:p>
      <w:pPr>
        <w:contextualSpacing/>
        <w:ind w:left="0" w:right="0" w:firstLine="709"/>
        <w:jc w:val="both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3.7.3. </w:t>
      </w:r>
      <w:r>
        <w:rPr>
          <w:rFonts w:ascii="Liberation Sans" w:hAnsi="Liberation Sans"/>
          <w:sz w:val="28"/>
          <w:szCs w:val="28"/>
        </w:rPr>
        <w:t xml:space="preserve">Специалист Уполномоченного органа, ответственны</w:t>
      </w:r>
      <w:r>
        <w:rPr>
          <w:rFonts w:ascii="Liberation Sans" w:hAnsi="Liberation Sans"/>
          <w:sz w:val="28"/>
          <w:szCs w:val="28"/>
        </w:rPr>
        <w:t xml:space="preserve">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  <w:r/>
    </w:p>
    <w:p>
      <w:pPr>
        <w:contextualSpacing/>
        <w:ind w:left="0" w:right="0" w:firstLine="709"/>
        <w:jc w:val="both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3.7.4. </w:t>
      </w:r>
      <w:r>
        <w:rPr>
          <w:rFonts w:ascii="Liberation Sans" w:hAnsi="Liberation Sans"/>
          <w:sz w:val="28"/>
          <w:szCs w:val="28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</w:t>
      </w:r>
      <w:r>
        <w:rPr>
          <w:rFonts w:ascii="Liberation Sans" w:hAnsi="Liberation Sans"/>
          <w:sz w:val="28"/>
          <w:szCs w:val="28"/>
        </w:rPr>
        <w:t xml:space="preserve">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  <w:r/>
    </w:p>
    <w:p>
      <w:pPr>
        <w:contextualSpacing/>
        <w:ind w:left="0" w:right="0" w:firstLine="709"/>
        <w:jc w:val="both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3.7.5. </w:t>
      </w:r>
      <w:r>
        <w:rPr>
          <w:rFonts w:ascii="Liberation Sans" w:hAnsi="Liberation Sans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Уполномоче</w:t>
      </w:r>
      <w:r>
        <w:rPr>
          <w:rFonts w:ascii="Liberation Sans" w:hAnsi="Liberation Sans"/>
          <w:sz w:val="28"/>
          <w:szCs w:val="28"/>
        </w:rPr>
        <w:t xml:space="preserve">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ind w:left="0" w:righ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4. Особенности выполнения административных </w:t>
      </w:r>
      <w:r/>
    </w:p>
    <w:p>
      <w:pPr>
        <w:pStyle w:val="865"/>
        <w:ind w:left="0" w:righ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процедур (действий) в МФЦ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Calibri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3) выдача результата предоставления муниципальной услуги заявителю.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left="0" w:right="0" w:firstLine="709"/>
        <w:jc w:val="both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</w:t>
      </w:r>
      <w:r>
        <w:rPr>
          <w:rFonts w:ascii="Liberation Sans" w:hAnsi="Liberation Sans" w:eastAsia="Calibri"/>
          <w:sz w:val="28"/>
          <w:szCs w:val="28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Работник МФЦ, осуществляющий прием заявителей и необходимых документов, указанных в пунктах </w:t>
      </w:r>
      <w:r>
        <w:rPr>
          <w:rFonts w:ascii="Liberation Sans" w:hAnsi="Liberation Sans"/>
          <w:sz w:val="28"/>
          <w:szCs w:val="28"/>
        </w:rPr>
        <w:t xml:space="preserve">2.6.4., 2.6.5.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</w:t>
      </w:r>
      <w:r>
        <w:rPr>
          <w:rFonts w:ascii="Liberation Sans" w:hAnsi="Liberation Sans"/>
          <w:sz w:val="28"/>
          <w:szCs w:val="28"/>
        </w:rPr>
        <w:t xml:space="preserve">установленной формы с наличием, рекомендуемых регламентируемых законодательством реквизитов документа.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Сформированное в АИС МФЦ заявление распечатывается на бумажном носителе и подписывается заявителем.</w:t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случаях и в порядке, предусмот</w:t>
      </w:r>
      <w:r>
        <w:rPr>
          <w:rFonts w:ascii="Liberation Sans" w:hAnsi="Liberation Sans"/>
          <w:sz w:val="28"/>
          <w:szCs w:val="28"/>
        </w:rPr>
        <w:t xml:space="preserve">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Принятый комплект документов работник МФЦ направляет в электронной фо</w:t>
      </w:r>
      <w:r>
        <w:rPr>
          <w:rFonts w:ascii="Liberation Sans" w:hAnsi="Liberation Sans"/>
          <w:sz w:val="28"/>
          <w:szCs w:val="28"/>
        </w:rPr>
        <w:t xml:space="preserve">рме посредством системы электронного межведомственного взаимодействия автономного округа (далее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</w:t>
      </w:r>
      <w:r>
        <w:rPr>
          <w:rFonts w:ascii="Liberation Sans" w:hAnsi="Liberation Sans"/>
          <w:sz w:val="28"/>
          <w:szCs w:val="28"/>
        </w:rPr>
        <w:t xml:space="preserve">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выбора заяви</w:t>
      </w:r>
      <w:r>
        <w:rPr>
          <w:rFonts w:ascii="Liberation Sans" w:hAnsi="Liberation Sans"/>
          <w:sz w:val="28"/>
          <w:szCs w:val="28"/>
        </w:rPr>
        <w:t xml:space="preserve">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5"/>
        <w:numPr>
          <w:ilvl w:val="0"/>
          <w:numId w:val="35"/>
        </w:numPr>
        <w:ind w:lef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Формы контроля предоставления муниципальной услуги в соответствии с регламентом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5"/>
        <w:numPr>
          <w:ilvl w:val="1"/>
          <w:numId w:val="35"/>
        </w:numPr>
        <w:ind w:lef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Порядок осуществления текущего контроля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5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5.1.1. 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</w:t>
      </w:r>
      <w:r>
        <w:rPr>
          <w:rFonts w:ascii="Liberation Sans" w:hAnsi="Liberation Sans"/>
          <w:sz w:val="28"/>
          <w:szCs w:val="28"/>
        </w:rPr>
        <w:t xml:space="preserve">й услуги решений, осуществляется начальником Управления муниципальным имуществом Администрации Красноселькупского района или его заместителем, в соответствии с должностной инструкцией. Текущий контроль деятельности работников МФЦ осуществляет директор МФЦ.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5"/>
        <w:numPr>
          <w:ilvl w:val="1"/>
          <w:numId w:val="35"/>
        </w:numPr>
        <w:ind w:lef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5.2.3. 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/>
          <w:sz w:val="28"/>
          <w:szCs w:val="28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5"/>
        <w:numPr>
          <w:ilvl w:val="1"/>
          <w:numId w:val="35"/>
        </w:numPr>
        <w:ind w:lef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5.3.1. Должностные лица, мун</w:t>
      </w:r>
      <w:r>
        <w:rPr>
          <w:rFonts w:ascii="Liberation Sans" w:hAnsi="Liberation Sans"/>
          <w:sz w:val="28"/>
          <w:szCs w:val="28"/>
        </w:rPr>
        <w:t xml:space="preserve">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</w:t>
      </w:r>
      <w:r>
        <w:rPr>
          <w:rFonts w:ascii="Liberation Sans" w:hAnsi="Liberation Sans"/>
          <w:sz w:val="28"/>
          <w:szCs w:val="28"/>
        </w:rPr>
        <w:t xml:space="preserve">должностных инструкциях/регламентах.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5.3.2. Должностные лица, муниц</w:t>
      </w:r>
      <w:r>
        <w:rPr>
          <w:rFonts w:ascii="Liberation Sans" w:hAnsi="Liberation Sans"/>
          <w:sz w:val="28"/>
          <w:szCs w:val="28"/>
        </w:rPr>
        <w:t xml:space="preserve">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50"/>
        <w:contextualSpacing/>
        <w:jc w:val="center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cs="Liberation Sans"/>
          <w:b/>
          <w:color w:val="000000"/>
        </w:rPr>
        <w:t xml:space="preserve"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pStyle w:val="1050"/>
        <w:contextualSpacing/>
        <w:ind w:firstLine="709"/>
        <w:jc w:val="both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cs="Liberation Sans"/>
          <w:b/>
          <w:color w:val="000000"/>
        </w:rPr>
      </w:r>
      <w:r/>
    </w:p>
    <w:p>
      <w:pPr>
        <w:pStyle w:val="1050"/>
        <w:contextualSpacing/>
        <w:ind w:left="0" w:righ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5.4.1. 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cs="Liberation Sans"/>
          <w:color w:val="000000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/>
    </w:p>
    <w:p>
      <w:pPr>
        <w:pStyle w:val="1050"/>
        <w:contextualSpacing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865"/>
        <w:numPr>
          <w:ilvl w:val="0"/>
          <w:numId w:val="35"/>
        </w:numPr>
        <w:ind w:left="0" w:firstLine="0"/>
        <w:jc w:val="center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Досудебный (внесудебный) порядок обжалования решений</w:t>
      </w:r>
      <w:r/>
    </w:p>
    <w:p>
      <w:pPr>
        <w:contextualSpacing/>
        <w:jc w:val="center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и действий (бездействия) Уполномоченного органа, МФЦ, должностных лиц, муниципальных служащих, работников</w:t>
      </w:r>
      <w:r/>
    </w:p>
    <w:p>
      <w:pPr>
        <w:contextualSpacing/>
        <w:jc w:val="both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Заявитель может обратиться с жалобой, в том числе в следующих случаях: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нарушение срока предоставления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требование представления заявителем</w:t>
      </w:r>
      <w:r>
        <w:rPr>
          <w:rFonts w:ascii="Liberation Sans" w:hAnsi="Liberation Sans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</w:t>
      </w:r>
      <w:r>
        <w:rPr>
          <w:rFonts w:ascii="Liberation Sans" w:hAnsi="Liberation Sans"/>
          <w:sz w:val="28"/>
          <w:szCs w:val="28"/>
        </w:rPr>
        <w:t xml:space="preserve">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отказ в предоставлении муниципальной усл</w:t>
      </w:r>
      <w:r>
        <w:rPr>
          <w:rFonts w:ascii="Liberation Sans" w:hAnsi="Liberation Sans"/>
          <w:sz w:val="28"/>
          <w:szCs w:val="28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отказ У</w:t>
      </w:r>
      <w:r>
        <w:rPr>
          <w:rFonts w:ascii="Liberation Sans" w:hAnsi="Liberation Sans"/>
          <w:sz w:val="28"/>
          <w:szCs w:val="28"/>
        </w:rPr>
        <w:t xml:space="preserve"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9) приостановление предоставления муниципальной услуги, если основания приост</w:t>
      </w:r>
      <w:r>
        <w:rPr>
          <w:rFonts w:ascii="Liberation Sans" w:hAnsi="Liberation Sans"/>
          <w:sz w:val="28"/>
          <w:szCs w:val="28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</w:t>
      </w:r>
      <w:r>
        <w:rPr>
          <w:rFonts w:ascii="Liberation Sans" w:hAnsi="Liberation Sans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случаях, предусмотренных подпунктами 2, 5, 7, 9 пункта 6.2. настоящего регламента  досудебное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/>
          <w:sz w:val="28"/>
          <w:szCs w:val="28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пода</w:t>
      </w:r>
      <w:r>
        <w:rPr>
          <w:rFonts w:ascii="Liberation Sans" w:hAnsi="Liberation Sans"/>
          <w:sz w:val="28"/>
          <w:szCs w:val="28"/>
        </w:rPr>
        <w:t xml:space="preserve">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Жалобы на решения и действия (бездействие) руководителя Уполномоченного органа, подаются в Администрацию Красноселькупского района. 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</w:t>
      </w:r>
      <w:r>
        <w:rPr>
          <w:rFonts w:ascii="Liberation Sans" w:hAnsi="Liberation Sans"/>
          <w:sz w:val="28"/>
          <w:szCs w:val="28"/>
        </w:rPr>
        <w:t xml:space="preserve">ользованием информационно-телекоммуникационной сети «Интернет», официального сайта Уполномоченного органа , Единого портала и/или Регионального портала (с момента реализации технической возможности), а также может быть принята при личном приеме заявителя.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на решения и действия (бездействие) МФЦ, работника МФЦ может быть напра</w:t>
      </w:r>
      <w:r>
        <w:rPr>
          <w:rFonts w:ascii="Liberation Sans" w:hAnsi="Liberation Sans"/>
          <w:sz w:val="28"/>
          <w:szCs w:val="28"/>
        </w:rPr>
        <w:t xml:space="preserve">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 (с момента реализации технической возможности), а также может быть принята при личном приеме заявителя.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должна содержать: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>
        <w:rPr>
          <w:rFonts w:ascii="Liberation Sans" w:hAnsi="Liberation Sans"/>
          <w:sz w:val="28"/>
          <w:szCs w:val="28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</w:t>
      </w:r>
      <w:r>
        <w:rPr>
          <w:rFonts w:ascii="Liberation Sans" w:hAnsi="Liberation Sans"/>
          <w:sz w:val="28"/>
          <w:szCs w:val="28"/>
        </w:rPr>
        <w:t xml:space="preserve">о органа, должностного лица Уполномоченного органа,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Жалоба, содержащая неточное наименование органа, предоставляюще</w:t>
      </w:r>
      <w:r>
        <w:rPr>
          <w:rFonts w:ascii="Liberation Sans" w:hAnsi="Liberation Sans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жалоба подает</w:t>
      </w:r>
      <w:r>
        <w:rPr>
          <w:rFonts w:ascii="Liberation Sans" w:hAnsi="Liberation Sans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жалоб в письменной форме осуществляется Уполномоченным органом и МФЦ в месте предоставления муниципальной услуги (в ме</w:t>
      </w:r>
      <w:r>
        <w:rPr>
          <w:rFonts w:ascii="Liberation Sans" w:hAnsi="Liberation Sans"/>
          <w:sz w:val="28"/>
          <w:szCs w:val="28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Единого портала и/или Регионального портала (за исключением жалоб на решения и действия (бездействие) МФЦ и их работников);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/>
      <w:bookmarkStart w:id="17" w:name="Par26"/>
      <w:r/>
      <w:bookmarkEnd w:id="17"/>
      <w:r>
        <w:rPr>
          <w:rFonts w:ascii="Liberation Sans" w:hAnsi="Liberation Sans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</w:t>
      </w:r>
      <w:r>
        <w:rPr>
          <w:rFonts w:ascii="Liberation Sans" w:hAnsi="Liberation Sans"/>
          <w:sz w:val="28"/>
          <w:szCs w:val="28"/>
        </w:rPr>
        <w:t xml:space="preserve">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подаче жалобы в электронной форме документы, указанные в п</w:t>
      </w:r>
      <w:r>
        <w:rPr>
          <w:rFonts w:ascii="Liberation Sans" w:hAnsi="Liberation Sans"/>
          <w:sz w:val="28"/>
          <w:szCs w:val="28"/>
        </w:rPr>
        <w:t xml:space="preserve">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/>
      <w:bookmarkStart w:id="18" w:name="Par30"/>
      <w:r/>
      <w:bookmarkEnd w:id="18"/>
      <w:r>
        <w:rPr>
          <w:rFonts w:ascii="Liberation Sans" w:hAnsi="Liberation Sans"/>
          <w:sz w:val="28"/>
          <w:szCs w:val="28"/>
        </w:rPr>
        <w:t xml:space="preserve">Жалоба рассматривается: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руководителем МФЦ в случае обжалования решений и действий (бездействия) работников МФЦ;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учредителем МФЦ в случае обжалования решений и действий (бездействия) руководителя МФЦ.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</w:t>
      </w:r>
      <w:r>
        <w:rPr>
          <w:rFonts w:ascii="Liberation Sans" w:hAnsi="Liberation Sans"/>
          <w:sz w:val="28"/>
          <w:szCs w:val="28"/>
        </w:rPr>
        <w:t xml:space="preserve"> соответствии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</w:t>
      </w:r>
      <w:r>
        <w:rPr>
          <w:rFonts w:ascii="Liberation Sans" w:hAnsi="Liberation Sans"/>
          <w:sz w:val="28"/>
          <w:szCs w:val="28"/>
        </w:rPr>
        <w:t xml:space="preserve">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направление жалоб в уполномоченный на их рассмотрение </w:t>
      </w:r>
      <w:r>
        <w:rPr>
          <w:rFonts w:ascii="Liberation Sans" w:hAnsi="Liberation Sans"/>
          <w:sz w:val="28"/>
          <w:szCs w:val="28"/>
        </w:rPr>
        <w:t xml:space="preserve">орган в соответствии с пунктом 6.13. настоящего регламента.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установления в ходе или по результатам рассмотрения </w:t>
      </w:r>
      <w:r>
        <w:rPr>
          <w:rFonts w:ascii="Liberation Sans" w:hAnsi="Liberation Sans"/>
          <w:sz w:val="28"/>
          <w:szCs w:val="28"/>
        </w:rPr>
        <w:t xml:space="preserve"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</w:t>
      </w:r>
      <w:r>
        <w:rPr>
          <w:rFonts w:ascii="Liberation Sans" w:hAnsi="Liberation Sans"/>
          <w:sz w:val="28"/>
          <w:szCs w:val="28"/>
        </w:rPr>
        <w:t xml:space="preserve">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Уполномоченный орган и МФЦ обеспечивают: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оснащение мест приема жалоб;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</w:t>
      </w:r>
      <w:r>
        <w:rPr>
          <w:rFonts w:ascii="Liberation Sans" w:hAnsi="Liberation Sans"/>
          <w:sz w:val="28"/>
          <w:szCs w:val="28"/>
        </w:rPr>
        <w:t xml:space="preserve">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консультирование заявителей о поряд</w:t>
      </w:r>
      <w:r>
        <w:rPr>
          <w:rFonts w:ascii="Liberation Sans" w:hAnsi="Liberation Sans"/>
          <w:sz w:val="28"/>
          <w:szCs w:val="28"/>
        </w:rPr>
        <w:t xml:space="preserve">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</w:t>
      </w:r>
      <w:r>
        <w:rPr>
          <w:rFonts w:ascii="Liberation Sans" w:hAnsi="Liberation Sans"/>
          <w:sz w:val="28"/>
          <w:szCs w:val="28"/>
        </w:rPr>
        <w:t xml:space="preserve">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/>
      <w:bookmarkStart w:id="19" w:name="Par13"/>
      <w:r/>
      <w:bookmarkStart w:id="20" w:name="Par35"/>
      <w:r/>
      <w:bookmarkEnd w:id="19"/>
      <w:r/>
      <w:bookmarkEnd w:id="20"/>
      <w:r>
        <w:rPr>
          <w:rFonts w:ascii="Liberation Sans" w:hAnsi="Liberation Sans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удовлетворении жалобы Уполномоченный орг</w:t>
      </w:r>
      <w:r>
        <w:rPr>
          <w:rFonts w:ascii="Liberation Sans" w:hAnsi="Liberation Sans"/>
          <w:sz w:val="28"/>
          <w:szCs w:val="28"/>
        </w:rPr>
        <w:t xml:space="preserve">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Ответ по результатам рассмотрения жалобы направляется заявит</w:t>
      </w:r>
      <w:r>
        <w:rPr>
          <w:rFonts w:ascii="Liberation Sans" w:hAnsi="Liberation Sans"/>
          <w:sz w:val="28"/>
          <w:szCs w:val="28"/>
        </w:rPr>
        <w:t xml:space="preserve">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 системы досудебного обжалования.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незамедлител</w:t>
      </w:r>
      <w:r>
        <w:rPr>
          <w:rFonts w:ascii="Liberation Sans" w:hAnsi="Liberation Sans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ответе по результатам рассмотрения жалобы указываются: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наименование Уполномоченного органа, МФЦ, учредителя МФЦ, рассмотревшего жалобу, должность, фамилия, имя, отчество (последнее - при наличии) лица, принявшего решение по жалобе;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фамилия, имя, отчество (последнее - при наличии) или наименование заявителя;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основания для принятия решения по жалобе;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принятое по жалобе решение;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в слу</w:t>
      </w:r>
      <w:r>
        <w:rPr>
          <w:rFonts w:ascii="Liberation Sans" w:hAnsi="Liberation Sans"/>
          <w:sz w:val="28"/>
          <w:szCs w:val="28"/>
        </w:rPr>
        <w:t xml:space="preserve">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</w:t>
      </w:r>
      <w:r>
        <w:rPr>
          <w:rFonts w:ascii="Liberation Sans" w:hAnsi="Liberation Sans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сведения о порядке обжалования принятого по жалобе решения.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/>
    </w:p>
    <w:p>
      <w:pPr>
        <w:contextualSpacing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</w:t>
      </w:r>
      <w:r>
        <w:rPr>
          <w:rFonts w:ascii="Liberation Sans" w:hAnsi="Liberation Sans"/>
          <w:sz w:val="28"/>
          <w:szCs w:val="28"/>
        </w:rPr>
        <w:t xml:space="preserve">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Уполномоченный орган или МФЦ отказывает в удовлетворении жалобы в следующих случаях: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Уполномоченный орган,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pStyle w:val="865"/>
        <w:numPr>
          <w:ilvl w:val="1"/>
          <w:numId w:val="35"/>
        </w:numPr>
        <w:ind w:left="0" w:right="0" w:firstLine="709"/>
        <w:jc w:val="both"/>
        <w:spacing w:after="0" w:line="240" w:lineRule="auto"/>
        <w:widowControl w:val="off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Заявитель имеет право: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/>
    </w:p>
    <w:p>
      <w:pPr>
        <w:contextualSpacing/>
        <w:ind w:left="0" w:right="0" w:firstLine="709"/>
        <w:jc w:val="both"/>
        <w:tabs>
          <w:tab w:val="left" w:pos="851" w:leader="none"/>
        </w:tabs>
        <w:rPr>
          <w:rFonts w:ascii="Liberation Sans" w:hAnsi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bookmarkEnd w:id="15"/>
      <w:r/>
      <w:bookmarkEnd w:id="16"/>
      <w:r/>
      <w:r/>
    </w:p>
    <w:p>
      <w:pPr>
        <w:pStyle w:val="1036"/>
        <w:contextualSpacing/>
        <w:ind w:firstLine="0"/>
        <w:jc w:val="both"/>
        <w:shd w:val="clear" w:color="auto" w:fill="auto"/>
      </w:pPr>
      <w:r/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Приложение №1 </w:t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6"/>
        <w:contextualSpacing/>
        <w:ind w:left="6096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left="380" w:firstLine="764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ФОРМА</w:t>
      </w:r>
      <w:r>
        <w:rPr>
          <w:rFonts w:ascii="Liberation Sans" w:hAnsi="Liberation Sans"/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заявления </w:t>
      </w:r>
      <w:r>
        <w:rPr>
          <w:rFonts w:ascii="Liberation Sans" w:hAnsi="Liberation Sans"/>
          <w:b w:val="0"/>
          <w:bCs w:val="0"/>
        </w:rPr>
        <w:t xml:space="preserve">на отнесение земель </w:t>
      </w:r>
      <w:r>
        <w:rPr>
          <w:rFonts w:ascii="Liberation Sans" w:hAnsi="Liberation Sans"/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или земельных участков в составе таких земель </w:t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к определенной категории</w:t>
      </w:r>
      <w:r>
        <w:rPr>
          <w:b w:val="0"/>
          <w:bCs w:val="0"/>
        </w:rPr>
      </w:r>
      <w:r/>
    </w:p>
    <w:p>
      <w:pPr>
        <w:pStyle w:val="1036"/>
        <w:contextualSpacing/>
        <w:ind w:left="5120" w:firstLine="0"/>
        <w:shd w:val="clear" w:color="auto" w:fill="auto"/>
        <w:rPr>
          <w:rFonts w:ascii="Liberation Sans" w:hAnsi="Liberation Sans"/>
          <w:b w:val="0"/>
          <w:bCs w:val="0"/>
        </w:rPr>
        <w:pBdr>
          <w:bottom w:val="single" w:color="000000" w:sz="4" w:space="0"/>
        </w:pBdr>
      </w:pPr>
      <w:r>
        <w:rPr>
          <w:rFonts w:ascii="Liberation Sans" w:hAnsi="Liberation Sans"/>
          <w:b w:val="0"/>
          <w:bCs w:val="0"/>
        </w:rPr>
      </w:r>
      <w:r>
        <w:rPr>
          <w:b w:val="0"/>
          <w:bCs w:val="0"/>
        </w:rPr>
      </w:r>
      <w:r/>
    </w:p>
    <w:p>
      <w:pPr>
        <w:pStyle w:val="1036"/>
        <w:contextualSpacing/>
        <w:ind w:left="5120" w:firstLine="0"/>
        <w:shd w:val="clear" w:color="auto" w:fill="auto"/>
        <w:rPr>
          <w:rFonts w:ascii="Liberation Sans" w:hAnsi="Liberation Sans"/>
        </w:rPr>
        <w:pBdr>
          <w:bottom w:val="single" w:color="000000" w:sz="4" w:space="0"/>
        </w:pBdr>
      </w:pPr>
      <w:r>
        <w:rPr>
          <w:rFonts w:ascii="Liberation Sans" w:hAnsi="Liberation Sans"/>
        </w:rPr>
        <w:t xml:space="preserve">кому:</w:t>
      </w:r>
      <w:r/>
    </w:p>
    <w:p>
      <w:pPr>
        <w:pStyle w:val="1039"/>
        <w:contextualSpacing/>
        <w:ind w:left="5120"/>
        <w:shd w:val="clear" w:color="auto" w:fill="auto"/>
        <w:rPr>
          <w:rFonts w:ascii="Liberation Sans" w:hAnsi="Liberation Sans"/>
          <w:i/>
          <w:iCs/>
        </w:rPr>
      </w:pPr>
      <w:r>
        <w:rPr>
          <w:rFonts w:ascii="Liberation Sans" w:hAnsi="Liberation Sans"/>
          <w:i/>
          <w:iCs/>
        </w:rPr>
        <w:t xml:space="preserve"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 </w:t>
      </w:r>
      <w:r/>
    </w:p>
    <w:p>
      <w:pPr>
        <w:pStyle w:val="1039"/>
        <w:contextualSpacing/>
        <w:ind w:left="5120"/>
        <w:shd w:val="clear" w:color="auto" w:fill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от кого:</w:t>
      </w:r>
      <w:r/>
    </w:p>
    <w:p>
      <w:pPr>
        <w:pStyle w:val="1039"/>
        <w:contextualSpacing/>
        <w:ind w:left="5120"/>
        <w:shd w:val="clear" w:color="auto" w:fill="auto"/>
        <w:rPr>
          <w:rFonts w:ascii="Liberation Sans" w:hAnsi="Liberation Sans"/>
        </w:rPr>
        <w:pBdr>
          <w:top w:val="single" w:color="000000" w:sz="4" w:space="0"/>
          <w:bottom w:val="single" w:color="000000" w:sz="4" w:space="0"/>
        </w:pBdr>
      </w:pPr>
      <w:r>
        <w:rPr>
          <w:rFonts w:ascii="Liberation Sans" w:hAnsi="Liberation Sans"/>
          <w:i/>
          <w:iCs/>
        </w:rPr>
        <w:t xml:space="preserve"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  <w:r/>
    </w:p>
    <w:p>
      <w:pPr>
        <w:pStyle w:val="1036"/>
        <w:contextualSpacing/>
        <w:ind w:left="380" w:firstLine="329"/>
        <w:jc w:val="center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left="380" w:firstLine="329"/>
        <w:jc w:val="center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Заявление</w:t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/>
          <w:bCs/>
        </w:rPr>
        <w:t xml:space="preserve">о</w:t>
      </w:r>
      <w:r>
        <w:rPr>
          <w:rFonts w:ascii="Liberation Sans" w:hAnsi="Liberation Sans"/>
          <w:b w:val="0"/>
          <w:bCs w:val="0"/>
        </w:rPr>
        <w:t xml:space="preserve">б отнесении земельного участка к определенной </w:t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категории земель</w:t>
      </w:r>
      <w:r>
        <w:rPr>
          <w:b w:val="0"/>
          <w:bCs w:val="0"/>
        </w:rPr>
      </w:r>
      <w:r/>
    </w:p>
    <w:p>
      <w:pPr>
        <w:pStyle w:val="1036"/>
        <w:contextualSpacing/>
        <w:ind w:firstLine="720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>
        <w:rPr>
          <w:b w:val="0"/>
          <w:bCs w:val="0"/>
        </w:rPr>
      </w:r>
      <w:r/>
    </w:p>
    <w:p>
      <w:pPr>
        <w:pStyle w:val="1036"/>
        <w:contextualSpacing/>
        <w:ind w:firstLine="72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Прошу отнести земельный участок: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74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расположенный адресу (местоположение)</w:t>
      </w:r>
      <w:r>
        <w:rPr>
          <w:rFonts w:ascii="Liberation Sans" w:hAnsi="Liberation Sans"/>
        </w:rPr>
        <w:tab/>
      </w:r>
      <w:r/>
    </w:p>
    <w:p>
      <w:pPr>
        <w:pStyle w:val="1036"/>
        <w:contextualSpacing/>
        <w:ind w:firstLine="0"/>
        <w:shd w:val="clear" w:color="auto" w:fill="auto"/>
        <w:tabs>
          <w:tab w:val="left" w:pos="974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площадью______________________________________________________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74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кадастровым номером </w:t>
      </w:r>
      <w:r>
        <w:rPr>
          <w:rFonts w:ascii="Liberation Sans" w:hAnsi="Liberation Sans"/>
        </w:rPr>
        <w:tab/>
      </w:r>
      <w:r/>
    </w:p>
    <w:p>
      <w:pPr>
        <w:pStyle w:val="1036"/>
        <w:contextualSpacing/>
        <w:ind w:firstLine="0"/>
        <w:shd w:val="clear" w:color="auto" w:fill="auto"/>
        <w:tabs>
          <w:tab w:val="left" w:pos="922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категории земель </w:t>
      </w:r>
      <w:r>
        <w:rPr>
          <w:rFonts w:ascii="Liberation Sans" w:hAnsi="Liberation Sans"/>
        </w:rPr>
        <w:tab/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 w:val="0"/>
          <w:iCs w:val="0"/>
        </w:rPr>
        <w:t xml:space="preserve">(указывается категория земель, к которой предполагается отнести</w:t>
      </w:r>
      <w:r>
        <w:rPr>
          <w:rFonts w:ascii="Liberation Sans" w:hAnsi="Liberation Sans"/>
          <w:i w:val="0"/>
          <w:iCs w:val="0"/>
        </w:rPr>
        <w:t xml:space="preserve"> </w:t>
      </w:r>
      <w:r>
        <w:rPr>
          <w:rFonts w:ascii="Liberation Sans" w:hAnsi="Liberation Sans"/>
          <w:i w:val="0"/>
          <w:iCs w:val="0"/>
        </w:rPr>
        <w:t xml:space="preserve">земельный участок)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22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Земельный участок принадлежит </w:t>
      </w:r>
      <w:r>
        <w:rPr>
          <w:rFonts w:ascii="Liberation Sans" w:hAnsi="Liberation Sans"/>
        </w:rPr>
        <w:tab/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</w:rPr>
      </w:pPr>
      <w:r>
        <w:rPr>
          <w:rFonts w:ascii="Liberation Sans" w:hAnsi="Liberation Sans"/>
          <w:i w:val="0"/>
          <w:iCs w:val="0"/>
        </w:rPr>
        <w:t xml:space="preserve">(указывается правообладатель земли (земельного участка))</w:t>
      </w:r>
      <w:r>
        <w:rPr>
          <w:i w:val="0"/>
          <w:iCs w:val="0"/>
        </w:rPr>
      </w:r>
      <w:r/>
    </w:p>
    <w:p>
      <w:pPr>
        <w:pStyle w:val="1036"/>
        <w:contextualSpacing/>
        <w:ind w:firstLine="380"/>
        <w:jc w:val="both"/>
        <w:shd w:val="clear" w:color="auto" w:fill="auto"/>
        <w:tabs>
          <w:tab w:val="left" w:pos="9743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 праве</w:t>
      </w:r>
      <w:r>
        <w:rPr>
          <w:rFonts w:ascii="Liberation Sans" w:hAnsi="Liberation Sans"/>
        </w:rPr>
        <w:tab/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</w:rPr>
      </w:pPr>
      <w:r>
        <w:rPr>
          <w:rFonts w:ascii="Liberation Sans" w:hAnsi="Liberation Sans"/>
          <w:i w:val="0"/>
          <w:iCs w:val="0"/>
        </w:rPr>
        <w:t xml:space="preserve">(указывается право на землю (земельный участок))</w:t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Результат услуги выдать </w:t>
      </w:r>
      <w:r>
        <w:rPr>
          <w:rFonts w:ascii="Liberation Sans" w:hAnsi="Liberation Sans"/>
        </w:rPr>
        <w:t xml:space="preserve">следующим способом: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629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/>
    </w:p>
    <w:p>
      <w:pPr>
        <w:pStyle w:val="1036"/>
        <w:contextualSpacing/>
        <w:ind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Приложения:</w:t>
      </w:r>
      <w:r/>
    </w:p>
    <w:p>
      <w:pPr>
        <w:pStyle w:val="1040"/>
        <w:contextualSpacing/>
        <w:ind w:left="4400"/>
        <w:spacing w:after="0"/>
        <w:shd w:val="clear" w:color="auto" w:fill="auto"/>
        <w:rPr>
          <w:rFonts w:ascii="Liberation Sans" w:hAnsi="Liberation Sans"/>
        </w:rPr>
        <w:pBdr>
          <w:top w:val="single" w:color="000000" w:sz="4" w:space="0"/>
        </w:pBdr>
      </w:pPr>
      <w:r>
        <w:rPr>
          <w:rFonts w:ascii="Liberation Sans" w:hAnsi="Liberation Sans"/>
        </w:rPr>
        <w:t xml:space="preserve">(документы, которые представил заявитель </w:t>
      </w:r>
      <w:r/>
    </w:p>
    <w:p>
      <w:pPr>
        <w:pStyle w:val="1040"/>
        <w:contextualSpacing/>
        <w:ind w:left="4400"/>
        <w:spacing w:after="0"/>
        <w:shd w:val="clear" w:color="auto" w:fill="auto"/>
        <w:rPr>
          <w:rFonts w:ascii="Liberation Sans" w:hAnsi="Liberation Sans"/>
        </w:rPr>
        <w:pBdr>
          <w:top w:val="single" w:color="000000" w:sz="4" w:space="0"/>
        </w:pBdr>
      </w:pPr>
      <w:r>
        <w:rPr>
          <w:rFonts w:ascii="Liberation Sans" w:hAnsi="Liberation Sans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  <w:t xml:space="preserve">Должность </w:t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rFonts w:ascii="Liberation Sans" w:hAnsi="Liberation Sans" w:cs="Times New Roman"/>
          <w:i w:val="0"/>
          <w:iCs w:val="0"/>
        </w:rPr>
        <w:tab/>
        <w:t xml:space="preserve">подпись </w:t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rFonts w:ascii="Liberation Sans" w:hAnsi="Liberation Sans" w:cs="Times New Roman"/>
          <w:i w:val="0"/>
          <w:iCs w:val="0"/>
        </w:rPr>
        <w:tab/>
        <w:t xml:space="preserve">фамилия и инициалы</w:t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  <w:t xml:space="preserve">Дата </w:t>
      </w:r>
      <w:r>
        <w:rPr>
          <w:i w:val="0"/>
          <w:iCs w:val="0"/>
        </w:rPr>
      </w:r>
      <w:r/>
    </w:p>
    <w:p>
      <w:pPr>
        <w:pStyle w:val="1036"/>
        <w:contextualSpacing/>
        <w:ind w:left="5954" w:firstLine="0"/>
        <w:jc w:val="both"/>
        <w:shd w:val="clear" w:color="auto" w:fill="auto"/>
        <w:rPr>
          <w:rFonts w:ascii="Liberation Sans" w:hAnsi="Liberation Sans"/>
          <w:bCs w:val="0"/>
          <w:i w:val="0"/>
        </w:rPr>
        <w:sectPr>
          <w:footnotePr>
            <w:numFmt w:val="upperRoman"/>
          </w:footnotePr>
          <w:endnotePr/>
          <w:type w:val="nextPage"/>
          <w:pgSz w:w="11900" w:h="16840" w:orient="portrait"/>
          <w:pgMar w:top="778" w:right="560" w:bottom="778" w:left="1418" w:header="426" w:footer="3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/>
          <w:i w:val="0"/>
          <w:iCs w:val="0"/>
        </w:rPr>
      </w:r>
      <w:r>
        <w:rPr>
          <w:i w:val="0"/>
          <w:iCs w:val="0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Приложение № 2</w:t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6"/>
        <w:contextualSpacing/>
        <w:ind w:left="7371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/>
    </w:p>
    <w:p>
      <w:pPr>
        <w:pStyle w:val="1036"/>
        <w:contextualSpacing/>
        <w:ind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6"/>
        <w:contextualSpacing/>
        <w:ind w:right="418" w:firstLine="0"/>
        <w:jc w:val="center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ФОРМА </w:t>
      </w:r>
      <w:r>
        <w:rPr>
          <w:rFonts w:ascii="Liberation Sans" w:hAnsi="Liberation Sans"/>
          <w:b/>
          <w:bCs/>
        </w:rPr>
      </w:r>
      <w:r/>
    </w:p>
    <w:p>
      <w:pPr>
        <w:pStyle w:val="1036"/>
        <w:contextualSpacing/>
        <w:ind w:right="418"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за</w:t>
      </w:r>
      <w:r>
        <w:rPr>
          <w:rFonts w:ascii="Liberation Sans" w:hAnsi="Liberation Sans"/>
          <w:b w:val="0"/>
          <w:bCs w:val="0"/>
        </w:rPr>
        <w:t xml:space="preserve">яв</w:t>
      </w:r>
      <w:r>
        <w:rPr>
          <w:rFonts w:ascii="Liberation Sans" w:hAnsi="Liberation Sans"/>
          <w:b w:val="0"/>
          <w:bCs w:val="0"/>
        </w:rPr>
        <w:t xml:space="preserve">ления на перевод земель или земельных участков в составе таких земель из одной категории в другую</w:t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>
        <w:rPr>
          <w:rFonts w:ascii="Liberation Sans" w:hAnsi="Liberation Sans"/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>
        <w:rPr>
          <w:b w:val="0"/>
          <w:bCs w:val="0"/>
        </w:rPr>
      </w:r>
      <w:r/>
    </w:p>
    <w:p>
      <w:pPr>
        <w:pStyle w:val="1036"/>
        <w:contextualSpacing/>
        <w:ind w:left="5120"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кому:</w:t>
      </w:r>
      <w:r/>
    </w:p>
    <w:p>
      <w:pPr>
        <w:pStyle w:val="1039"/>
        <w:contextualSpacing/>
        <w:ind w:left="5120"/>
        <w:shd w:val="clear" w:color="auto" w:fill="auto"/>
        <w:rPr>
          <w:rFonts w:ascii="Liberation Sans" w:hAnsi="Liberation Sans"/>
          <w:bCs w:val="0"/>
          <w:i w:val="0"/>
          <w:iCs/>
        </w:rPr>
        <w:pBdr>
          <w:top w:val="single" w:color="000000" w:sz="4" w:space="0"/>
          <w:bottom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 </w:t>
      </w:r>
      <w:r>
        <w:rPr>
          <w:i w:val="0"/>
          <w:iCs w:val="0"/>
        </w:rPr>
      </w:r>
      <w:r/>
    </w:p>
    <w:p>
      <w:pPr>
        <w:pStyle w:val="1039"/>
        <w:contextualSpacing/>
        <w:ind w:left="5120"/>
        <w:shd w:val="clear" w:color="auto" w:fill="auto"/>
        <w:rPr>
          <w:rFonts w:ascii="Liberation Sans" w:hAnsi="Liberation Sans"/>
          <w:bCs w:val="0"/>
          <w:i w:val="0"/>
          <w:sz w:val="28"/>
          <w:szCs w:val="28"/>
        </w:rPr>
        <w:pBdr>
          <w:top w:val="single" w:color="000000" w:sz="4" w:space="0"/>
          <w:bottom w:val="single" w:color="000000" w:sz="4" w:space="0"/>
        </w:pBdr>
      </w:pPr>
      <w:r>
        <w:rPr>
          <w:rFonts w:ascii="Liberation Sans" w:hAnsi="Liberation Sans"/>
          <w:i w:val="0"/>
          <w:iCs w:val="0"/>
          <w:sz w:val="28"/>
          <w:szCs w:val="28"/>
        </w:rPr>
        <w:t xml:space="preserve">от кого:</w:t>
      </w:r>
      <w:r>
        <w:rPr>
          <w:i w:val="0"/>
          <w:iCs w:val="0"/>
        </w:rPr>
      </w:r>
      <w:r/>
    </w:p>
    <w:p>
      <w:pPr>
        <w:pStyle w:val="1039"/>
        <w:contextualSpacing/>
        <w:ind w:left="5120"/>
        <w:shd w:val="clear" w:color="auto" w:fill="auto"/>
        <w:rPr>
          <w:rFonts w:ascii="Liberation Sans" w:hAnsi="Liberation Sans"/>
          <w:bCs w:val="0"/>
          <w:i w:val="0"/>
        </w:rPr>
        <w:pBdr>
          <w:top w:val="single" w:color="000000" w:sz="4" w:space="0"/>
          <w:bottom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/>
          <w:bCs w:val="0"/>
          <w:i w:val="0"/>
        </w:rPr>
      </w:pPr>
      <w:r>
        <w:rPr>
          <w:rFonts w:ascii="Liberation Sans" w:hAnsi="Liberation Sans"/>
          <w:b/>
          <w:bCs/>
          <w:i w:val="0"/>
          <w:iCs w:val="0"/>
        </w:rPr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Ходатайство</w:t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о</w:t>
      </w:r>
      <w:r>
        <w:rPr>
          <w:rFonts w:ascii="Liberation Sans" w:hAnsi="Liberation Sans"/>
          <w:b w:val="0"/>
          <w:bCs w:val="0"/>
        </w:rPr>
        <w:t xml:space="preserve"> п</w:t>
      </w:r>
      <w:r>
        <w:rPr>
          <w:rFonts w:ascii="Liberation Sans" w:hAnsi="Liberation Sans"/>
          <w:b w:val="0"/>
          <w:bCs w:val="0"/>
        </w:rPr>
        <w:t xml:space="preserve">ереводе земельного участков из одной категории в другую</w:t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Прошу перевести земельный участок: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821" w:leader="underscore"/>
        </w:tabs>
        <w:rPr>
          <w:rFonts w:ascii="Liberation Sans" w:hAnsi="Liberation Sans"/>
        </w:rPr>
      </w:pPr>
      <w:r>
        <w:rPr>
          <w:rFonts w:ascii="Liberation Sans" w:hAnsi="Liberation Sans"/>
          <w:u w:val="single"/>
        </w:rPr>
        <w:t xml:space="preserve">расположенный по адресу (местоположение) </w:t>
      </w:r>
      <w:r>
        <w:rPr>
          <w:rFonts w:ascii="Liberation Sans" w:hAnsi="Liberation Sans"/>
          <w:u w:val="single"/>
        </w:rPr>
        <w:tab/>
      </w:r>
      <w:r/>
    </w:p>
    <w:p>
      <w:pPr>
        <w:pStyle w:val="1036"/>
        <w:contextualSpacing/>
        <w:ind w:firstLine="0"/>
        <w:shd w:val="clear" w:color="auto" w:fill="auto"/>
        <w:tabs>
          <w:tab w:val="left" w:pos="9335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площадью______________________________________________________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821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кадастровым номером </w:t>
      </w:r>
      <w:r>
        <w:rPr>
          <w:rFonts w:ascii="Liberation Sans" w:hAnsi="Liberation Sans"/>
        </w:rPr>
        <w:t xml:space="preserve">__________________________________________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335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из категории земель </w:t>
      </w:r>
      <w:r>
        <w:rPr>
          <w:rFonts w:ascii="Liberation Sans" w:hAnsi="Liberation Sans"/>
        </w:rPr>
        <w:t xml:space="preserve">_____________________________________________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/>
          <w:iCs/>
        </w:rPr>
        <w:t xml:space="preserve">(указывается категория земель, к которой принадлежит земельный участок)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335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категорию земель </w:t>
      </w:r>
      <w:r>
        <w:rPr>
          <w:rFonts w:ascii="Liberation Sans" w:hAnsi="Liberation Sans"/>
        </w:rPr>
        <w:t xml:space="preserve">______________________________________________</w:t>
      </w:r>
      <w:r/>
    </w:p>
    <w:p>
      <w:pPr>
        <w:pStyle w:val="1040"/>
        <w:contextualSpacing/>
        <w:jc w:val="center"/>
        <w:spacing w:after="0"/>
        <w:shd w:val="clear" w:color="auto" w:fill="auto"/>
        <w:tabs>
          <w:tab w:val="left" w:pos="9821" w:leader="underscor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i/>
          <w:iCs/>
        </w:rPr>
        <w:t xml:space="preserve">(указывается категория земель, в которую планируется осуществить перевод земельного</w:t>
      </w:r>
      <w:r>
        <w:rPr>
          <w:rFonts w:ascii="Liberation Sans" w:hAnsi="Liberation Sans"/>
          <w:i/>
          <w:iCs/>
        </w:rPr>
        <w:br w:type="textWrapping" w:clear="all"/>
        <w:t xml:space="preserve">участка)</w:t>
      </w:r>
      <w:r>
        <w:rPr>
          <w:rFonts w:ascii="Liberation Sans" w:hAnsi="Liberation Sans"/>
          <w:i/>
          <w:iCs/>
        </w:rPr>
        <w:br w:type="textWrapping" w:clear="all"/>
      </w:r>
      <w:r>
        <w:rPr>
          <w:rFonts w:ascii="Liberation Sans" w:hAnsi="Liberation Sans"/>
          <w:sz w:val="28"/>
          <w:szCs w:val="28"/>
        </w:rPr>
        <w:t xml:space="preserve">в связи </w:t>
      </w:r>
      <w:r>
        <w:rPr>
          <w:rFonts w:ascii="Liberation Sans" w:hAnsi="Liberation Sans"/>
          <w:sz w:val="28"/>
          <w:szCs w:val="28"/>
        </w:rPr>
        <w:tab/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/>
          <w:iCs/>
        </w:rPr>
        <w:t xml:space="preserve">(указывается обоснование перевода земельного участка с указанием на положения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/>
          <w:iCs/>
        </w:rPr>
        <w:t xml:space="preserve">Федерального закона от 21.12.2004 № 172-ФЗ)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335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Земельный участок принадлежит </w:t>
      </w:r>
      <w:r>
        <w:rPr>
          <w:rFonts w:ascii="Liberation Sans" w:hAnsi="Liberation Sans"/>
        </w:rPr>
        <w:t xml:space="preserve">___________________________________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/>
          <w:iCs/>
        </w:rPr>
        <w:t xml:space="preserve">(указывается правообладатель земли (земельного участка))</w:t>
      </w:r>
      <w:r/>
    </w:p>
    <w:p>
      <w:pPr>
        <w:pStyle w:val="1036"/>
        <w:contextualSpacing/>
        <w:ind w:firstLine="0"/>
        <w:shd w:val="clear" w:color="auto" w:fill="auto"/>
        <w:tabs>
          <w:tab w:val="left" w:pos="9264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 праве</w:t>
      </w:r>
      <w:r>
        <w:rPr>
          <w:rFonts w:ascii="Liberation Sans" w:hAnsi="Liberation Sans"/>
        </w:rPr>
        <w:t xml:space="preserve">________________________________________________________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/>
          <w:iCs/>
        </w:rPr>
        <w:t xml:space="preserve">(указывается право на землю (земельный участок))</w:t>
      </w:r>
      <w:r/>
    </w:p>
    <w:p>
      <w:pPr>
        <w:pStyle w:val="1036"/>
        <w:contextualSpacing/>
        <w:ind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Результат услуги выдать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следующим способом:</w:t>
      </w:r>
      <w:r/>
    </w:p>
    <w:p>
      <w:pPr>
        <w:pStyle w:val="1036"/>
        <w:contextualSpacing/>
        <w:ind w:firstLine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Приложения: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i/>
        </w:rPr>
        <w:pBdr>
          <w:top w:val="single" w:color="000000" w:sz="4" w:space="0"/>
        </w:pBdr>
      </w:pPr>
      <w:r>
        <w:rPr>
          <w:rFonts w:ascii="Liberation Sans" w:hAnsi="Liberation Sans"/>
          <w:i/>
        </w:rPr>
        <w:t xml:space="preserve">(документы, которые представил заявитель)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i/>
        </w:rPr>
        <w:pBdr>
          <w:top w:val="single" w:color="000000" w:sz="4" w:space="0"/>
        </w:pBdr>
      </w:pPr>
      <w:r>
        <w:rPr>
          <w:rFonts w:ascii="Liberation Sans" w:hAnsi="Liberation Sans"/>
          <w:i/>
        </w:rPr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i/>
          <w:sz w:val="19"/>
          <w:szCs w:val="19"/>
        </w:rPr>
        <w:pBdr>
          <w:top w:val="single" w:color="000000" w:sz="4" w:space="0"/>
        </w:pBdr>
      </w:pPr>
      <w:r>
        <w:rPr>
          <w:rFonts w:ascii="Liberation Sans" w:hAnsi="Liberation Sans"/>
          <w:i/>
          <w:sz w:val="19"/>
          <w:szCs w:val="19"/>
        </w:rPr>
      </w:r>
      <w:r/>
    </w:p>
    <w:p>
      <w:pPr>
        <w:contextualSpacing/>
        <w:rPr>
          <w:rFonts w:ascii="Liberation Sans" w:hAnsi="Liberation Sans" w:cs="Times New Roman"/>
          <w:i/>
        </w:rPr>
      </w:pPr>
      <w:r>
        <w:rPr>
          <w:rFonts w:ascii="Liberation Sans" w:hAnsi="Liberation Sans" w:cs="Times New Roman"/>
          <w:i/>
        </w:rPr>
        <w:t xml:space="preserve">Должность </w:t>
      </w:r>
      <w:r>
        <w:rPr>
          <w:rFonts w:ascii="Liberation Sans" w:hAnsi="Liberation Sans" w:cs="Times New Roman"/>
          <w:i/>
        </w:rPr>
        <w:tab/>
      </w:r>
      <w:r>
        <w:rPr>
          <w:rFonts w:ascii="Liberation Sans" w:hAnsi="Liberation Sans" w:cs="Times New Roman"/>
          <w:i/>
        </w:rPr>
        <w:tab/>
      </w:r>
      <w:r>
        <w:rPr>
          <w:rFonts w:ascii="Liberation Sans" w:hAnsi="Liberation Sans" w:cs="Times New Roman"/>
          <w:i/>
        </w:rPr>
        <w:tab/>
        <w:t xml:space="preserve">подпись </w:t>
      </w:r>
      <w:r>
        <w:rPr>
          <w:rFonts w:ascii="Liberation Sans" w:hAnsi="Liberation Sans" w:cs="Times New Roman"/>
          <w:i/>
        </w:rPr>
        <w:tab/>
      </w:r>
      <w:r>
        <w:rPr>
          <w:rFonts w:ascii="Liberation Sans" w:hAnsi="Liberation Sans" w:cs="Times New Roman"/>
          <w:i/>
        </w:rPr>
        <w:tab/>
      </w:r>
      <w:r>
        <w:rPr>
          <w:rFonts w:ascii="Liberation Sans" w:hAnsi="Liberation Sans" w:cs="Times New Roman"/>
          <w:i/>
        </w:rPr>
        <w:tab/>
      </w:r>
      <w:r>
        <w:rPr>
          <w:rFonts w:ascii="Liberation Sans" w:hAnsi="Liberation Sans" w:cs="Times New Roman"/>
          <w:i/>
        </w:rPr>
        <w:tab/>
        <w:t xml:space="preserve">фамилия и инициалы</w:t>
      </w:r>
      <w:r/>
    </w:p>
    <w:p>
      <w:pPr>
        <w:contextualSpacing/>
        <w:rPr>
          <w:rFonts w:ascii="Liberation Sans" w:hAnsi="Liberation Sans" w:cs="Times New Roman"/>
          <w:sz w:val="19"/>
          <w:szCs w:val="19"/>
        </w:rPr>
      </w:pPr>
      <w:r>
        <w:rPr>
          <w:rFonts w:ascii="Liberation Sans" w:hAnsi="Liberation Sans" w:cs="Times New Roman"/>
          <w:i/>
        </w:rPr>
        <w:t xml:space="preserve">Дата </w:t>
      </w:r>
      <w:r/>
    </w:p>
    <w:p>
      <w:pPr>
        <w:contextualSpacing/>
        <w:ind w:left="993" w:firstLine="567"/>
        <w:rPr>
          <w:rFonts w:ascii="Liberation Sans" w:hAnsi="Liberation Sans" w:cs="Times New Roman"/>
        </w:rPr>
        <w:sectPr>
          <w:footnotePr>
            <w:numFmt w:val="upperRoman"/>
          </w:footnotePr>
          <w:endnotePr/>
          <w:type w:val="nextPage"/>
          <w:pgSz w:w="11900" w:h="16840" w:orient="portrait"/>
          <w:pgMar w:top="778" w:right="560" w:bottom="778" w:left="1418" w:header="426" w:footer="3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tabs>
          <w:tab w:val="left" w:pos="666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Приложение № 3</w:t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6"/>
        <w:contextualSpacing/>
        <w:ind w:left="6946" w:firstLine="0"/>
        <w:jc w:val="both"/>
        <w:shd w:val="clear" w:color="auto" w:fill="auto"/>
        <w:tabs>
          <w:tab w:val="left" w:pos="666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/>
      <w:bookmarkStart w:id="21" w:name="bookmark180"/>
      <w:r/>
      <w:bookmarkStart w:id="22" w:name="bookmark181"/>
      <w:r/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ФОРМА</w:t>
      </w: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решения об отказе в приеме документов, необходимых для предоставления услуги</w:t>
      </w:r>
      <w:bookmarkEnd w:id="21"/>
      <w:r>
        <w:rPr>
          <w:b w:val="0"/>
          <w:bCs w:val="0"/>
        </w:rPr>
      </w:r>
      <w:bookmarkEnd w:id="22"/>
      <w:r>
        <w:rPr>
          <w:rFonts w:ascii="Liberation Sans" w:hAnsi="Liberation Sans"/>
          <w:b w:val="0"/>
          <w:bCs w:val="0"/>
        </w:rPr>
        <w:t xml:space="preserve"> </w:t>
      </w:r>
      <w:r>
        <w:rPr>
          <w:b w:val="0"/>
          <w:bCs w:val="0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>
        <w:rPr>
          <w:b w:val="0"/>
          <w:bCs w:val="0"/>
        </w:rPr>
      </w:r>
      <w:r/>
    </w:p>
    <w:p>
      <w:pPr>
        <w:pStyle w:val="1037"/>
        <w:contextualSpacing/>
        <w:ind w:left="0"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</w:rPr>
        <w:pBdr>
          <w:top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Liberation Sans" w:hAnsi="Liberation Sans"/>
          <w:i w:val="0"/>
          <w:iCs w:val="0"/>
        </w:rPr>
        <w:br w:type="textWrapping" w:clear="all"/>
        <w:t xml:space="preserve"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Liberation Sans" w:hAnsi="Liberation Sans"/>
          <w:i w:val="0"/>
          <w:iCs w:val="0"/>
        </w:rPr>
        <w:br w:type="textWrapping" w:clear="all"/>
        <w:t xml:space="preserve">категории в другую)</w:t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50" w:leader="underscore"/>
        </w:tabs>
        <w:rPr>
          <w:rFonts w:ascii="Liberation Sans" w:hAnsi="Liberation Sans" w:cs="Times New Roman"/>
          <w:bCs w:val="0"/>
          <w:i w:val="0"/>
        </w:rPr>
      </w:pPr>
      <w:r>
        <w:rPr>
          <w:i w:val="0"/>
          <w:iCs w:val="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page">
                  <wp:posOffset>5255260</wp:posOffset>
                </wp:positionH>
                <wp:positionV relativeFrom="paragraph">
                  <wp:posOffset>12700</wp:posOffset>
                </wp:positionV>
                <wp:extent cx="438785" cy="247015"/>
                <wp:effectExtent l="0" t="0" r="0" b="0"/>
                <wp:wrapSquare wrapText="bothSides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387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044"/>
                              <w:jc w:val="right"/>
                              <w:shd w:val="clear" w:color="auto" w:fill="auto"/>
                              <w:pBdr>
                                <w:bottom w:val="single" w:color="000000" w:sz="4" w:space="0"/>
                              </w:pBdr>
                            </w:pPr>
                            <w:r>
                              <w:t xml:space="preserve">Кому: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1;o:allowoverlap:true;o:allowincell:true;mso-position-horizontal-relative:page;margin-left:413.8pt;mso-position-horizontal:absolute;mso-position-vertical-relative:text;margin-top:1.0pt;mso-position-vertical:absolute;width:34.5pt;height:19.4pt;mso-wrap-distance-left:9.0pt;mso-wrap-distance-top:0.0pt;mso-wrap-distance-right:9.0pt;mso-wrap-distance-bottom:0.0pt;visibility:visible;" filled="f" stroked="f">
                <w10:wrap type="square"/>
                <v:textbox inset="0,0,0,0">
                  <w:txbxContent>
                    <w:p>
                      <w:pPr>
                        <w:pStyle w:val="1044"/>
                        <w:jc w:val="right"/>
                        <w:shd w:val="clear" w:color="auto" w:fill="auto"/>
                        <w:pBdr>
                          <w:bottom w:val="single" w:color="000000" w:sz="4" w:space="0"/>
                        </w:pBdr>
                      </w:pPr>
                      <w:r>
                        <w:t xml:space="preserve">Кому: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Times New Roman"/>
          <w:i w:val="0"/>
          <w:iCs w:val="0"/>
        </w:rPr>
        <w:t xml:space="preserve">от </w:t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50" w:leader="underscor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№ </w:t>
      </w:r>
      <w:r>
        <w:rPr>
          <w:rFonts w:ascii="Liberation Sans" w:hAnsi="Liberation Sans" w:cs="Times New Roman"/>
        </w:rPr>
        <w:tab/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/>
          <w:bCs/>
        </w:rPr>
        <w:t xml:space="preserve">РЕШЕНИЕ</w:t>
      </w:r>
      <w:r>
        <w:rPr>
          <w:rFonts w:ascii="Liberation Sans" w:hAnsi="Liberation Sans"/>
          <w:b/>
          <w:bCs/>
        </w:rPr>
        <w:br w:type="textWrapping" w:clear="all"/>
      </w:r>
      <w:r>
        <w:rPr>
          <w:rFonts w:ascii="Liberation Sans" w:hAnsi="Liberation Sans"/>
          <w:b w:val="0"/>
          <w:bCs w:val="0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</w:t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составе таких земель из одной категории в другую категорию»</w:t>
      </w:r>
      <w:r>
        <w:rPr>
          <w:b w:val="0"/>
          <w:bCs w:val="0"/>
        </w:rPr>
      </w:r>
      <w:r/>
    </w:p>
    <w:p>
      <w:pPr>
        <w:pStyle w:val="1036"/>
        <w:contextualSpacing/>
        <w:ind w:firstLine="0"/>
        <w:jc w:val="center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>
        <w:rPr>
          <w:b w:val="0"/>
          <w:bCs w:val="0"/>
        </w:rPr>
      </w:r>
      <w:r/>
    </w:p>
    <w:p>
      <w:pPr>
        <w:pStyle w:val="1036"/>
        <w:contextualSpacing/>
        <w:ind w:firstLine="720"/>
        <w:jc w:val="both"/>
        <w:shd w:val="clear" w:color="auto" w:fill="auto"/>
        <w:tabs>
          <w:tab w:val="left" w:pos="5597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Рассмотрев Ваше заявление от </w:t>
      </w:r>
      <w:r>
        <w:rPr>
          <w:rFonts w:ascii="Liberation Sans" w:hAnsi="Liberation Sans"/>
        </w:rPr>
        <w:tab/>
        <w:t xml:space="preserve"> № __ и прилагаемые к нему</w:t>
      </w:r>
      <w:r/>
    </w:p>
    <w:p>
      <w:pPr>
        <w:pStyle w:val="1036"/>
        <w:contextualSpacing/>
        <w:ind w:firstLine="0"/>
        <w:jc w:val="both"/>
        <w:shd w:val="clear" w:color="auto" w:fill="auto"/>
        <w:tabs>
          <w:tab w:val="left" w:pos="5410" w:leader="underscor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</w:t>
      </w:r>
      <w:r>
        <w:rPr>
          <w:rFonts w:ascii="Liberation Sans" w:hAnsi="Liberation Sans"/>
        </w:rPr>
        <w:tab/>
        <w:t xml:space="preserve">) принято решение об отказе в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приеме документов, необходимых для предоставления услуги, по следующим основаниям:</w:t>
      </w:r>
      <w:r/>
    </w:p>
    <w:p>
      <w:pPr>
        <w:pStyle w:val="1036"/>
        <w:contextualSpacing/>
        <w:ind w:firstLine="72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Разъяснение причин отказа:</w:t>
      </w:r>
      <w:r>
        <w:rPr>
          <w:rFonts w:ascii="Liberation Sans" w:hAnsi="Liberation Sans"/>
        </w:rPr>
        <w:t xml:space="preserve">_______________________________</w:t>
      </w:r>
      <w:r/>
    </w:p>
    <w:p>
      <w:pPr>
        <w:pStyle w:val="1036"/>
        <w:contextualSpacing/>
        <w:ind w:firstLine="72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Дополнительная информация:</w:t>
      </w:r>
      <w:r>
        <w:rPr>
          <w:rFonts w:ascii="Liberation Sans" w:hAnsi="Liberation Sans"/>
        </w:rPr>
        <w:t xml:space="preserve">_____________________________</w:t>
      </w:r>
      <w:r/>
    </w:p>
    <w:p>
      <w:pPr>
        <w:pStyle w:val="1037"/>
        <w:contextualSpacing/>
        <w:ind w:left="0"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</w:rPr>
      </w:pPr>
      <w:r>
        <w:rPr>
          <w:rFonts w:ascii="Liberation Sans" w:hAnsi="Liberation Sans"/>
          <w:i w:val="0"/>
          <w:iCs w:val="0"/>
        </w:rPr>
        <w:t xml:space="preserve">(указывается информация, необходимая для устранения причин отказа в</w:t>
      </w:r>
      <w:r>
        <w:rPr>
          <w:rFonts w:ascii="Liberation Sans" w:hAnsi="Liberation Sans"/>
          <w:i w:val="0"/>
          <w:iCs w:val="0"/>
        </w:rPr>
        <w:t xml:space="preserve"> </w:t>
      </w:r>
      <w:r>
        <w:rPr>
          <w:rFonts w:ascii="Liberation Sans" w:hAnsi="Liberation Sans"/>
          <w:i w:val="0"/>
          <w:iCs w:val="0"/>
        </w:rPr>
        <w:t xml:space="preserve">приеме документов, необходимых для предоставления услуги, а также иная</w:t>
      </w:r>
      <w:r>
        <w:rPr>
          <w:rFonts w:ascii="Liberation Sans" w:hAnsi="Liberation Sans"/>
          <w:i w:val="0"/>
          <w:iCs w:val="0"/>
        </w:rPr>
        <w:t xml:space="preserve"> </w:t>
      </w:r>
      <w:r>
        <w:rPr>
          <w:rFonts w:ascii="Liberation Sans" w:hAnsi="Liberation Sans"/>
          <w:i w:val="0"/>
          <w:iCs w:val="0"/>
        </w:rPr>
        <w:t xml:space="preserve">дополнительная информация при наличии)</w:t>
      </w:r>
      <w:r>
        <w:rPr>
          <w:i w:val="0"/>
          <w:iCs w:val="0"/>
        </w:rPr>
      </w:r>
      <w:r/>
    </w:p>
    <w:p>
      <w:pPr>
        <w:pStyle w:val="1036"/>
        <w:contextualSpacing/>
        <w:ind w:firstLine="72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  <w:i w:val="0"/>
          <w:iCs w:val="0"/>
        </w:rPr>
        <w:t xml:space="preserve">Вы вправе повторно обратиться в уполномоченный орга</w:t>
      </w:r>
      <w:r>
        <w:rPr>
          <w:rFonts w:ascii="Liberation Sans" w:hAnsi="Liberation Sans"/>
        </w:rPr>
        <w:t xml:space="preserve">н с заявлением о предоставлении услуги после устранения указанных нарушений.</w:t>
      </w:r>
      <w:r/>
    </w:p>
    <w:p>
      <w:pPr>
        <w:pStyle w:val="1036"/>
        <w:contextualSpacing/>
        <w:ind w:firstLine="72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1040"/>
        <w:contextualSpacing/>
        <w:spacing w:after="0"/>
        <w:shd w:val="clear" w:color="auto" w:fill="auto"/>
        <w:rPr>
          <w:rFonts w:ascii="Liberation Sans" w:hAnsi="Liberation Sans"/>
          <w:i/>
          <w:iCs/>
        </w:rPr>
      </w:pPr>
      <w:r>
        <w:rPr>
          <w:rFonts w:ascii="Liberation Sans" w:hAnsi="Liberation Sans"/>
          <w:i/>
          <w:iCs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i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должность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подпись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фамилия и инициалы</w:t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дата</w:t>
      </w:r>
      <w:r>
        <w:rPr>
          <w:i w:val="0"/>
          <w:iCs w:val="0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Приложение №4</w:t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6"/>
        <w:contextualSpacing/>
        <w:ind w:left="7088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/>
      <w:bookmarkStart w:id="23" w:name="bookmark182"/>
      <w:r/>
      <w:bookmarkStart w:id="24" w:name="bookmark183"/>
      <w:r/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ФОРМА </w:t>
      </w:r>
      <w:r>
        <w:rPr>
          <w:rFonts w:ascii="Liberation Sans" w:hAnsi="Liberation Sans"/>
          <w:sz w:val="24"/>
          <w:szCs w:val="24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b w:val="0"/>
          <w:bCs w:val="0"/>
          <w:sz w:val="24"/>
          <w:szCs w:val="24"/>
        </w:rPr>
      </w:pPr>
      <w:r>
        <w:rPr>
          <w:rFonts w:ascii="Liberation Sans" w:hAnsi="Liberation Sans"/>
          <w:b w:val="0"/>
          <w:bCs w:val="0"/>
          <w:sz w:val="24"/>
          <w:szCs w:val="24"/>
        </w:rPr>
        <w:t xml:space="preserve">решения об отнесении земель или земельных участков в составе</w:t>
      </w:r>
      <w:r>
        <w:rPr>
          <w:rFonts w:ascii="Liberation Sans" w:hAnsi="Liberation Sans"/>
          <w:b w:val="0"/>
          <w:bCs w:val="0"/>
          <w:sz w:val="24"/>
          <w:szCs w:val="24"/>
        </w:rPr>
        <w:br/>
        <w:t xml:space="preserve">таких земель к определенной категории земель</w:t>
      </w:r>
      <w:bookmarkEnd w:id="23"/>
      <w:r>
        <w:rPr>
          <w:b w:val="0"/>
          <w:bCs w:val="0"/>
        </w:rPr>
      </w:r>
      <w:bookmarkEnd w:id="24"/>
      <w:r>
        <w:rPr>
          <w:b w:val="0"/>
          <w:bCs w:val="0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1037"/>
        <w:contextualSpacing/>
        <w:ind w:left="0"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  <w:pBdr>
          <w:top w:val="single" w:color="000000" w:sz="4" w:space="0"/>
        </w:pBd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Liberation Sans" w:hAnsi="Liberation Sans"/>
          <w:i w:val="0"/>
          <w:iCs w:val="0"/>
          <w:sz w:val="24"/>
          <w:szCs w:val="24"/>
        </w:rPr>
        <w:br w:type="textWrapping" w:clear="all"/>
        <w:t xml:space="preserve">уполномоченного на отнесение земельного участка к определенной категории земель)</w:t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40" w:leader="underscor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1044"/>
        <w:contextualSpacing/>
        <w:shd w:val="clear" w:color="auto" w:fill="auto"/>
        <w:tabs>
          <w:tab w:val="left" w:pos="1440" w:leader="underscor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от </w:t>
      </w:r>
      <w:r>
        <w:rPr>
          <w:rFonts w:ascii="Liberation Sans" w:hAnsi="Liberation Sans" w:cs="Times New Roman"/>
          <w:sz w:val="24"/>
          <w:szCs w:val="24"/>
        </w:rPr>
        <w:tab/>
        <w:t xml:space="preserve"> </w:t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 xml:space="preserve">Кому:</w:t>
      </w:r>
      <w:r/>
    </w:p>
    <w:p>
      <w:pPr>
        <w:pStyle w:val="1036"/>
        <w:contextualSpacing/>
        <w:ind w:firstLine="0"/>
        <w:shd w:val="clear" w:color="auto" w:fill="auto"/>
        <w:tabs>
          <w:tab w:val="left" w:pos="1440" w:leader="underscore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№</w:t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ab/>
        <w:t xml:space="preserve">_____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РЕШЕНИЕ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/>
          <w:bCs/>
          <w:sz w:val="24"/>
          <w:szCs w:val="24"/>
        </w:rPr>
      </w:pPr>
      <w:r>
        <w:rPr>
          <w:rFonts w:ascii="Liberation Sans" w:hAnsi="Liberation Sans"/>
          <w:b w:val="0"/>
          <w:bCs w:val="0"/>
          <w:sz w:val="24"/>
          <w:szCs w:val="24"/>
        </w:rPr>
        <w:t xml:space="preserve">об отнесении земельного участка к определенной категории земель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4860" w:leader="underscore"/>
          <w:tab w:val="left" w:pos="6842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Рассмотрев Ваше заявление от </w:t>
      </w: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 xml:space="preserve">____</w:t>
      </w:r>
      <w:r>
        <w:rPr>
          <w:rFonts w:ascii="Liberation Sans" w:hAnsi="Liberation Sans"/>
          <w:sz w:val="24"/>
          <w:szCs w:val="24"/>
        </w:rPr>
        <w:t xml:space="preserve"> № </w:t>
      </w:r>
      <w:r>
        <w:rPr>
          <w:rFonts w:ascii="Liberation Sans" w:hAnsi="Liberation Sans"/>
          <w:sz w:val="24"/>
          <w:szCs w:val="24"/>
        </w:rPr>
        <w:tab/>
        <w:t xml:space="preserve"> и прилагаемые к нему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  <w:r>
        <w:rPr>
          <w:rFonts w:ascii="Liberation Sans" w:hAnsi="Liberation Sans"/>
          <w:i/>
          <w:iCs/>
          <w:sz w:val="24"/>
          <w:szCs w:val="24"/>
        </w:rPr>
        <w:t xml:space="preserve">(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</w:t>
      </w:r>
      <w:r>
        <w:rPr>
          <w:rFonts w:ascii="Liberation Sans" w:hAnsi="Liberation Sans"/>
          <w:i w:val="0"/>
          <w:iCs w:val="0"/>
          <w:sz w:val="24"/>
          <w:szCs w:val="24"/>
        </w:rPr>
        <w:br w:type="textWrapping" w:clear="all"/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принято решение об отнесении земельного участка с кадастров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ым номером____________, площадью</w:t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___кв.м.,  распо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ложенному</w:t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по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адресу: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, к категории земель  «____________»</w:t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spacing w:after="0"/>
        <w:shd w:val="clear" w:color="auto" w:fill="auto"/>
        <w:tabs>
          <w:tab w:val="left" w:pos="8045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Дополнительная информация:________________________________________________</w:t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8045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8045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8045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8045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8045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39"/>
        <w:contextualSpacing/>
        <w:ind w:left="234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i w:val="0"/>
          <w:iCs w:val="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12700</wp:posOffset>
                </wp:positionV>
                <wp:extent cx="718820" cy="173990"/>
                <wp:effectExtent l="0" t="0" r="0" b="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1882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039"/>
                              <w:shd w:val="clear" w:color="auto" w:fill="auto"/>
                              <w:pBdr>
                                <w:top w:val="single" w:color="000000" w:sz="4" w:space="0"/>
                              </w:pBd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(должность)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2;o:allowoverlap:true;o:allowincell:true;mso-position-horizontal-relative:page;margin-left:114.6pt;mso-position-horizontal:absolute;mso-position-vertical-relative:text;margin-top:1.0pt;mso-position-vertical:absolute;width:56.6pt;height:13.7pt;mso-wrap-distance-left:9.0pt;mso-wrap-distance-top:0.0pt;mso-wrap-distance-right:9.0pt;mso-wrap-distance-bottom:0.0pt;visibility:visible;" filled="f" stroked="f">
                <w10:wrap type="square"/>
                <v:textbox inset="0,0,0,0">
                  <w:txbxContent>
                    <w:p>
                      <w:pPr>
                        <w:pStyle w:val="1039"/>
                        <w:shd w:val="clear" w:color="auto" w:fill="auto"/>
                        <w:pBdr>
                          <w:top w:val="single" w:color="000000" w:sz="4" w:space="0"/>
                        </w:pBdr>
                      </w:pPr>
                      <w:r>
                        <w:rPr>
                          <w:i/>
                          <w:iCs/>
                        </w:rPr>
                        <w:t xml:space="preserve">(должность)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                             (подпись)                            (фамилия и инициалы)</w:t>
      </w:r>
      <w:r>
        <w:rPr>
          <w:i w:val="0"/>
          <w:iCs w:val="0"/>
        </w:rPr>
      </w:r>
      <w:r/>
    </w:p>
    <w:p>
      <w:pPr>
        <w:pStyle w:val="1039"/>
        <w:contextualSpacing/>
        <w:shd w:val="clear" w:color="auto" w:fill="auto"/>
        <w:tabs>
          <w:tab w:val="left" w:pos="2318" w:leader="underscore"/>
        </w:tabs>
        <w:rPr>
          <w:rFonts w:ascii="Liberation Sans" w:hAnsi="Liberation Sans"/>
          <w:bCs w:val="0"/>
          <w:i w:val="0"/>
          <w:iCs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39"/>
        <w:contextualSpacing/>
        <w:shd w:val="clear" w:color="auto" w:fill="auto"/>
        <w:tabs>
          <w:tab w:val="left" w:pos="2318" w:leader="underscore"/>
        </w:tabs>
        <w:rPr>
          <w:rFonts w:ascii="Liberation Sans" w:hAnsi="Liberation Sans"/>
          <w:bCs w:val="0"/>
          <w:i w:val="0"/>
          <w:iCs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        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Дата </w:t>
      </w:r>
      <w:r>
        <w:rPr>
          <w:i w:val="0"/>
          <w:iCs w:val="0"/>
        </w:rPr>
      </w:r>
      <w:r/>
    </w:p>
    <w:p>
      <w:pPr>
        <w:pStyle w:val="1039"/>
        <w:contextualSpacing/>
        <w:shd w:val="clear" w:color="auto" w:fill="auto"/>
        <w:tabs>
          <w:tab w:val="left" w:pos="2318" w:leader="underscore"/>
        </w:tabs>
        <w:rPr>
          <w:rFonts w:ascii="Liberation Sans" w:hAnsi="Liberation Sans"/>
          <w:i/>
          <w:i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i/>
          <w:iCs/>
          <w:sz w:val="24"/>
          <w:szCs w:val="24"/>
        </w:rPr>
      </w:r>
      <w:r/>
    </w:p>
    <w:p>
      <w:pPr>
        <w:pStyle w:val="1039"/>
        <w:contextualSpacing/>
        <w:shd w:val="clear" w:color="auto" w:fill="auto"/>
        <w:tabs>
          <w:tab w:val="left" w:pos="2318" w:leader="underscore"/>
        </w:tabs>
        <w:rPr>
          <w:rFonts w:ascii="Liberation Sans" w:hAnsi="Liberation Sans"/>
          <w:i/>
          <w:iCs/>
          <w:sz w:val="28"/>
          <w:szCs w:val="28"/>
        </w:rPr>
      </w:pPr>
      <w:r>
        <w:rPr>
          <w:rFonts w:ascii="Liberation Sans" w:hAnsi="Liberation Sans"/>
          <w:i/>
          <w:iCs/>
          <w:sz w:val="28"/>
          <w:szCs w:val="28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Приложение №5 </w:t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6"/>
        <w:contextualSpacing/>
        <w:ind w:left="7088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/>
      <w:bookmarkStart w:id="25" w:name="bookmark184"/>
      <w:r/>
      <w:bookmarkStart w:id="26" w:name="bookmark185"/>
      <w:r/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ФОРМА</w:t>
      </w: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  <w:t xml:space="preserve">решения о переводе земель или земельных участков в составе таких земель из одной категории в другую</w:t>
      </w:r>
      <w:bookmarkEnd w:id="25"/>
      <w:r>
        <w:rPr>
          <w:b w:val="0"/>
          <w:bCs w:val="0"/>
        </w:rPr>
      </w:r>
      <w:bookmarkEnd w:id="26"/>
      <w:r>
        <w:rPr>
          <w:rFonts w:ascii="Liberation Sans" w:hAnsi="Liberation Sans"/>
          <w:b w:val="0"/>
          <w:bCs w:val="0"/>
        </w:rPr>
        <w:t xml:space="preserve"> </w:t>
      </w:r>
      <w:r>
        <w:rPr>
          <w:b w:val="0"/>
          <w:bCs w:val="0"/>
        </w:rPr>
      </w:r>
      <w:r/>
    </w:p>
    <w:p>
      <w:pPr>
        <w:pStyle w:val="1037"/>
        <w:contextualSpacing/>
        <w:ind w:left="0"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</w:rPr>
        <w:pBdr>
          <w:top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Liberation Sans" w:hAnsi="Liberation Sans"/>
          <w:i w:val="0"/>
          <w:iCs w:val="0"/>
        </w:rPr>
        <w:br w:type="textWrapping" w:clear="all"/>
        <w:t xml:space="preserve">уполномоченного перевод земельного участка из одной категории в другую)</w:t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50" w:leader="underscore"/>
        </w:tabs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50" w:leader="underscor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от </w:t>
      </w:r>
      <w:r>
        <w:rPr>
          <w:rFonts w:ascii="Liberation Sans" w:hAnsi="Liberation Sans" w:cs="Times New Roman"/>
        </w:rPr>
        <w:tab/>
        <w:t xml:space="preserve"> </w:t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 xml:space="preserve">Кому:</w:t>
      </w:r>
      <w:r/>
    </w:p>
    <w:p>
      <w:pPr>
        <w:pStyle w:val="1044"/>
        <w:contextualSpacing/>
        <w:shd w:val="clear" w:color="auto" w:fill="auto"/>
        <w:tabs>
          <w:tab w:val="left" w:pos="1450" w:leader="underscore"/>
          <w:tab w:val="left" w:pos="7186" w:leader="underscor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№ </w:t>
      </w:r>
      <w:r>
        <w:rPr>
          <w:rFonts w:ascii="Liberation Sans" w:hAnsi="Liberation Sans" w:cs="Times New Roman"/>
        </w:rPr>
        <w:t xml:space="preserve">______</w:t>
      </w:r>
      <w:r>
        <w:rPr>
          <w:rFonts w:ascii="Liberation Sans" w:hAnsi="Liberation Sans" w:cs="Times New Roman"/>
        </w:rPr>
        <w:tab/>
        <w:t xml:space="preserve">                                                                        ______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РЕШЕНИЕ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 w:val="0"/>
          <w:bCs w:val="0"/>
          <w:sz w:val="24"/>
          <w:szCs w:val="24"/>
        </w:rPr>
      </w:pPr>
      <w:r>
        <w:rPr>
          <w:rFonts w:ascii="Liberation Sans" w:hAnsi="Liberation Sans"/>
          <w:b w:val="0"/>
          <w:bCs w:val="0"/>
          <w:sz w:val="24"/>
          <w:szCs w:val="24"/>
        </w:rPr>
        <w:t xml:space="preserve">о переводе земельного участка из одной категории в другую</w:t>
      </w:r>
      <w:r>
        <w:rPr>
          <w:b w:val="0"/>
          <w:bCs w:val="0"/>
        </w:rPr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 w:val="0"/>
          <w:bCs w:val="0"/>
          <w:sz w:val="24"/>
          <w:szCs w:val="24"/>
        </w:rPr>
      </w:pPr>
      <w:r>
        <w:rPr>
          <w:rFonts w:ascii="Liberation Sans" w:hAnsi="Liberation Sans"/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4860" w:leader="underscore"/>
          <w:tab w:val="left" w:pos="6902" w:leader="underscore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Рассмотрев Ваше заявление от </w:t>
      </w:r>
      <w:r>
        <w:rPr>
          <w:rFonts w:ascii="Liberation Sans" w:hAnsi="Liberation Sans"/>
          <w:sz w:val="24"/>
          <w:szCs w:val="24"/>
        </w:rPr>
        <w:tab/>
        <w:t xml:space="preserve"> № </w:t>
      </w:r>
      <w:r>
        <w:rPr>
          <w:rFonts w:ascii="Liberation Sans" w:hAnsi="Liberation Sans"/>
          <w:sz w:val="24"/>
          <w:szCs w:val="24"/>
        </w:rPr>
        <w:tab/>
        <w:t xml:space="preserve"> и прилагаемые к нему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/>
    </w:p>
    <w:p>
      <w:pPr>
        <w:pStyle w:val="1040"/>
        <w:contextualSpacing/>
        <w:jc w:val="both"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1039"/>
        <w:contextualSpacing/>
        <w:jc w:val="center"/>
        <w:shd w:val="clear" w:color="auto" w:fill="auto"/>
        <w:rPr>
          <w:rFonts w:ascii="Liberation Sans" w:hAnsi="Liberation Sans"/>
          <w:bCs w:val="0"/>
          <w:i w:val="0"/>
          <w:iCs/>
        </w:rPr>
        <w:pBdr>
          <w:top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</w:t>
      </w:r>
      <w:r>
        <w:rPr>
          <w:i w:val="0"/>
          <w:iCs w:val="0"/>
        </w:rPr>
      </w:r>
      <w:r/>
    </w:p>
    <w:p>
      <w:pPr>
        <w:pStyle w:val="1039"/>
        <w:contextualSpacing/>
        <w:jc w:val="center"/>
        <w:shd w:val="clear" w:color="auto" w:fill="auto"/>
        <w:rPr>
          <w:rFonts w:ascii="Liberation Sans" w:hAnsi="Liberation Sans"/>
          <w:bCs w:val="0"/>
          <w:i w:val="0"/>
        </w:rPr>
        <w:pBdr>
          <w:top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категории в другую)</w:t>
      </w:r>
      <w:r>
        <w:rPr>
          <w:i w:val="0"/>
          <w:iCs w:val="0"/>
        </w:rPr>
      </w:r>
      <w:r/>
    </w:p>
    <w:p>
      <w:pPr>
        <w:pStyle w:val="1040"/>
        <w:contextualSpacing/>
        <w:jc w:val="both"/>
        <w:spacing w:after="0"/>
        <w:shd w:val="clear" w:color="auto" w:fill="auto"/>
        <w:tabs>
          <w:tab w:val="left" w:pos="8806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принято решение о переводе земельного участка с кадастровым номером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______</w:t>
      </w:r>
      <w:r>
        <w:rPr>
          <w:i w:val="0"/>
          <w:iCs w:val="0"/>
        </w:rPr>
      </w:r>
      <w:r/>
    </w:p>
    <w:p>
      <w:pPr>
        <w:pStyle w:val="1040"/>
        <w:contextualSpacing/>
        <w:jc w:val="both"/>
        <w:spacing w:after="0"/>
        <w:shd w:val="clear" w:color="auto" w:fill="auto"/>
        <w:tabs>
          <w:tab w:val="left" w:pos="1834" w:leader="none"/>
          <w:tab w:val="left" w:pos="2981" w:leader="none"/>
          <w:tab w:val="left" w:pos="4051" w:leader="none"/>
          <w:tab w:val="left" w:pos="5040" w:leader="none"/>
          <w:tab w:val="left" w:pos="8592" w:leader="non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площадью_________кв.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м,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 </w:t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расположенному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по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адресу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:_____________________,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из категории земель «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_____________»  в категорию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земель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 «_____________» для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цели: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____________________________________________________________</w:t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9384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40"/>
        <w:contextualSpacing/>
        <w:ind w:firstLine="600"/>
        <w:jc w:val="both"/>
        <w:spacing w:after="0"/>
        <w:shd w:val="clear" w:color="auto" w:fill="auto"/>
        <w:tabs>
          <w:tab w:val="left" w:pos="9384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Дополнительная информация: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pStyle w:val="1036"/>
        <w:contextualSpacing/>
        <w:ind w:left="5387"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должность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подпись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фамилия и инициалы</w:t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дата</w:t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contextualSpacing/>
        <w:rPr>
          <w:rFonts w:ascii="Liberation Sans" w:hAnsi="Liberation Sans" w:cs="Times New Roman"/>
          <w:bCs w:val="0"/>
          <w:i w:val="0"/>
        </w:rPr>
      </w:pPr>
      <w:r>
        <w:rPr>
          <w:rFonts w:ascii="Liberation Sans" w:hAnsi="Liberation Sans" w:cs="Times New Roman"/>
          <w:i w:val="0"/>
          <w:iCs w:val="0"/>
        </w:rPr>
      </w:r>
      <w:r>
        <w:rPr>
          <w:i w:val="0"/>
          <w:iCs w:val="0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  <w:bCs w:val="0"/>
          <w:i w:val="0"/>
        </w:rPr>
      </w:pPr>
      <w:r>
        <w:rPr>
          <w:rFonts w:ascii="Liberation Sans" w:hAnsi="Liberation Sans"/>
          <w:i w:val="0"/>
          <w:iCs w:val="0"/>
          <w:highlight w:val="none"/>
        </w:rPr>
      </w:r>
      <w:r>
        <w:rPr>
          <w:rFonts w:ascii="Liberation Sans" w:hAnsi="Liberation Sans"/>
          <w:i w:val="0"/>
          <w:iCs w:val="0"/>
          <w:highlight w:val="none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  <w:bCs w:val="0"/>
          <w:i w:val="0"/>
          <w:highlight w:val="none"/>
        </w:rPr>
      </w:pPr>
      <w:r>
        <w:rPr>
          <w:rFonts w:ascii="Liberation Sans" w:hAnsi="Liberation Sans"/>
          <w:i w:val="0"/>
          <w:iCs w:val="0"/>
          <w:highlight w:val="none"/>
        </w:rPr>
      </w:r>
      <w:r>
        <w:rPr>
          <w:rFonts w:ascii="Liberation Sans" w:hAnsi="Liberation Sans"/>
          <w:i w:val="0"/>
          <w:iCs w:val="0"/>
          <w:highlight w:val="none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  <w:bCs w:val="0"/>
          <w:i w:val="0"/>
          <w:highlight w:val="none"/>
        </w:rPr>
      </w:pPr>
      <w:r>
        <w:rPr>
          <w:rFonts w:ascii="Liberation Sans" w:hAnsi="Liberation Sans"/>
          <w:i w:val="0"/>
          <w:iCs w:val="0"/>
        </w:rPr>
        <w:t xml:space="preserve">Приложение №6</w:t>
      </w:r>
      <w:r>
        <w:rPr>
          <w:i w:val="0"/>
          <w:iCs w:val="0"/>
        </w:rPr>
      </w:r>
      <w:r/>
    </w:p>
    <w:p>
      <w:pPr>
        <w:pStyle w:val="1036"/>
        <w:contextualSpacing/>
        <w:ind w:left="4820" w:firstLine="0"/>
        <w:jc w:val="both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Административному регламенту </w:t>
      </w:r>
      <w:r>
        <w:rPr>
          <w:rFonts w:ascii="Liberation Sans" w:hAnsi="Liberation Sans"/>
          <w:bCs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/>
      <w:bookmarkStart w:id="27" w:name="bookmark186"/>
      <w:r/>
      <w:bookmarkStart w:id="28" w:name="bookmark187"/>
      <w:r/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ФОРМА</w:t>
      </w:r>
      <w:r>
        <w:rPr>
          <w:rFonts w:ascii="Liberation Sans" w:hAnsi="Liberation Sans"/>
        </w:rPr>
      </w:r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решения об отказе в предоставлении услуги</w:t>
      </w:r>
      <w:bookmarkEnd w:id="27"/>
      <w:r/>
      <w:bookmarkEnd w:id="28"/>
      <w:r/>
      <w:r/>
    </w:p>
    <w:p>
      <w:pPr>
        <w:pStyle w:val="1038"/>
        <w:contextualSpacing/>
        <w:keepLines/>
        <w:keepNext/>
        <w:spacing w:after="0"/>
        <w:shd w:val="clear" w:color="auto" w:fill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1037"/>
        <w:contextualSpacing/>
        <w:ind w:left="0"/>
        <w:jc w:val="center"/>
        <w:spacing w:after="0"/>
        <w:shd w:val="clear" w:color="auto" w:fill="auto"/>
        <w:rPr>
          <w:rFonts w:ascii="Liberation Sans" w:hAnsi="Liberation Sans"/>
          <w:bCs w:val="0"/>
          <w:i w:val="0"/>
        </w:rPr>
        <w:pBdr>
          <w:top w:val="single" w:color="000000" w:sz="4" w:space="0"/>
        </w:pBdr>
      </w:pPr>
      <w:r>
        <w:rPr>
          <w:rFonts w:ascii="Liberation Sans" w:hAnsi="Liberation Sans"/>
          <w:i w:val="0"/>
          <w:iCs w:val="0"/>
        </w:rPr>
        <w:t xml:space="preserve"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Liberation Sans" w:hAnsi="Liberation Sans"/>
          <w:i w:val="0"/>
          <w:iCs w:val="0"/>
        </w:rPr>
        <w:br w:type="textWrapping" w:clear="all"/>
        <w:t xml:space="preserve">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50" w:leader="underscore"/>
        </w:tabs>
        <w:rPr>
          <w:rFonts w:ascii="Liberation Sans" w:hAnsi="Liberation Sans" w:cs="Times New Roman"/>
          <w:bCs w:val="0"/>
          <w:i w:val="0"/>
        </w:rPr>
      </w:pPr>
      <w:r>
        <w:rPr>
          <w:i w:val="0"/>
          <w:iCs w:val="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12700</wp:posOffset>
                </wp:positionV>
                <wp:extent cx="438785" cy="247015"/>
                <wp:effectExtent l="0" t="0" r="0" b="0"/>
                <wp:wrapSquare wrapText="bothSides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387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044"/>
                              <w:jc w:val="right"/>
                              <w:shd w:val="clear" w:color="auto" w:fill="auto"/>
                              <w:pBdr>
                                <w:bottom w:val="single" w:color="000000" w:sz="4" w:space="0"/>
                              </w:pBdr>
                            </w:pPr>
                            <w:r>
                              <w:t xml:space="preserve">Кому: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3;o:allowoverlap:true;o:allowincell:true;mso-position-horizontal-relative:page;margin-left:412.1pt;mso-position-horizontal:absolute;mso-position-vertical-relative:text;margin-top:1.0pt;mso-position-vertical:absolute;width:34.5pt;height:19.4pt;mso-wrap-distance-left:9.0pt;mso-wrap-distance-top:0.0pt;mso-wrap-distance-right:9.0pt;mso-wrap-distance-bottom:0.0pt;visibility:visible;" filled="f" stroked="f">
                <w10:wrap type="square"/>
                <v:textbox inset="0,0,0,0">
                  <w:txbxContent>
                    <w:p>
                      <w:pPr>
                        <w:pStyle w:val="1044"/>
                        <w:jc w:val="right"/>
                        <w:shd w:val="clear" w:color="auto" w:fill="auto"/>
                        <w:pBdr>
                          <w:bottom w:val="single" w:color="000000" w:sz="4" w:space="0"/>
                        </w:pBdr>
                      </w:pPr>
                      <w:r>
                        <w:t xml:space="preserve">Кому: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Times New Roman"/>
          <w:i w:val="0"/>
          <w:iCs w:val="0"/>
        </w:rPr>
        <w:t xml:space="preserve">от </w:t>
      </w:r>
      <w:r>
        <w:rPr>
          <w:rFonts w:ascii="Liberation Sans" w:hAnsi="Liberation Sans" w:cs="Times New Roman"/>
          <w:i w:val="0"/>
          <w:iCs w:val="0"/>
        </w:rPr>
        <w:tab/>
      </w:r>
      <w:r>
        <w:rPr>
          <w:i w:val="0"/>
          <w:iCs w:val="0"/>
        </w:rPr>
      </w:r>
      <w:r/>
    </w:p>
    <w:p>
      <w:pPr>
        <w:pStyle w:val="1044"/>
        <w:contextualSpacing/>
        <w:shd w:val="clear" w:color="auto" w:fill="auto"/>
        <w:tabs>
          <w:tab w:val="left" w:pos="1450" w:leader="underscor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№ </w:t>
      </w:r>
      <w:r>
        <w:rPr>
          <w:rFonts w:ascii="Liberation Sans" w:hAnsi="Liberation Sans" w:cs="Times New Roman"/>
        </w:rPr>
        <w:tab/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РЕШЕНИЕ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об отказе в предоставлении услуги</w:t>
      </w:r>
      <w:r/>
    </w:p>
    <w:p>
      <w:pPr>
        <w:pStyle w:val="1040"/>
        <w:contextualSpacing/>
        <w:jc w:val="center"/>
        <w:spacing w:after="0"/>
        <w:shd w:val="clear" w:color="auto" w:fill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1040"/>
        <w:contextualSpacing/>
        <w:spacing w:after="0"/>
        <w:shd w:val="clear" w:color="auto" w:fill="auto"/>
        <w:tabs>
          <w:tab w:val="left" w:pos="7843" w:leader="none"/>
          <w:tab w:val="left" w:pos="9336" w:leader="underscore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от</w:t>
      </w:r>
      <w:r>
        <w:rPr>
          <w:rFonts w:ascii="Liberation Sans" w:hAnsi="Liberation Sans"/>
          <w:sz w:val="24"/>
          <w:szCs w:val="24"/>
        </w:rPr>
        <w:t xml:space="preserve">________</w:t>
      </w:r>
      <w:r>
        <w:rPr>
          <w:rFonts w:ascii="Liberation Sans" w:hAnsi="Liberation Sans"/>
          <w:sz w:val="24"/>
          <w:szCs w:val="24"/>
        </w:rPr>
        <w:tab/>
        <w:t xml:space="preserve">№</w:t>
      </w:r>
      <w:r>
        <w:rPr>
          <w:rFonts w:ascii="Liberation Sans" w:hAnsi="Liberation Sans"/>
          <w:sz w:val="24"/>
          <w:szCs w:val="24"/>
        </w:rPr>
        <w:tab/>
      </w:r>
      <w:r/>
    </w:p>
    <w:p>
      <w:pPr>
        <w:pStyle w:val="1040"/>
        <w:contextualSpacing/>
        <w:jc w:val="both"/>
        <w:spacing w:after="0"/>
        <w:shd w:val="clear" w:color="auto" w:fill="auto"/>
        <w:tabs>
          <w:tab w:val="left" w:pos="5074" w:leader="underscore"/>
          <w:tab w:val="left" w:pos="7085" w:leader="underscore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1040"/>
        <w:contextualSpacing/>
        <w:jc w:val="both"/>
        <w:spacing w:after="0"/>
        <w:shd w:val="clear" w:color="auto" w:fill="auto"/>
        <w:tabs>
          <w:tab w:val="left" w:pos="5074" w:leader="underscore"/>
          <w:tab w:val="left" w:pos="7085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Рассмотрев Ваше заявление от </w:t>
      </w:r>
      <w:r>
        <w:rPr>
          <w:rFonts w:ascii="Liberation Sans" w:hAnsi="Liberation Sans"/>
          <w:sz w:val="24"/>
          <w:szCs w:val="24"/>
        </w:rPr>
        <w:tab/>
        <w:t xml:space="preserve"> № </w:t>
      </w:r>
      <w:r>
        <w:rPr>
          <w:rFonts w:ascii="Liberation Sans" w:hAnsi="Liberation Sans"/>
          <w:sz w:val="24"/>
          <w:szCs w:val="24"/>
        </w:rPr>
        <w:tab/>
        <w:t xml:space="preserve"> и прилагаемые к нему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документы, руководствуясь Федеральным законом от 21.12.2004 № 172-ФЗ «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О переводе земель или земельных участков из одной категории в другую», уполномоченным органом, принято решение об отказе в предоставлении услуги,</w:t>
      </w:r>
      <w:r>
        <w:rPr>
          <w:i w:val="0"/>
          <w:iCs w:val="0"/>
        </w:rPr>
      </w:r>
      <w:r/>
    </w:p>
    <w:p>
      <w:pPr>
        <w:pStyle w:val="1039"/>
        <w:contextualSpacing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  <w:r>
        <w:rPr>
          <w:i w:val="0"/>
          <w:iCs w:val="0"/>
        </w:rPr>
      </w:r>
      <w:r/>
    </w:p>
    <w:p>
      <w:pPr>
        <w:pStyle w:val="1040"/>
        <w:contextualSpacing/>
        <w:jc w:val="both"/>
        <w:spacing w:after="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по следующим основаниям: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i w:val="0"/>
          <w:iCs w:val="0"/>
        </w:rPr>
      </w:r>
      <w:r/>
    </w:p>
    <w:p>
      <w:pPr>
        <w:pStyle w:val="1040"/>
        <w:contextualSpacing/>
        <w:spacing w:after="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Разъяснение причин 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о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тказа:________________</w:t>
      </w:r>
      <w:r>
        <w:rPr>
          <w:rFonts w:ascii="Liberation Sans" w:hAnsi="Liberation Sans"/>
          <w:i w:val="0"/>
          <w:iCs w:val="0"/>
          <w:sz w:val="24"/>
          <w:szCs w:val="24"/>
        </w:rPr>
        <w:t xml:space="preserve">______________________________</w:t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shd w:val="clear" w:color="auto" w:fill="auto"/>
        <w:tabs>
          <w:tab w:val="left" w:pos="9206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Дополнительно информируем: ___________________________________________</w:t>
      </w:r>
      <w:r>
        <w:rPr>
          <w:i w:val="0"/>
          <w:iCs w:val="0"/>
        </w:rPr>
      </w:r>
      <w:r/>
    </w:p>
    <w:p>
      <w:pPr>
        <w:pStyle w:val="1037"/>
        <w:contextualSpacing/>
        <w:ind w:left="0"/>
        <w:jc w:val="both"/>
        <w:spacing w:after="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(указывается информация, необходимая для устранения причин отказа в</w:t>
      </w:r>
      <w:r>
        <w:rPr>
          <w:rFonts w:ascii="Liberation Sans" w:hAnsi="Liberation Sans"/>
          <w:i w:val="0"/>
          <w:iCs w:val="0"/>
          <w:sz w:val="24"/>
          <w:szCs w:val="24"/>
        </w:rPr>
        <w:br w:type="textWrapping" w:clear="all"/>
        <w:t xml:space="preserve">приеме документов, необходимых для предоставления услуги, а также иная</w:t>
      </w:r>
      <w:r>
        <w:rPr>
          <w:rFonts w:ascii="Liberation Sans" w:hAnsi="Liberation Sans"/>
          <w:i w:val="0"/>
          <w:iCs w:val="0"/>
          <w:sz w:val="24"/>
          <w:szCs w:val="24"/>
        </w:rPr>
        <w:br w:type="textWrapping" w:clear="all"/>
        <w:t xml:space="preserve">дополнительная информация при наличии)</w:t>
      </w:r>
      <w:r>
        <w:rPr>
          <w:i w:val="0"/>
          <w:iCs w:val="0"/>
        </w:rPr>
      </w:r>
      <w:r/>
    </w:p>
    <w:p>
      <w:pPr>
        <w:pStyle w:val="1040"/>
        <w:contextualSpacing/>
        <w:ind w:firstLine="740"/>
        <w:jc w:val="both"/>
        <w:spacing w:after="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Вы вправе повторно обратиться с запросом о предоставлении услуги после устранения указанных нарушений.</w:t>
      </w:r>
      <w:r>
        <w:rPr>
          <w:i w:val="0"/>
          <w:iCs w:val="0"/>
        </w:rPr>
      </w:r>
      <w:r/>
    </w:p>
    <w:p>
      <w:pPr>
        <w:pStyle w:val="1040"/>
        <w:contextualSpacing/>
        <w:ind w:firstLine="740"/>
        <w:jc w:val="both"/>
        <w:spacing w:after="0"/>
        <w:shd w:val="clear" w:color="auto" w:fill="auto"/>
        <w:tabs>
          <w:tab w:val="left" w:pos="4637" w:leader="underscore"/>
        </w:tabs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</w:t>
      </w:r>
      <w:r>
        <w:rPr>
          <w:i w:val="0"/>
          <w:iCs w:val="0"/>
        </w:rPr>
      </w:r>
      <w:r/>
    </w:p>
    <w:p>
      <w:pPr>
        <w:pStyle w:val="1039"/>
        <w:contextualSpacing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  <w:r>
        <w:rPr>
          <w:i w:val="0"/>
          <w:iCs w:val="0"/>
        </w:rPr>
      </w:r>
      <w:r/>
    </w:p>
    <w:p>
      <w:pPr>
        <w:pStyle w:val="1040"/>
        <w:contextualSpacing/>
        <w:jc w:val="both"/>
        <w:spacing w:after="0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а также в судебном порядке.</w:t>
      </w:r>
      <w:r>
        <w:rPr>
          <w:i w:val="0"/>
          <w:iCs w:val="0"/>
        </w:rPr>
      </w:r>
      <w:r/>
    </w:p>
    <w:p>
      <w:pPr>
        <w:pStyle w:val="1036"/>
        <w:contextualSpacing/>
        <w:ind w:left="5387"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36"/>
        <w:contextualSpacing/>
        <w:ind w:left="5387"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должность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подпись </w:t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</w:r>
      <w:r>
        <w:rPr>
          <w:rFonts w:ascii="Liberation Sans" w:hAnsi="Liberation Sans"/>
          <w:i w:val="0"/>
          <w:iCs w:val="0"/>
          <w:sz w:val="24"/>
          <w:szCs w:val="24"/>
        </w:rPr>
        <w:tab/>
        <w:t xml:space="preserve">фамилия и инициалы</w:t>
      </w:r>
      <w:r>
        <w:rPr>
          <w:i w:val="0"/>
          <w:iCs w:val="0"/>
        </w:rPr>
      </w:r>
      <w:r/>
    </w:p>
    <w:p>
      <w:pPr>
        <w:pStyle w:val="1036"/>
        <w:contextualSpacing/>
        <w:ind w:firstLine="0"/>
        <w:jc w:val="both"/>
        <w:shd w:val="clear" w:color="auto" w:fill="auto"/>
        <w:rPr>
          <w:rFonts w:ascii="Liberation Sans" w:hAnsi="Liberation Sans"/>
          <w:bCs w:val="0"/>
          <w:i w:val="0"/>
          <w:sz w:val="24"/>
          <w:szCs w:val="24"/>
        </w:rPr>
      </w:pPr>
      <w:r>
        <w:rPr>
          <w:rFonts w:ascii="Liberation Sans" w:hAnsi="Liberation Sans"/>
          <w:i w:val="0"/>
          <w:iCs w:val="0"/>
          <w:sz w:val="24"/>
          <w:szCs w:val="24"/>
        </w:rPr>
        <w:t xml:space="preserve">дата</w:t>
      </w:r>
      <w:r>
        <w:rPr>
          <w:i w:val="0"/>
          <w:iCs w:val="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rPr>
        <w:rFonts w:ascii="Liberation Sans" w:hAnsi="Liberation Sans" w:cs="Liberation Sans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41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1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274955</wp:posOffset>
              </wp:positionV>
              <wp:extent cx="152400" cy="1435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43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28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1;o:allowoverlap:true;o:allowincell:true;mso-position-horizontal-relative:page;margin-left:309.2pt;mso-position-horizontal:absolute;mso-position-vertical-relative:page;margin-top:21.6pt;mso-position-vertical:absolute;width:12.0pt;height:11.3pt;mso-wrap-distance-left:0.0pt;mso-wrap-distance-top:0.0pt;mso-wrap-distance-right:0.0pt;mso-wrap-distance-bottom:0.0pt;visibility:visible;" filled="f" stroked="f">
              <v:textbox inset="0,0,0,0">
                <w:txbxContent>
                  <w:p>
                    <w:pPr>
                      <w:pStyle w:val="1043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 xml:space="preserve">28</w:t>
                    </w:r>
                    <w:r>
                      <w:fldChar w:fldCharType="end"/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>
      <w:instrText xml:space="preserve">PAGE   \* MERGEFORMAT</w:instrText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466725</wp:posOffset>
              </wp:positionV>
              <wp:extent cx="137160" cy="10668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43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44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2;o:allowoverlap:true;o:allowincell:true;mso-position-horizontal-relative:page;margin-left:313.2pt;mso-position-horizontal:absolute;mso-position-vertical-relative:page;margin-top:36.8pt;mso-position-vertical:absolute;width:10.8pt;height:8.4pt;mso-wrap-distance-left:0.0pt;mso-wrap-distance-top:0.0pt;mso-wrap-distance-right:0.0pt;mso-wrap-distance-bottom:0.0pt;visibility:visible;" filled="f" stroked="f">
              <v:textbox inset="0,0,0,0">
                <w:txbxContent>
                  <w:p>
                    <w:pPr>
                      <w:pStyle w:val="1043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 xml:space="preserve">44</w:t>
                    </w:r>
                    <w:r>
                      <w:fldChar w:fldCharType="end"/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2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2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8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5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 w:cs="Times New Roman"/>
      </w:rPr>
    </w:lvl>
  </w:abstractNum>
  <w:abstractNum w:abstractNumId="15">
    <w:multiLevelType w:val="hybridMultilevel"/>
    <w:lvl w:ilvl="0">
      <w:start w:val="3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ascii="Liberation Sans" w:hAnsi="Liberation Sans" w:eastAsia="Liberation Sans" w:cs="Liberation Sans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ascii="Liberation Sans" w:hAnsi="Liberation Sans" w:eastAsia="Liberation Sans" w:cs="Liberation Sans"/>
        <w:sz w:val="28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1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1250" w:hanging="54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3.1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6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7"/>
  </w:num>
  <w:num w:numId="2">
    <w:abstractNumId w:val="33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25"/>
  </w:num>
  <w:num w:numId="9">
    <w:abstractNumId w:val="24"/>
  </w:num>
  <w:num w:numId="10">
    <w:abstractNumId w:val="9"/>
  </w:num>
  <w:num w:numId="11">
    <w:abstractNumId w:val="26"/>
  </w:num>
  <w:num w:numId="12">
    <w:abstractNumId w:val="21"/>
  </w:num>
  <w:num w:numId="13">
    <w:abstractNumId w:val="3"/>
  </w:num>
  <w:num w:numId="14">
    <w:abstractNumId w:val="1"/>
  </w:num>
  <w:num w:numId="15">
    <w:abstractNumId w:val="15"/>
  </w:num>
  <w:num w:numId="16">
    <w:abstractNumId w:val="32"/>
  </w:num>
  <w:num w:numId="17">
    <w:abstractNumId w:val="31"/>
  </w:num>
  <w:num w:numId="18">
    <w:abstractNumId w:val="0"/>
  </w:num>
  <w:num w:numId="19">
    <w:abstractNumId w:val="34"/>
  </w:num>
  <w:num w:numId="20">
    <w:abstractNumId w:val="6"/>
  </w:num>
  <w:num w:numId="21">
    <w:abstractNumId w:val="23"/>
  </w:num>
  <w:num w:numId="22">
    <w:abstractNumId w:val="5"/>
  </w:num>
  <w:num w:numId="23">
    <w:abstractNumId w:val="22"/>
  </w:num>
  <w:num w:numId="24">
    <w:abstractNumId w:val="19"/>
  </w:num>
  <w:num w:numId="25">
    <w:abstractNumId w:val="11"/>
  </w:num>
  <w:num w:numId="26">
    <w:abstractNumId w:val="29"/>
  </w:num>
  <w:num w:numId="27">
    <w:abstractNumId w:val="13"/>
  </w:num>
  <w:num w:numId="28">
    <w:abstractNumId w:val="28"/>
  </w:num>
  <w:num w:numId="29">
    <w:abstractNumId w:val="20"/>
  </w:num>
  <w:num w:numId="30">
    <w:abstractNumId w:val="12"/>
  </w:num>
  <w:num w:numId="31">
    <w:abstractNumId w:val="16"/>
  </w:num>
  <w:num w:numId="32">
    <w:abstractNumId w:val="17"/>
  </w:num>
  <w:num w:numId="33">
    <w:abstractNumId w:val="30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upperRoman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31">
    <w:name w:val="Heading 1 Char"/>
    <w:basedOn w:val="853"/>
    <w:link w:val="844"/>
    <w:uiPriority w:val="9"/>
    <w:rPr>
      <w:rFonts w:ascii="Arial" w:hAnsi="Arial" w:eastAsia="Arial" w:cs="Arial"/>
      <w:sz w:val="40"/>
      <w:szCs w:val="40"/>
    </w:rPr>
  </w:style>
  <w:style w:type="character" w:styleId="832">
    <w:name w:val="Heading 2 Char"/>
    <w:basedOn w:val="853"/>
    <w:link w:val="845"/>
    <w:uiPriority w:val="9"/>
    <w:rPr>
      <w:rFonts w:ascii="Arial" w:hAnsi="Arial" w:eastAsia="Arial" w:cs="Arial"/>
      <w:sz w:val="34"/>
    </w:rPr>
  </w:style>
  <w:style w:type="character" w:styleId="833">
    <w:name w:val="Heading 4 Char"/>
    <w:basedOn w:val="853"/>
    <w:link w:val="847"/>
    <w:uiPriority w:val="9"/>
    <w:rPr>
      <w:rFonts w:ascii="Arial" w:hAnsi="Arial" w:eastAsia="Arial" w:cs="Arial"/>
      <w:b/>
      <w:bCs/>
      <w:sz w:val="26"/>
      <w:szCs w:val="26"/>
    </w:rPr>
  </w:style>
  <w:style w:type="character" w:styleId="834">
    <w:name w:val="Heading 5 Char"/>
    <w:basedOn w:val="853"/>
    <w:link w:val="848"/>
    <w:uiPriority w:val="9"/>
    <w:rPr>
      <w:rFonts w:ascii="Arial" w:hAnsi="Arial" w:eastAsia="Arial" w:cs="Arial"/>
      <w:b/>
      <w:bCs/>
      <w:sz w:val="24"/>
      <w:szCs w:val="24"/>
    </w:rPr>
  </w:style>
  <w:style w:type="character" w:styleId="835">
    <w:name w:val="Heading 6 Char"/>
    <w:basedOn w:val="853"/>
    <w:link w:val="849"/>
    <w:uiPriority w:val="9"/>
    <w:rPr>
      <w:rFonts w:ascii="Arial" w:hAnsi="Arial" w:eastAsia="Arial" w:cs="Arial"/>
      <w:b/>
      <w:bCs/>
      <w:sz w:val="22"/>
      <w:szCs w:val="22"/>
    </w:rPr>
  </w:style>
  <w:style w:type="character" w:styleId="836">
    <w:name w:val="Heading 7 Char"/>
    <w:basedOn w:val="853"/>
    <w:link w:val="8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7">
    <w:name w:val="Heading 8 Char"/>
    <w:basedOn w:val="853"/>
    <w:link w:val="851"/>
    <w:uiPriority w:val="9"/>
    <w:rPr>
      <w:rFonts w:ascii="Arial" w:hAnsi="Arial" w:eastAsia="Arial" w:cs="Arial"/>
      <w:i/>
      <w:iCs/>
      <w:sz w:val="22"/>
      <w:szCs w:val="22"/>
    </w:rPr>
  </w:style>
  <w:style w:type="character" w:styleId="838">
    <w:name w:val="Heading 9 Char"/>
    <w:basedOn w:val="853"/>
    <w:link w:val="852"/>
    <w:uiPriority w:val="9"/>
    <w:rPr>
      <w:rFonts w:ascii="Arial" w:hAnsi="Arial" w:eastAsia="Arial" w:cs="Arial"/>
      <w:i/>
      <w:iCs/>
      <w:sz w:val="21"/>
      <w:szCs w:val="21"/>
    </w:rPr>
  </w:style>
  <w:style w:type="character" w:styleId="839">
    <w:name w:val="Title Char"/>
    <w:basedOn w:val="853"/>
    <w:link w:val="867"/>
    <w:uiPriority w:val="10"/>
    <w:rPr>
      <w:sz w:val="48"/>
      <w:szCs w:val="48"/>
    </w:rPr>
  </w:style>
  <w:style w:type="character" w:styleId="840">
    <w:name w:val="Quote Char"/>
    <w:link w:val="871"/>
    <w:uiPriority w:val="29"/>
    <w:rPr>
      <w:i/>
    </w:rPr>
  </w:style>
  <w:style w:type="character" w:styleId="841">
    <w:name w:val="Intense Quote Char"/>
    <w:link w:val="873"/>
    <w:uiPriority w:val="30"/>
    <w:rPr>
      <w:i/>
    </w:rPr>
  </w:style>
  <w:style w:type="character" w:styleId="842">
    <w:name w:val="Endnote Text Char"/>
    <w:link w:val="1011"/>
    <w:uiPriority w:val="99"/>
    <w:rPr>
      <w:sz w:val="20"/>
    </w:rPr>
  </w:style>
  <w:style w:type="paragraph" w:styleId="843" w:default="1">
    <w:name w:val="Normal"/>
    <w:pPr>
      <w:widowControl w:val="off"/>
    </w:pPr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paragraph" w:styleId="844">
    <w:name w:val="Heading 1"/>
    <w:basedOn w:val="843"/>
    <w:next w:val="843"/>
    <w:link w:val="8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45">
    <w:name w:val="Heading 2"/>
    <w:basedOn w:val="843"/>
    <w:next w:val="843"/>
    <w:link w:val="8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46">
    <w:name w:val="Heading 3"/>
    <w:basedOn w:val="843"/>
    <w:next w:val="843"/>
    <w:link w:val="1047"/>
    <w:uiPriority w:val="99"/>
    <w:qFormat/>
    <w:pPr>
      <w:jc w:val="center"/>
      <w:keepNext/>
      <w:spacing w:line="360" w:lineRule="auto"/>
      <w:outlineLvl w:val="2"/>
    </w:pPr>
    <w:rPr>
      <w:rFonts w:ascii="Calibri" w:hAnsi="Calibri" w:eastAsia="Times New Roman" w:cs="Calibri"/>
      <w:sz w:val="28"/>
      <w:szCs w:val="28"/>
      <w:lang w:bidi="ar-SA"/>
    </w:rPr>
  </w:style>
  <w:style w:type="paragraph" w:styleId="847">
    <w:name w:val="Heading 4"/>
    <w:basedOn w:val="843"/>
    <w:next w:val="843"/>
    <w:link w:val="8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48">
    <w:name w:val="Heading 5"/>
    <w:basedOn w:val="843"/>
    <w:next w:val="843"/>
    <w:link w:val="8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49">
    <w:name w:val="Heading 6"/>
    <w:basedOn w:val="843"/>
    <w:next w:val="843"/>
    <w:link w:val="8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50">
    <w:name w:val="Heading 7"/>
    <w:basedOn w:val="843"/>
    <w:next w:val="843"/>
    <w:link w:val="8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51">
    <w:name w:val="Heading 8"/>
    <w:basedOn w:val="843"/>
    <w:next w:val="843"/>
    <w:link w:val="8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52">
    <w:name w:val="Heading 9"/>
    <w:basedOn w:val="843"/>
    <w:next w:val="843"/>
    <w:link w:val="8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character" w:styleId="856" w:customStyle="1">
    <w:name w:val="Заголовок 1 Знак"/>
    <w:link w:val="844"/>
    <w:uiPriority w:val="9"/>
    <w:rPr>
      <w:rFonts w:ascii="Arial" w:hAnsi="Arial" w:eastAsia="Arial" w:cs="Arial"/>
      <w:sz w:val="40"/>
      <w:szCs w:val="40"/>
    </w:rPr>
  </w:style>
  <w:style w:type="character" w:styleId="857" w:customStyle="1">
    <w:name w:val="Заголовок 2 Знак"/>
    <w:link w:val="845"/>
    <w:uiPriority w:val="9"/>
    <w:rPr>
      <w:rFonts w:ascii="Arial" w:hAnsi="Arial" w:eastAsia="Arial" w:cs="Arial"/>
      <w:sz w:val="34"/>
    </w:rPr>
  </w:style>
  <w:style w:type="character" w:styleId="85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859" w:customStyle="1">
    <w:name w:val="Заголовок 4 Знак"/>
    <w:link w:val="847"/>
    <w:uiPriority w:val="9"/>
    <w:rPr>
      <w:rFonts w:ascii="Arial" w:hAnsi="Arial" w:eastAsia="Arial" w:cs="Arial"/>
      <w:b/>
      <w:bCs/>
      <w:sz w:val="26"/>
      <w:szCs w:val="26"/>
    </w:rPr>
  </w:style>
  <w:style w:type="character" w:styleId="860" w:customStyle="1">
    <w:name w:val="Заголовок 5 Знак"/>
    <w:link w:val="848"/>
    <w:uiPriority w:val="9"/>
    <w:rPr>
      <w:rFonts w:ascii="Arial" w:hAnsi="Arial" w:eastAsia="Arial" w:cs="Arial"/>
      <w:b/>
      <w:bCs/>
      <w:sz w:val="24"/>
      <w:szCs w:val="24"/>
    </w:rPr>
  </w:style>
  <w:style w:type="character" w:styleId="861" w:customStyle="1">
    <w:name w:val="Заголовок 6 Знак"/>
    <w:link w:val="849"/>
    <w:uiPriority w:val="9"/>
    <w:rPr>
      <w:rFonts w:ascii="Arial" w:hAnsi="Arial" w:eastAsia="Arial" w:cs="Arial"/>
      <w:b/>
      <w:bCs/>
      <w:sz w:val="22"/>
      <w:szCs w:val="22"/>
    </w:rPr>
  </w:style>
  <w:style w:type="character" w:styleId="862" w:customStyle="1">
    <w:name w:val="Заголовок 7 Знак"/>
    <w:link w:val="8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63" w:customStyle="1">
    <w:name w:val="Заголовок 8 Знак"/>
    <w:link w:val="851"/>
    <w:uiPriority w:val="9"/>
    <w:rPr>
      <w:rFonts w:ascii="Arial" w:hAnsi="Arial" w:eastAsia="Arial" w:cs="Arial"/>
      <w:i/>
      <w:iCs/>
      <w:sz w:val="22"/>
      <w:szCs w:val="22"/>
    </w:rPr>
  </w:style>
  <w:style w:type="character" w:styleId="864" w:customStyle="1">
    <w:name w:val="Заголовок 9 Знак"/>
    <w:link w:val="852"/>
    <w:uiPriority w:val="9"/>
    <w:rPr>
      <w:rFonts w:ascii="Arial" w:hAnsi="Arial" w:eastAsia="Arial" w:cs="Arial"/>
      <w:i/>
      <w:iCs/>
      <w:sz w:val="21"/>
      <w:szCs w:val="21"/>
    </w:rPr>
  </w:style>
  <w:style w:type="paragraph" w:styleId="865">
    <w:name w:val="List Paragraph"/>
    <w:basedOn w:val="843"/>
    <w:link w:val="1057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 w:eastAsia="Arial" w:cs="Times New Roman"/>
      <w:sz w:val="22"/>
      <w:szCs w:val="22"/>
      <w:lang w:bidi="ar-SA"/>
    </w:rPr>
  </w:style>
  <w:style w:type="paragraph" w:styleId="866">
    <w:name w:val="No Spacing"/>
    <w:link w:val="1058"/>
    <w:uiPriority w:val="99"/>
    <w:qFormat/>
    <w:pPr>
      <w:ind w:firstLine="567"/>
      <w:jc w:val="both"/>
      <w:spacing w:line="276" w:lineRule="auto"/>
    </w:pPr>
    <w:rPr>
      <w:rFonts w:ascii="Times New Roman" w:hAnsi="Times New Roman" w:eastAsia="Times New Roman"/>
      <w:sz w:val="28"/>
      <w:szCs w:val="28"/>
    </w:rPr>
  </w:style>
  <w:style w:type="paragraph" w:styleId="867">
    <w:name w:val="Title"/>
    <w:basedOn w:val="843"/>
    <w:next w:val="843"/>
    <w:link w:val="8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8" w:customStyle="1">
    <w:name w:val="Название Знак"/>
    <w:link w:val="867"/>
    <w:uiPriority w:val="10"/>
    <w:rPr>
      <w:sz w:val="48"/>
      <w:szCs w:val="48"/>
    </w:rPr>
  </w:style>
  <w:style w:type="paragraph" w:styleId="869">
    <w:name w:val="Subtitle"/>
    <w:basedOn w:val="843"/>
    <w:next w:val="843"/>
    <w:link w:val="1059"/>
    <w:uiPriority w:val="11"/>
    <w:qFormat/>
    <w:pPr>
      <w:spacing w:before="200" w:after="200" w:line="276" w:lineRule="auto"/>
      <w:widowControl/>
    </w:pPr>
    <w:rPr>
      <w:rFonts w:ascii="Calibri" w:hAnsi="Calibri" w:eastAsia="Arial" w:cs="Times New Roman"/>
      <w:lang w:bidi="ar-SA"/>
    </w:rPr>
  </w:style>
  <w:style w:type="character" w:styleId="870" w:customStyle="1">
    <w:name w:val="Subtitle Char"/>
    <w:uiPriority w:val="11"/>
    <w:rPr>
      <w:sz w:val="24"/>
      <w:szCs w:val="24"/>
    </w:rPr>
  </w:style>
  <w:style w:type="paragraph" w:styleId="871">
    <w:name w:val="Quote"/>
    <w:basedOn w:val="843"/>
    <w:next w:val="843"/>
    <w:link w:val="872"/>
    <w:uiPriority w:val="29"/>
    <w:qFormat/>
    <w:pPr>
      <w:ind w:left="720" w:right="720"/>
    </w:pPr>
    <w:rPr>
      <w:i/>
    </w:rPr>
  </w:style>
  <w:style w:type="character" w:styleId="872" w:customStyle="1">
    <w:name w:val="Цитата 2 Знак"/>
    <w:link w:val="871"/>
    <w:uiPriority w:val="29"/>
    <w:rPr>
      <w:i/>
    </w:rPr>
  </w:style>
  <w:style w:type="paragraph" w:styleId="873">
    <w:name w:val="Intense Quote"/>
    <w:basedOn w:val="843"/>
    <w:next w:val="843"/>
    <w:link w:val="8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4" w:customStyle="1">
    <w:name w:val="Выделенная цитата Знак"/>
    <w:link w:val="873"/>
    <w:uiPriority w:val="30"/>
    <w:rPr>
      <w:i/>
    </w:rPr>
  </w:style>
  <w:style w:type="paragraph" w:styleId="875">
    <w:name w:val="Header"/>
    <w:basedOn w:val="843"/>
    <w:link w:val="10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6" w:customStyle="1">
    <w:name w:val="Header Char"/>
    <w:uiPriority w:val="99"/>
  </w:style>
  <w:style w:type="paragraph" w:styleId="877">
    <w:name w:val="Footer"/>
    <w:basedOn w:val="843"/>
    <w:link w:val="10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8" w:customStyle="1">
    <w:name w:val="Footer Char"/>
    <w:uiPriority w:val="99"/>
  </w:style>
  <w:style w:type="paragraph" w:styleId="87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80" w:customStyle="1">
    <w:name w:val="Caption Char"/>
    <w:uiPriority w:val="99"/>
  </w:style>
  <w:style w:type="table" w:styleId="881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1007">
    <w:name w:val="Hyperlink"/>
    <w:uiPriority w:val="99"/>
    <w:unhideWhenUsed/>
    <w:rPr>
      <w:color w:val="0000ff"/>
      <w:u w:val="single"/>
    </w:rPr>
  </w:style>
  <w:style w:type="paragraph" w:styleId="1008">
    <w:name w:val="footnote text"/>
    <w:basedOn w:val="843"/>
    <w:link w:val="1053"/>
    <w:uiPriority w:val="99"/>
    <w:unhideWhenUsed/>
    <w:pPr>
      <w:widowControl/>
    </w:pPr>
    <w:rPr>
      <w:rFonts w:ascii="Calibri" w:hAnsi="Calibri" w:eastAsia="Arial" w:cs="Times New Roman"/>
      <w:sz w:val="20"/>
      <w:szCs w:val="20"/>
      <w:lang w:bidi="ar-SA"/>
    </w:rPr>
  </w:style>
  <w:style w:type="character" w:styleId="1009" w:customStyle="1">
    <w:name w:val="Footnote Text Char"/>
    <w:uiPriority w:val="99"/>
    <w:rPr>
      <w:sz w:val="18"/>
    </w:rPr>
  </w:style>
  <w:style w:type="character" w:styleId="1010">
    <w:name w:val="footnote reference"/>
    <w:uiPriority w:val="99"/>
    <w:unhideWhenUsed/>
    <w:rPr>
      <w:vertAlign w:val="superscript"/>
    </w:rPr>
  </w:style>
  <w:style w:type="paragraph" w:styleId="1011">
    <w:name w:val="endnote text"/>
    <w:basedOn w:val="843"/>
    <w:link w:val="1012"/>
    <w:uiPriority w:val="99"/>
    <w:semiHidden/>
    <w:unhideWhenUsed/>
    <w:rPr>
      <w:sz w:val="20"/>
    </w:rPr>
  </w:style>
  <w:style w:type="character" w:styleId="1012" w:customStyle="1">
    <w:name w:val="Текст концевой сноски Знак"/>
    <w:link w:val="1011"/>
    <w:uiPriority w:val="99"/>
    <w:rPr>
      <w:sz w:val="20"/>
    </w:rPr>
  </w:style>
  <w:style w:type="character" w:styleId="1013">
    <w:name w:val="endnote reference"/>
    <w:uiPriority w:val="99"/>
    <w:semiHidden/>
    <w:unhideWhenUsed/>
    <w:rPr>
      <w:vertAlign w:val="superscript"/>
    </w:rPr>
  </w:style>
  <w:style w:type="paragraph" w:styleId="1014">
    <w:name w:val="toc 1"/>
    <w:basedOn w:val="843"/>
    <w:next w:val="843"/>
    <w:uiPriority w:val="39"/>
    <w:unhideWhenUsed/>
    <w:pPr>
      <w:spacing w:after="57"/>
    </w:pPr>
  </w:style>
  <w:style w:type="paragraph" w:styleId="1015">
    <w:name w:val="toc 2"/>
    <w:basedOn w:val="843"/>
    <w:next w:val="843"/>
    <w:uiPriority w:val="39"/>
    <w:unhideWhenUsed/>
    <w:pPr>
      <w:ind w:left="283"/>
      <w:spacing w:after="57"/>
    </w:pPr>
  </w:style>
  <w:style w:type="paragraph" w:styleId="1016">
    <w:name w:val="toc 3"/>
    <w:basedOn w:val="843"/>
    <w:next w:val="843"/>
    <w:uiPriority w:val="39"/>
    <w:unhideWhenUsed/>
    <w:pPr>
      <w:ind w:left="567"/>
      <w:spacing w:after="57"/>
    </w:pPr>
  </w:style>
  <w:style w:type="paragraph" w:styleId="1017">
    <w:name w:val="toc 4"/>
    <w:basedOn w:val="843"/>
    <w:next w:val="843"/>
    <w:uiPriority w:val="39"/>
    <w:unhideWhenUsed/>
    <w:pPr>
      <w:ind w:left="850"/>
      <w:spacing w:after="57"/>
    </w:pPr>
  </w:style>
  <w:style w:type="paragraph" w:styleId="1018">
    <w:name w:val="toc 5"/>
    <w:basedOn w:val="843"/>
    <w:next w:val="843"/>
    <w:uiPriority w:val="39"/>
    <w:unhideWhenUsed/>
    <w:pPr>
      <w:ind w:left="1134"/>
      <w:spacing w:after="57"/>
    </w:pPr>
  </w:style>
  <w:style w:type="paragraph" w:styleId="1019">
    <w:name w:val="toc 6"/>
    <w:basedOn w:val="843"/>
    <w:next w:val="843"/>
    <w:uiPriority w:val="39"/>
    <w:unhideWhenUsed/>
    <w:pPr>
      <w:ind w:left="1417"/>
      <w:spacing w:after="57"/>
    </w:pPr>
  </w:style>
  <w:style w:type="paragraph" w:styleId="1020">
    <w:name w:val="toc 7"/>
    <w:basedOn w:val="843"/>
    <w:next w:val="843"/>
    <w:uiPriority w:val="39"/>
    <w:unhideWhenUsed/>
    <w:pPr>
      <w:ind w:left="1701"/>
      <w:spacing w:after="57"/>
    </w:pPr>
  </w:style>
  <w:style w:type="paragraph" w:styleId="1021">
    <w:name w:val="toc 8"/>
    <w:basedOn w:val="843"/>
    <w:next w:val="843"/>
    <w:uiPriority w:val="39"/>
    <w:unhideWhenUsed/>
    <w:pPr>
      <w:ind w:left="1984"/>
      <w:spacing w:after="57"/>
    </w:pPr>
  </w:style>
  <w:style w:type="paragraph" w:styleId="1022">
    <w:name w:val="toc 9"/>
    <w:basedOn w:val="843"/>
    <w:next w:val="843"/>
    <w:uiPriority w:val="39"/>
    <w:unhideWhenUsed/>
    <w:pPr>
      <w:ind w:left="2268"/>
      <w:spacing w:after="57"/>
    </w:pPr>
  </w:style>
  <w:style w:type="paragraph" w:styleId="1023">
    <w:name w:val="TOC Heading"/>
    <w:uiPriority w:val="39"/>
    <w:unhideWhenUsed/>
    <w:rPr>
      <w:lang w:eastAsia="zh-CN"/>
    </w:rPr>
  </w:style>
  <w:style w:type="paragraph" w:styleId="1024">
    <w:name w:val="table of figures"/>
    <w:basedOn w:val="843"/>
    <w:next w:val="843"/>
    <w:uiPriority w:val="99"/>
    <w:unhideWhenUsed/>
  </w:style>
  <w:style w:type="character" w:styleId="1025" w:customStyle="1">
    <w:name w:val="Сноска_"/>
    <w:link w:val="1035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1026" w:customStyle="1">
    <w:name w:val="Основной текст_"/>
    <w:link w:val="1036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1027" w:customStyle="1">
    <w:name w:val="Основной текст (5)_"/>
    <w:link w:val="1037"/>
    <w:rPr>
      <w:rFonts w:ascii="Times New Roman" w:hAnsi="Times New Roman" w:eastAsia="Times New Roman" w:cs="Times New Roman"/>
      <w:i/>
      <w:iCs/>
      <w:sz w:val="16"/>
      <w:szCs w:val="16"/>
      <w:shd w:val="clear" w:color="auto" w:fill="ffffff"/>
    </w:rPr>
  </w:style>
  <w:style w:type="character" w:styleId="1028" w:customStyle="1">
    <w:name w:val="Заголовок №3_"/>
    <w:link w:val="1038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character" w:styleId="1029" w:customStyle="1">
    <w:name w:val="Основной текст (4)_"/>
    <w:link w:val="1039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1030" w:customStyle="1">
    <w:name w:val="Основной текст (2)_"/>
    <w:link w:val="1040"/>
    <w:rPr>
      <w:rFonts w:ascii="Times New Roman" w:hAnsi="Times New Roman" w:eastAsia="Times New Roman" w:cs="Times New Roman"/>
      <w:shd w:val="clear" w:color="auto" w:fill="ffffff"/>
    </w:rPr>
  </w:style>
  <w:style w:type="character" w:styleId="1031" w:customStyle="1">
    <w:name w:val="Другое_"/>
    <w:link w:val="1041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1032" w:customStyle="1">
    <w:name w:val="Подпись к таблице_"/>
    <w:link w:val="1042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1033" w:customStyle="1">
    <w:name w:val="Колонтитул_"/>
    <w:link w:val="1043"/>
    <w:rPr>
      <w:rFonts w:ascii="Times New Roman" w:hAnsi="Times New Roman" w:eastAsia="Times New Roman" w:cs="Times New Roman"/>
      <w:shd w:val="clear" w:color="auto" w:fill="ffffff"/>
    </w:rPr>
  </w:style>
  <w:style w:type="character" w:styleId="1034" w:customStyle="1">
    <w:name w:val="Основной текст (8)_"/>
    <w:link w:val="1044"/>
    <w:rPr>
      <w:rFonts w:ascii="Calibri" w:hAnsi="Calibri" w:eastAsia="Calibri" w:cs="Calibri"/>
      <w:sz w:val="28"/>
      <w:szCs w:val="28"/>
      <w:shd w:val="clear" w:color="auto" w:fill="ffffff"/>
    </w:rPr>
  </w:style>
  <w:style w:type="paragraph" w:styleId="1035" w:customStyle="1">
    <w:name w:val="Сноска"/>
    <w:basedOn w:val="843"/>
    <w:link w:val="1025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eastAsia="en-US" w:bidi="ar-SA"/>
    </w:rPr>
  </w:style>
  <w:style w:type="paragraph" w:styleId="1036" w:customStyle="1">
    <w:name w:val="Основной текст1"/>
    <w:basedOn w:val="843"/>
    <w:link w:val="1026"/>
    <w:pPr>
      <w:ind w:firstLine="400"/>
      <w:shd w:val="clear" w:color="auto" w:fill="ffffff"/>
    </w:pPr>
    <w:rPr>
      <w:rFonts w:ascii="Times New Roman" w:hAnsi="Times New Roman" w:eastAsia="Times New Roman" w:cs="Times New Roman"/>
      <w:sz w:val="28"/>
      <w:szCs w:val="28"/>
      <w:lang w:eastAsia="en-US" w:bidi="ar-SA"/>
    </w:rPr>
  </w:style>
  <w:style w:type="paragraph" w:styleId="1037" w:customStyle="1">
    <w:name w:val="Основной текст (5)"/>
    <w:basedOn w:val="843"/>
    <w:link w:val="1027"/>
    <w:pPr>
      <w:ind w:left="2180"/>
      <w:spacing w:after="320"/>
      <w:shd w:val="clear" w:color="auto" w:fill="ffffff"/>
    </w:pPr>
    <w:rPr>
      <w:rFonts w:ascii="Times New Roman" w:hAnsi="Times New Roman" w:eastAsia="Times New Roman" w:cs="Times New Roman"/>
      <w:i/>
      <w:iCs/>
      <w:sz w:val="16"/>
      <w:szCs w:val="16"/>
      <w:lang w:eastAsia="en-US" w:bidi="ar-SA"/>
    </w:rPr>
  </w:style>
  <w:style w:type="paragraph" w:styleId="1038" w:customStyle="1">
    <w:name w:val="Заголовок №3"/>
    <w:basedOn w:val="843"/>
    <w:link w:val="1028"/>
    <w:pPr>
      <w:jc w:val="center"/>
      <w:spacing w:after="320"/>
      <w:shd w:val="clear" w:color="auto" w:fill="ffffff"/>
      <w:outlineLvl w:val="2"/>
    </w:pPr>
    <w:rPr>
      <w:rFonts w:ascii="Times New Roman" w:hAnsi="Times New Roman" w:eastAsia="Times New Roman" w:cs="Times New Roman"/>
      <w:b/>
      <w:bCs/>
      <w:sz w:val="28"/>
      <w:szCs w:val="28"/>
      <w:lang w:eastAsia="en-US" w:bidi="ar-SA"/>
    </w:rPr>
  </w:style>
  <w:style w:type="paragraph" w:styleId="1039" w:customStyle="1">
    <w:name w:val="Основной текст (4)"/>
    <w:basedOn w:val="843"/>
    <w:link w:val="1029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eastAsia="en-US" w:bidi="ar-SA"/>
    </w:rPr>
  </w:style>
  <w:style w:type="paragraph" w:styleId="1040" w:customStyle="1">
    <w:name w:val="Основной текст (2)"/>
    <w:basedOn w:val="843"/>
    <w:link w:val="1030"/>
    <w:pPr>
      <w:spacing w:after="300"/>
      <w:shd w:val="clear" w:color="auto" w:fill="ffffff"/>
    </w:pPr>
    <w:rPr>
      <w:rFonts w:ascii="Times New Roman" w:hAnsi="Times New Roman" w:eastAsia="Times New Roman" w:cs="Times New Roman"/>
      <w:sz w:val="22"/>
      <w:szCs w:val="22"/>
      <w:lang w:eastAsia="en-US" w:bidi="ar-SA"/>
    </w:rPr>
  </w:style>
  <w:style w:type="paragraph" w:styleId="1041" w:customStyle="1">
    <w:name w:val="Другое"/>
    <w:basedOn w:val="843"/>
    <w:link w:val="1031"/>
    <w:pPr>
      <w:ind w:firstLine="400"/>
      <w:shd w:val="clear" w:color="auto" w:fill="ffffff"/>
    </w:pPr>
    <w:rPr>
      <w:rFonts w:ascii="Times New Roman" w:hAnsi="Times New Roman" w:eastAsia="Times New Roman" w:cs="Times New Roman"/>
      <w:sz w:val="28"/>
      <w:szCs w:val="28"/>
      <w:lang w:eastAsia="en-US" w:bidi="ar-SA"/>
    </w:rPr>
  </w:style>
  <w:style w:type="paragraph" w:styleId="1042" w:customStyle="1">
    <w:name w:val="Подпись к таблице"/>
    <w:basedOn w:val="843"/>
    <w:link w:val="1032"/>
    <w:pPr>
      <w:shd w:val="clear" w:color="auto" w:fill="ffffff"/>
    </w:pPr>
    <w:rPr>
      <w:rFonts w:ascii="Times New Roman" w:hAnsi="Times New Roman" w:eastAsia="Times New Roman" w:cs="Times New Roman"/>
      <w:b/>
      <w:bCs/>
      <w:sz w:val="22"/>
      <w:szCs w:val="22"/>
      <w:lang w:eastAsia="en-US" w:bidi="ar-SA"/>
    </w:rPr>
  </w:style>
  <w:style w:type="paragraph" w:styleId="1043" w:customStyle="1">
    <w:name w:val="Колонтитул"/>
    <w:basedOn w:val="843"/>
    <w:link w:val="1033"/>
    <w:pPr>
      <w:shd w:val="clear" w:color="auto" w:fill="ffffff"/>
    </w:pPr>
    <w:rPr>
      <w:rFonts w:ascii="Times New Roman" w:hAnsi="Times New Roman" w:eastAsia="Times New Roman" w:cs="Times New Roman"/>
      <w:sz w:val="22"/>
      <w:szCs w:val="22"/>
      <w:lang w:eastAsia="en-US" w:bidi="ar-SA"/>
    </w:rPr>
  </w:style>
  <w:style w:type="paragraph" w:styleId="1044" w:customStyle="1">
    <w:name w:val="Основной текст (8)"/>
    <w:basedOn w:val="843"/>
    <w:link w:val="1034"/>
    <w:pPr>
      <w:shd w:val="clear" w:color="auto" w:fill="ffffff"/>
    </w:pPr>
    <w:rPr>
      <w:rFonts w:ascii="Calibri" w:hAnsi="Calibri" w:eastAsia="Calibri" w:cs="Calibri"/>
      <w:sz w:val="28"/>
      <w:szCs w:val="28"/>
      <w:lang w:eastAsia="en-US" w:bidi="ar-SA"/>
    </w:rPr>
  </w:style>
  <w:style w:type="character" w:styleId="1045" w:customStyle="1">
    <w:name w:val="Верхний колонтитул Знак"/>
    <w:link w:val="875"/>
    <w:uiPriority w:val="99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1046" w:customStyle="1">
    <w:name w:val="Нижний колонтитул Знак"/>
    <w:link w:val="877"/>
    <w:uiPriority w:val="99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1047" w:customStyle="1">
    <w:name w:val="Заголовок 3 Знак"/>
    <w:link w:val="846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1048">
    <w:name w:val="Body Text"/>
    <w:basedOn w:val="843"/>
    <w:link w:val="1049"/>
    <w:pPr>
      <w:jc w:val="both"/>
      <w:widowControl/>
    </w:pPr>
    <w:rPr>
      <w:rFonts w:ascii="Times New Roman" w:hAnsi="Times New Roman" w:eastAsia="Times New Roman" w:cs="Times New Roman"/>
      <w:szCs w:val="20"/>
      <w:lang w:bidi="ar-SA"/>
    </w:rPr>
  </w:style>
  <w:style w:type="character" w:styleId="1049" w:customStyle="1">
    <w:name w:val="Основной текст Знак"/>
    <w:link w:val="1048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50" w:customStyle="1">
    <w:name w:val="ConsPlusNormal"/>
    <w:link w:val="1051"/>
    <w:rPr>
      <w:rFonts w:ascii="Times New Roman" w:hAnsi="Times New Roman" w:eastAsia="Times New Roman"/>
      <w:sz w:val="28"/>
      <w:szCs w:val="28"/>
    </w:rPr>
  </w:style>
  <w:style w:type="character" w:styleId="1051" w:customStyle="1">
    <w:name w:val="ConsPlusNormal Знак"/>
    <w:link w:val="105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052" w:customStyle="1">
    <w:name w:val="Гипертекстовая ссылка"/>
    <w:uiPriority w:val="99"/>
    <w:rPr>
      <w:rFonts w:cs="Times New Roman"/>
      <w:color w:val="106bbe"/>
    </w:rPr>
  </w:style>
  <w:style w:type="character" w:styleId="1053" w:customStyle="1">
    <w:name w:val="Текст сноски Знак"/>
    <w:link w:val="1008"/>
    <w:uiPriority w:val="99"/>
    <w:rPr>
      <w:rFonts w:eastAsia="Arial"/>
    </w:rPr>
  </w:style>
  <w:style w:type="paragraph" w:styleId="1054" w:customStyle="1">
    <w:name w:val="Абзац списка1"/>
    <w:basedOn w:val="843"/>
    <w:pPr>
      <w:contextualSpacing/>
      <w:ind w:left="720" w:firstLine="709"/>
      <w:jc w:val="both"/>
      <w:tabs>
        <w:tab w:val="left" w:pos="709" w:leader="none"/>
      </w:tabs>
    </w:pPr>
    <w:rPr>
      <w:rFonts w:ascii="Times New Roman" w:hAnsi="Times New Roman" w:eastAsia="Times New Roman" w:cs="Times New Roman"/>
      <w:szCs w:val="28"/>
      <w:lang w:eastAsia="en-US" w:bidi="ar-SA"/>
    </w:rPr>
  </w:style>
  <w:style w:type="paragraph" w:styleId="1055">
    <w:name w:val="Body Text Indent"/>
    <w:basedOn w:val="843"/>
    <w:link w:val="1056"/>
    <w:uiPriority w:val="99"/>
    <w:semiHidden/>
    <w:unhideWhenUsed/>
    <w:pPr>
      <w:ind w:left="283"/>
      <w:spacing w:after="120"/>
    </w:pPr>
  </w:style>
  <w:style w:type="character" w:styleId="1056" w:customStyle="1">
    <w:name w:val="Основной текст с отступом Знак"/>
    <w:link w:val="1055"/>
    <w:uiPriority w:val="99"/>
    <w:semiHidden/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character" w:styleId="1057" w:customStyle="1">
    <w:name w:val="Абзац списка Знак"/>
    <w:link w:val="865"/>
    <w:uiPriority w:val="34"/>
    <w:rPr>
      <w:rFonts w:eastAsia="Arial"/>
      <w:sz w:val="22"/>
      <w:szCs w:val="22"/>
    </w:rPr>
  </w:style>
  <w:style w:type="character" w:styleId="1058" w:customStyle="1">
    <w:name w:val="Без интервала Знак"/>
    <w:link w:val="866"/>
    <w:uiPriority w:val="99"/>
    <w:rPr>
      <w:rFonts w:ascii="Times New Roman" w:hAnsi="Times New Roman" w:eastAsia="Times New Roman"/>
      <w:sz w:val="28"/>
      <w:szCs w:val="28"/>
    </w:rPr>
  </w:style>
  <w:style w:type="character" w:styleId="1059" w:customStyle="1">
    <w:name w:val="Подзаголовок Знак"/>
    <w:link w:val="869"/>
    <w:uiPriority w:val="11"/>
    <w:rPr>
      <w:rFonts w:eastAsia="Arial"/>
      <w:sz w:val="24"/>
      <w:szCs w:val="24"/>
    </w:rPr>
  </w:style>
  <w:style w:type="paragraph" w:styleId="1060" w:customStyle="1">
    <w:name w:val="List Paragraph1"/>
    <w:basedOn w:val="843"/>
    <w:pPr>
      <w:ind w:left="720"/>
      <w:jc w:val="both"/>
      <w:spacing w:after="200" w:line="276" w:lineRule="auto"/>
      <w:widowControl/>
    </w:pPr>
    <w:rPr>
      <w:rFonts w:ascii="Times New Roman" w:hAnsi="Times New Roman" w:eastAsia="Times New Roman" w:cs="Times New Roman"/>
      <w:szCs w:val="22"/>
      <w:lang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Relationship Id="rId17" Type="http://schemas.openxmlformats.org/officeDocument/2006/relationships/hyperlink" Target="garantF1://12077515.0" TargetMode="External"/><Relationship Id="rId18" Type="http://schemas.openxmlformats.org/officeDocument/2006/relationships/hyperlink" Target="https://selkup.yanao.ru" TargetMode="External"/><Relationship Id="rId19" Type="http://schemas.openxmlformats.org/officeDocument/2006/relationships/hyperlink" Target="https://selkup.yanao.r/" TargetMode="External"/><Relationship Id="rId20" Type="http://schemas.openxmlformats.org/officeDocument/2006/relationships/hyperlink" Target="http://www.mfc.yanao.ru" TargetMode="External"/><Relationship Id="rId21" Type="http://schemas.openxmlformats.org/officeDocument/2006/relationships/hyperlink" Target="http://www.gosuslugi.ru" TargetMode="External"/><Relationship Id="rId22" Type="http://schemas.openxmlformats.org/officeDocument/2006/relationships/hyperlink" Target="http://www.pgu-yamal.ru" TargetMode="External"/><Relationship Id="rId23" Type="http://schemas.openxmlformats.org/officeDocument/2006/relationships/hyperlink" Target="mailto:umi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revision>16</cp:revision>
  <dcterms:created xsi:type="dcterms:W3CDTF">2024-02-01T13:46:00Z</dcterms:created>
  <dcterms:modified xsi:type="dcterms:W3CDTF">2024-03-01T12:21:53Z</dcterms:modified>
  <cp:version>917504</cp:version>
</cp:coreProperties>
</file>