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object w:dxaOrig="945" w:dyaOrig="115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Р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АСПОРЯЖЕНИЕ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spacing w:line="17" w:lineRule="atLeast"/>
        <w:tabs>
          <w:tab w:val="left" w:pos="8504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«13» декабря 2023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                                № 645-Р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ind w:left="0" w:right="0" w:firstLine="0"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ind w:left="0" w:right="0" w:firstLine="0"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О признании 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многоквартирного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 дома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, расположенного по адресу: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Ямало-Ненецкий автономный округ, Красноселькупский район, </w:t>
      </w: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none"/>
        </w:rPr>
        <w:t xml:space="preserve">село Красноселькуп, улица Брусничная, дом № 17,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аварийным</w:t>
      </w:r>
      <w:r>
        <w:rPr>
          <w:rFonts w:ascii="Liberation Sans" w:hAnsi="Liberation Sans" w:eastAsia="Liberation Sans" w:cs="Liberation Sans"/>
          <w:b/>
          <w:iCs/>
          <w:sz w:val="28"/>
          <w:szCs w:val="28"/>
        </w:rPr>
        <w:t xml:space="preserve"> и подлежащим сносу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В соответствии со статьей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14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Жилищного кодекса Росссийской Федерации, По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ложением о признании помещения жилым помещением, жилого помещения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непригодным для проживания и многоквартирного дома аварийным и подлежащим сносу или реконструкции, садового дома жилым домом и жилого дома садовым, утвержденным постановл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ением Правительства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Российской Федерации от 28.01.2006  № 47, на основании заключения межведомственной комиссии по оценке и обследованию помещений, многоквартирных домов на территории Красноселькупского района от 29.11.2023 № 17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руководствуясь Уставом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муниципального округа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Красноселькупск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ий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район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Ямало-Ненецкого автоном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ного округа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  <w:outlineLvl w:val="1"/>
        <w:suppressLineNumbers w:val="0"/>
      </w:pP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1.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Признать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многоквартирный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дом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расположенный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улица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Брусничная, д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ом №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17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кадастровый номер 89:07:010101:2319, аварийным и подлежащим сносу.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4"/>
        <w:contextualSpacing/>
        <w:ind w:firstLine="709"/>
        <w:jc w:val="both"/>
        <w:spacing w:line="17" w:lineRule="atLeast"/>
        <w:tabs>
          <w:tab w:val="num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Установить срок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расселения физических лиц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многоквартирного дома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по адресу: Ямало-Ненецкий автономный округ, Красноселькупский район, село 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Красноселькуп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улица Брусничная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, д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ом №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17</w:t>
      </w:r>
      <w:r>
        <w:rPr>
          <w:rFonts w:ascii="Liberation Sans" w:hAnsi="Liberation Sans" w:eastAsia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- до 31 декабря 2030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ind w:firstLine="709"/>
        <w:spacing w:line="17" w:lineRule="atLeast"/>
        <w:tabs>
          <w:tab w:val="num" w:pos="1134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Опубликовать настоящее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распоряжение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 газете «Северный край» и разместить на официальном сайте муниципального округа Красноселькупский район Ямало-Ненецкого ав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38"/>
        <w:contextualSpacing/>
        <w:spacing w:line="17" w:lineRule="atLeast"/>
        <w:tabs>
          <w:tab w:val="left" w:pos="793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7" w:hanging="405"/>
        <w:tabs>
          <w:tab w:val="num" w:pos="547" w:leader="none"/>
        </w:tabs>
      </w:pPr>
    </w:lvl>
    <w:lvl w:ilvl="1">
      <w:start w:val="1"/>
      <w:numFmt w:val="bullet"/>
      <w:isLgl w:val="false"/>
      <w:suff w:val="tab"/>
      <w:lvlText w:val="-"/>
      <w:lvlJc w:val="left"/>
      <w:pPr>
        <w:ind w:left="1222" w:hanging="360"/>
        <w:tabs>
          <w:tab w:val="num" w:pos="1222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  <w:tabs>
          <w:tab w:val="num" w:pos="194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  <w:tabs>
          <w:tab w:val="num" w:pos="266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  <w:tabs>
          <w:tab w:val="num" w:pos="338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  <w:tabs>
          <w:tab w:val="num" w:pos="410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  <w:tabs>
          <w:tab w:val="num" w:pos="482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  <w:tabs>
          <w:tab w:val="num" w:pos="554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  <w:tabs>
          <w:tab w:val="num" w:pos="6262" w:leader="none"/>
        </w:tabs>
      </w:p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927" w:hanging="360"/>
        <w:tabs>
          <w:tab w:val="num" w:pos="927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num" w:pos="164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num" w:pos="236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num" w:pos="308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num" w:pos="380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num" w:pos="452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num" w:pos="524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num" w:pos="596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num" w:pos="6687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5" w:hanging="435"/>
        <w:tabs>
          <w:tab w:val="num" w:pos="151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94" w:hanging="360"/>
        <w:tabs>
          <w:tab w:val="num" w:pos="1494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4"/>
    <w:next w:val="824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4"/>
    <w:next w:val="824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4"/>
    <w:next w:val="824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4"/>
    <w:next w:val="824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4"/>
    <w:next w:val="824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4"/>
    <w:next w:val="824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4"/>
    <w:next w:val="824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4"/>
    <w:next w:val="824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4"/>
    <w:next w:val="824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List Paragraph"/>
    <w:basedOn w:val="824"/>
    <w:uiPriority w:val="34"/>
    <w:qFormat/>
    <w:pPr>
      <w:contextualSpacing/>
      <w:ind w:left="720"/>
    </w:pPr>
  </w:style>
  <w:style w:type="paragraph" w:styleId="665">
    <w:name w:val="No Spacing"/>
    <w:uiPriority w:val="1"/>
    <w:qFormat/>
    <w:pPr>
      <w:spacing w:before="0" w:after="0" w:line="240" w:lineRule="auto"/>
    </w:pPr>
  </w:style>
  <w:style w:type="paragraph" w:styleId="666">
    <w:name w:val="Title"/>
    <w:basedOn w:val="824"/>
    <w:next w:val="824"/>
    <w:link w:val="66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uiPriority w:val="11"/>
    <w:qFormat/>
    <w:pPr>
      <w:spacing w:before="200" w:after="200"/>
    </w:pPr>
    <w:rPr>
      <w:sz w:val="24"/>
      <w:szCs w:val="24"/>
    </w:r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uiPriority w:val="29"/>
    <w:qFormat/>
    <w:pPr>
      <w:ind w:left="720" w:right="720"/>
    </w:pPr>
    <w:rPr>
      <w:i/>
    </w:r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pPr>
      <w:spacing w:after="40" w:line="240" w:lineRule="auto"/>
    </w:pPr>
    <w:rPr>
      <w:sz w:val="18"/>
    </w:r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pPr>
      <w:spacing w:after="0" w:line="240" w:lineRule="auto"/>
    </w:pPr>
    <w:rPr>
      <w:sz w:val="20"/>
    </w:r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next w:val="824"/>
    <w:link w:val="824"/>
    <w:qFormat/>
    <w:rPr>
      <w:lang w:val="ru-RU" w:eastAsia="ru-RU" w:bidi="ar-SA"/>
    </w:rPr>
  </w:style>
  <w:style w:type="paragraph" w:styleId="825">
    <w:name w:val="Заголовок 1"/>
    <w:basedOn w:val="824"/>
    <w:next w:val="824"/>
    <w:link w:val="824"/>
    <w:qFormat/>
    <w:pPr>
      <w:jc w:val="center"/>
      <w:keepNext/>
      <w:outlineLvl w:val="0"/>
    </w:pPr>
    <w:rPr>
      <w:b/>
      <w:i/>
      <w:sz w:val="32"/>
    </w:rPr>
  </w:style>
  <w:style w:type="paragraph" w:styleId="826">
    <w:name w:val="Заголовок 2"/>
    <w:basedOn w:val="824"/>
    <w:next w:val="824"/>
    <w:link w:val="824"/>
    <w:qFormat/>
    <w:pPr>
      <w:ind w:right="-166"/>
      <w:keepNext/>
      <w:outlineLvl w:val="1"/>
    </w:pPr>
    <w:rPr>
      <w:b/>
      <w:i/>
      <w:sz w:val="32"/>
    </w:rPr>
  </w:style>
  <w:style w:type="paragraph" w:styleId="827">
    <w:name w:val="Заголовок 3"/>
    <w:basedOn w:val="824"/>
    <w:next w:val="824"/>
    <w:link w:val="824"/>
    <w:qFormat/>
    <w:pPr>
      <w:ind w:firstLine="567"/>
      <w:keepNext/>
      <w:outlineLvl w:val="2"/>
    </w:pPr>
    <w:rPr>
      <w:sz w:val="28"/>
    </w:rPr>
  </w:style>
  <w:style w:type="paragraph" w:styleId="828">
    <w:name w:val="Заголовок 4"/>
    <w:basedOn w:val="824"/>
    <w:next w:val="824"/>
    <w:link w:val="824"/>
    <w:qFormat/>
    <w:pPr>
      <w:keepNext/>
      <w:outlineLvl w:val="3"/>
    </w:pPr>
    <w:rPr>
      <w:sz w:val="28"/>
    </w:rPr>
  </w:style>
  <w:style w:type="paragraph" w:styleId="829">
    <w:name w:val="Заголовок 5"/>
    <w:basedOn w:val="824"/>
    <w:next w:val="824"/>
    <w:link w:val="824"/>
    <w:qFormat/>
    <w:pPr>
      <w:jc w:val="both"/>
      <w:keepNext/>
      <w:outlineLvl w:val="4"/>
    </w:pPr>
    <w:rPr>
      <w:sz w:val="28"/>
    </w:rPr>
  </w:style>
  <w:style w:type="paragraph" w:styleId="830">
    <w:name w:val="Заголовок 6"/>
    <w:basedOn w:val="824"/>
    <w:next w:val="824"/>
    <w:link w:val="824"/>
    <w:qFormat/>
    <w:pPr>
      <w:ind w:firstLine="567"/>
      <w:jc w:val="both"/>
      <w:keepNext/>
      <w:spacing w:line="360" w:lineRule="auto"/>
      <w:outlineLvl w:val="5"/>
    </w:pPr>
    <w:rPr>
      <w:sz w:val="28"/>
    </w:rPr>
  </w:style>
  <w:style w:type="paragraph" w:styleId="831">
    <w:name w:val="Заголовок 7"/>
    <w:basedOn w:val="824"/>
    <w:next w:val="824"/>
    <w:link w:val="824"/>
    <w:qFormat/>
    <w:pPr>
      <w:jc w:val="center"/>
      <w:keepNext/>
      <w:outlineLvl w:val="6"/>
    </w:pPr>
    <w:rPr>
      <w:b/>
      <w:sz w:val="36"/>
    </w:rPr>
  </w:style>
  <w:style w:type="character" w:styleId="832">
    <w:name w:val="Основной шрифт абзаца"/>
    <w:next w:val="832"/>
    <w:link w:val="824"/>
    <w:semiHidden/>
  </w:style>
  <w:style w:type="table" w:styleId="833">
    <w:name w:val="Обычная таблица"/>
    <w:next w:val="833"/>
    <w:link w:val="824"/>
    <w:semiHidden/>
    <w:tblPr/>
  </w:style>
  <w:style w:type="numbering" w:styleId="834">
    <w:name w:val="Нет списка"/>
    <w:next w:val="834"/>
    <w:link w:val="824"/>
    <w:semiHidden/>
  </w:style>
  <w:style w:type="paragraph" w:styleId="835">
    <w:name w:val="Название"/>
    <w:basedOn w:val="824"/>
    <w:next w:val="835"/>
    <w:link w:val="824"/>
    <w:qFormat/>
    <w:pPr>
      <w:jc w:val="center"/>
    </w:pPr>
    <w:rPr>
      <w:sz w:val="28"/>
    </w:rPr>
  </w:style>
  <w:style w:type="paragraph" w:styleId="836">
    <w:name w:val="Основной текст с отступом"/>
    <w:basedOn w:val="824"/>
    <w:next w:val="836"/>
    <w:link w:val="824"/>
    <w:pPr>
      <w:ind w:firstLine="708"/>
      <w:jc w:val="both"/>
    </w:pPr>
    <w:rPr>
      <w:sz w:val="28"/>
    </w:rPr>
  </w:style>
  <w:style w:type="paragraph" w:styleId="837">
    <w:name w:val="Основной текст 2"/>
    <w:basedOn w:val="824"/>
    <w:next w:val="837"/>
    <w:link w:val="824"/>
    <w:pPr>
      <w:jc w:val="both"/>
    </w:pPr>
    <w:rPr>
      <w:sz w:val="28"/>
    </w:rPr>
  </w:style>
  <w:style w:type="paragraph" w:styleId="838">
    <w:name w:val="Основной текст"/>
    <w:basedOn w:val="824"/>
    <w:next w:val="838"/>
    <w:link w:val="846"/>
    <w:pPr>
      <w:jc w:val="both"/>
    </w:pPr>
    <w:rPr>
      <w:sz w:val="24"/>
    </w:rPr>
  </w:style>
  <w:style w:type="paragraph" w:styleId="839">
    <w:name w:val="Основной текст с отступом 2"/>
    <w:basedOn w:val="824"/>
    <w:next w:val="839"/>
    <w:link w:val="824"/>
    <w:pPr>
      <w:ind w:firstLine="1120"/>
      <w:jc w:val="both"/>
    </w:pPr>
    <w:rPr>
      <w:sz w:val="28"/>
    </w:rPr>
  </w:style>
  <w:style w:type="paragraph" w:styleId="840">
    <w:name w:val="Основной текст с отступом 3"/>
    <w:basedOn w:val="824"/>
    <w:next w:val="840"/>
    <w:link w:val="824"/>
    <w:pPr>
      <w:ind w:firstLine="567"/>
    </w:pPr>
    <w:rPr>
      <w:sz w:val="28"/>
    </w:rPr>
  </w:style>
  <w:style w:type="paragraph" w:styleId="841">
    <w:name w:val="Основной текст 3"/>
    <w:basedOn w:val="824"/>
    <w:next w:val="841"/>
    <w:link w:val="824"/>
    <w:pPr>
      <w:spacing w:after="120"/>
    </w:pPr>
    <w:rPr>
      <w:sz w:val="16"/>
      <w:szCs w:val="16"/>
    </w:rPr>
  </w:style>
  <w:style w:type="table" w:styleId="842">
    <w:name w:val="Сетка таблицы"/>
    <w:basedOn w:val="833"/>
    <w:next w:val="842"/>
    <w:link w:val="824"/>
    <w:tblPr/>
  </w:style>
  <w:style w:type="paragraph" w:styleId="843">
    <w:name w:val="Текст"/>
    <w:basedOn w:val="824"/>
    <w:next w:val="843"/>
    <w:link w:val="824"/>
    <w:rPr>
      <w:rFonts w:ascii="Courier New" w:hAnsi="Courier New" w:cs="Courier New"/>
    </w:rPr>
  </w:style>
  <w:style w:type="paragraph" w:styleId="844">
    <w:name w:val="Текст выноски"/>
    <w:basedOn w:val="824"/>
    <w:next w:val="844"/>
    <w:link w:val="845"/>
    <w:rPr>
      <w:rFonts w:ascii="Tahoma" w:hAnsi="Tahoma"/>
      <w:sz w:val="16"/>
      <w:szCs w:val="16"/>
      <w:lang w:val="en-US" w:eastAsia="en-US"/>
    </w:rPr>
  </w:style>
  <w:style w:type="character" w:styleId="845">
    <w:name w:val="Текст выноски Знак"/>
    <w:next w:val="845"/>
    <w:link w:val="844"/>
    <w:rPr>
      <w:rFonts w:ascii="Tahoma" w:hAnsi="Tahoma" w:cs="Tahoma"/>
      <w:sz w:val="16"/>
      <w:szCs w:val="16"/>
    </w:rPr>
  </w:style>
  <w:style w:type="character" w:styleId="846">
    <w:name w:val="Основной текст Знак"/>
    <w:next w:val="846"/>
    <w:link w:val="838"/>
    <w:rPr>
      <w:sz w:val="24"/>
    </w:rPr>
  </w:style>
  <w:style w:type="character" w:styleId="847" w:default="1">
    <w:name w:val="Default Paragraph Font"/>
    <w:uiPriority w:val="1"/>
    <w:semiHidden/>
    <w:unhideWhenUsed/>
  </w:style>
  <w:style w:type="numbering" w:styleId="848" w:default="1">
    <w:name w:val="No List"/>
    <w:uiPriority w:val="99"/>
    <w:semiHidden/>
    <w:unhideWhenUsed/>
  </w:style>
  <w:style w:type="table" w:styleId="8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20</cp:revision>
  <dcterms:created xsi:type="dcterms:W3CDTF">2022-06-23T07:00:00Z</dcterms:created>
  <dcterms:modified xsi:type="dcterms:W3CDTF">2023-12-13T10:28:44Z</dcterms:modified>
  <cp:version>1048576</cp:version>
</cp:coreProperties>
</file>