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line="17" w:lineRule="atLeast"/>
        <w:tabs>
          <w:tab w:val="left" w:pos="709" w:leader="none"/>
        </w:tabs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</w:rPr>
      </w:r>
      <w:r>
        <w:rPr>
          <w:rFonts w:ascii="Liberation Sans" w:hAnsi="Liberation Sans" w:eastAsia="Liberation Serif" w:cs="Liberation Serif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8.9pt;height:57.8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Word.Document.12" ShapeID="_x0000_i0" Type="Embed"/>
        </w:object>
      </w:r>
      <w:r/>
    </w:p>
    <w:p>
      <w:pPr>
        <w:pStyle w:val="913"/>
        <w:contextualSpacing/>
        <w:jc w:val="center"/>
        <w:spacing w:after="0" w:line="17" w:lineRule="atLeast"/>
        <w:rPr>
          <w:rFonts w:ascii="Liberation Sans" w:hAnsi="Liberation Sans" w:cs="Liberation Serif"/>
          <w:b/>
          <w:bCs/>
          <w:sz w:val="28"/>
          <w:szCs w:val="28"/>
        </w:rPr>
      </w:pPr>
      <w:r>
        <w:rPr>
          <w:rFonts w:ascii="Liberation Sans" w:hAnsi="Liberation Sans" w:eastAsia="Liberation Serif" w:cs="Liberation Serif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913"/>
        <w:contextualSpacing/>
        <w:jc w:val="center"/>
        <w:spacing w:after="0" w:line="17" w:lineRule="atLeast"/>
        <w:rPr>
          <w:rFonts w:ascii="Liberation Sans" w:hAnsi="Liberation Sans" w:cs="Liberation Serif"/>
          <w:b/>
          <w:bCs/>
          <w:sz w:val="28"/>
          <w:szCs w:val="28"/>
        </w:rPr>
      </w:pPr>
      <w:r>
        <w:rPr>
          <w:rFonts w:ascii="Liberation Sans" w:hAnsi="Liberation Sans" w:eastAsia="Liberation Serif" w:cs="Liberation Serif"/>
          <w:b/>
          <w:bCs/>
          <w:sz w:val="28"/>
          <w:szCs w:val="28"/>
        </w:rPr>
        <w:t xml:space="preserve">ПОСТАНОВЛЕНИЕ</w:t>
      </w:r>
      <w:r/>
    </w:p>
    <w:p>
      <w:pPr>
        <w:pStyle w:val="913"/>
        <w:contextualSpacing/>
        <w:jc w:val="center"/>
        <w:spacing w:after="0" w:line="17" w:lineRule="atLeast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</w:r>
      <w:r/>
    </w:p>
    <w:p>
      <w:pPr>
        <w:contextualSpacing/>
        <w:spacing w:after="0" w:line="17" w:lineRule="atLeast"/>
        <w:tabs>
          <w:tab w:val="left" w:pos="8504" w:leader="none"/>
        </w:tabs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«15» декабря 2023 г.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                                                                            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№ 452-П</w:t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с. Красноселькуп</w:t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</w:r>
      <w:r/>
    </w:p>
    <w:p>
      <w:pPr>
        <w:pStyle w:val="909"/>
        <w:contextualSpacing/>
        <w:jc w:val="center"/>
        <w:spacing w:line="17" w:lineRule="atLeast"/>
        <w:rPr>
          <w:rFonts w:ascii="Liberation Sans" w:hAnsi="Liberation Sans" w:eastAsia="Liberation Serif" w:cs="Liberation Serif"/>
          <w:b/>
          <w:sz w:val="28"/>
          <w:szCs w:val="28"/>
        </w:rPr>
      </w:pPr>
      <w:r>
        <w:rPr>
          <w:rFonts w:ascii="Liberation Sans" w:hAnsi="Liberation Sans" w:eastAsia="Liberation Serif" w:cs="Liberation Serif"/>
          <w:b/>
          <w:sz w:val="28"/>
          <w:szCs w:val="28"/>
        </w:rPr>
        <w:t xml:space="preserve">О внесении изменений в муниципальную программу муниципального округа Красноселькупский район </w:t>
      </w:r>
      <w:r/>
    </w:p>
    <w:p>
      <w:pPr>
        <w:pStyle w:val="909"/>
        <w:contextualSpacing/>
        <w:jc w:val="center"/>
        <w:spacing w:line="17" w:lineRule="atLeast"/>
        <w:rPr>
          <w:rFonts w:ascii="Liberation Sans" w:hAnsi="Liberation Sans" w:cs="Liberation Serif"/>
          <w:b/>
          <w:sz w:val="28"/>
          <w:szCs w:val="28"/>
        </w:rPr>
      </w:pPr>
      <w:r>
        <w:rPr>
          <w:rFonts w:ascii="Liberation Sans" w:hAnsi="Liberation Sans" w:eastAsia="Liberation Serif" w:cs="Liberation Serif"/>
          <w:b/>
          <w:sz w:val="28"/>
          <w:szCs w:val="28"/>
        </w:rPr>
        <w:t xml:space="preserve">Ямало-Ненецкого автономного округа</w:t>
      </w:r>
      <w:r/>
    </w:p>
    <w:p>
      <w:pPr>
        <w:pStyle w:val="909"/>
        <w:contextualSpacing/>
        <w:jc w:val="center"/>
        <w:spacing w:line="17" w:lineRule="atLeast"/>
        <w:rPr>
          <w:rFonts w:ascii="Liberation Sans" w:hAnsi="Liberation Sans" w:cs="Liberation Serif"/>
          <w:b/>
          <w:sz w:val="28"/>
          <w:szCs w:val="28"/>
        </w:rPr>
      </w:pPr>
      <w:r>
        <w:rPr>
          <w:rFonts w:ascii="Liberation Sans" w:hAnsi="Liberation Sans" w:eastAsia="Liberation Serif" w:cs="Liberation Serif"/>
          <w:b/>
          <w:sz w:val="28"/>
          <w:szCs w:val="28"/>
        </w:rPr>
        <w:t xml:space="preserve">«Развитие строительного комплекса и жилищной сферы»</w:t>
      </w:r>
      <w:r/>
    </w:p>
    <w:p>
      <w:pPr>
        <w:pStyle w:val="911"/>
        <w:contextualSpacing/>
        <w:jc w:val="center"/>
        <w:spacing w:line="17" w:lineRule="atLeast"/>
        <w:tabs>
          <w:tab w:val="left" w:pos="426" w:leader="none"/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</w:r>
      <w:r/>
    </w:p>
    <w:p>
      <w:pPr>
        <w:pStyle w:val="911"/>
        <w:contextualSpacing/>
        <w:jc w:val="center"/>
        <w:spacing w:line="17" w:lineRule="atLeast"/>
        <w:tabs>
          <w:tab w:val="left" w:pos="426" w:leader="none"/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</w:r>
      <w:r/>
    </w:p>
    <w:p>
      <w:pPr>
        <w:pStyle w:val="909"/>
        <w:contextualSpacing/>
        <w:ind w:firstLine="708"/>
        <w:jc w:val="both"/>
        <w:spacing w:line="17" w:lineRule="atLeast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Во исполнение решения Думы Красноселькупского района от 24.10.2023 № 221 «О внесении изменений в решение Думы Красноселькупского района «О бюджете Красноселькупского района на 2023 год и плановый период 2024 и 2025 годов</w:t>
      </w:r>
      <w:r>
        <w:rPr>
          <w:rFonts w:ascii="Liberation Sans" w:hAnsi="Liberation Sans" w:cs="Liberation Sans"/>
          <w:sz w:val="28"/>
          <w:szCs w:val="28"/>
        </w:rPr>
        <w:t xml:space="preserve">»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,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erif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в соответствии с порядком разработки и реализации м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униципальных программ муниципального округа Красноселькупский район Ямало-Ненецкого автономного округа, утвержденным постановлением Администрации Красноселькупского района от 07.12.2021 № 51-П, руководствуясь Уставом муниципального округа Красноселькупский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 район Ямало-Ненецкого автономного округа, Администрация Красноселькупского района </w:t>
      </w:r>
      <w:r>
        <w:rPr>
          <w:rFonts w:ascii="Liberation Sans" w:hAnsi="Liberation Sans" w:eastAsia="Liberation Serif" w:cs="Liberation Serif"/>
          <w:b/>
          <w:sz w:val="28"/>
          <w:szCs w:val="28"/>
        </w:rPr>
        <w:t xml:space="preserve">постановляет:</w:t>
      </w:r>
      <w:r/>
    </w:p>
    <w:p>
      <w:pPr>
        <w:contextualSpacing/>
        <w:ind w:firstLine="709"/>
        <w:jc w:val="both"/>
        <w:spacing w:after="0" w:line="17" w:lineRule="atLeast"/>
        <w:tabs>
          <w:tab w:val="left" w:pos="709" w:leader="none"/>
          <w:tab w:val="left" w:pos="993" w:leader="none"/>
          <w:tab w:val="left" w:pos="9638" w:leader="none"/>
        </w:tabs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1. Утвердить прилагаемые изменения, которые вн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осятся в муниципальную программу муниципального округа Красноселькупский район Ямало-Ненецкого автономного округа «Развитие строительного комплекса и жилищной сферы», утвержденную постановлением Администрации Красноселькупского района от 20.12.2021 № 80-П.</w:t>
      </w:r>
      <w:r/>
    </w:p>
    <w:p>
      <w:pPr>
        <w:contextualSpacing/>
        <w:ind w:firstLine="709"/>
        <w:jc w:val="both"/>
        <w:spacing w:after="0" w:line="17" w:lineRule="atLeast"/>
        <w:tabs>
          <w:tab w:val="left" w:pos="709" w:leader="none"/>
          <w:tab w:val="left" w:pos="993" w:leader="none"/>
        </w:tabs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2. 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contextualSpacing/>
        <w:ind w:firstLine="709"/>
        <w:jc w:val="both"/>
        <w:spacing w:after="0" w:line="17" w:lineRule="atLeast"/>
        <w:tabs>
          <w:tab w:val="left" w:pos="993" w:leader="none"/>
        </w:tabs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3. Настоящее постановление вступает в силу с момента его опубликования и распространяет свое действие на правоотношения, возникшие с 2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7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 октября 2023 года.</w:t>
      </w:r>
      <w:r/>
    </w:p>
    <w:p>
      <w:pPr>
        <w:contextualSpacing/>
        <w:jc w:val="both"/>
        <w:spacing w:after="0" w:line="17" w:lineRule="atLeast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</w:r>
      <w:r/>
    </w:p>
    <w:p>
      <w:pPr>
        <w:contextualSpacing/>
        <w:jc w:val="both"/>
        <w:spacing w:after="0" w:line="17" w:lineRule="atLeast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</w:r>
      <w:r/>
    </w:p>
    <w:p>
      <w:pPr>
        <w:contextualSpacing/>
        <w:jc w:val="both"/>
        <w:spacing w:after="0" w:line="17" w:lineRule="atLeast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</w:r>
      <w:r/>
    </w:p>
    <w:p>
      <w:pPr>
        <w:contextualSpacing/>
        <w:jc w:val="both"/>
        <w:spacing w:after="0" w:line="17" w:lineRule="atLeast"/>
        <w:tabs>
          <w:tab w:val="left" w:pos="7937" w:leader="none"/>
        </w:tabs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Глава Красноселькупского района</w:t>
      </w:r>
      <w:r>
        <w:rPr>
          <w:rFonts w:ascii="Liberation Sans" w:hAnsi="Liberation Sans" w:eastAsia="Liberation Serif" w:cs="Liberation Serif"/>
          <w:sz w:val="28"/>
          <w:szCs w:val="28"/>
        </w:rPr>
        <w:tab/>
        <w:t xml:space="preserve">   Ю.В. Фишер</w:t>
      </w:r>
      <w:r/>
    </w:p>
    <w:p>
      <w:pPr>
        <w:spacing w:after="0" w:line="240" w:lineRule="auto"/>
        <w:rPr>
          <w:rFonts w:ascii="Liberation Sans" w:hAnsi="Liberation Sans" w:cs="Liberation Serif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134" w:right="425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erif"/>
        </w:rPr>
      </w:r>
      <w:r/>
    </w:p>
    <w:p>
      <w:pPr>
        <w:ind w:left="0" w:right="0" w:firstLine="4819"/>
        <w:spacing w:after="0" w:line="240" w:lineRule="auto"/>
        <w:tabs>
          <w:tab w:val="left" w:pos="5103" w:leader="none"/>
        </w:tabs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Приложение</w:t>
      </w:r>
      <w:r/>
    </w:p>
    <w:p>
      <w:pPr>
        <w:contextualSpacing/>
        <w:ind w:left="0" w:right="0" w:firstLine="4819"/>
        <w:spacing w:after="0" w:line="240" w:lineRule="auto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</w:r>
      <w:r/>
    </w:p>
    <w:p>
      <w:pPr>
        <w:contextualSpacing/>
        <w:ind w:left="0" w:right="0" w:firstLine="4819"/>
        <w:spacing w:after="0" w:line="240" w:lineRule="auto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УТВЕРЖДЕН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Ы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 </w:t>
      </w:r>
      <w:r/>
    </w:p>
    <w:p>
      <w:pPr>
        <w:contextualSpacing/>
        <w:ind w:left="0" w:right="0" w:firstLine="4819"/>
        <w:spacing w:after="0" w:line="240" w:lineRule="auto"/>
        <w:rPr>
          <w:rFonts w:ascii="Liberation Sans" w:hAnsi="Liberation Sans" w:eastAsia="Liberation Serif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постановлением Администрации </w:t>
      </w:r>
      <w:r>
        <w:rPr>
          <w:rFonts w:ascii="Liberation Sans" w:hAnsi="Liberation Sans" w:cs="Liberation Serif"/>
          <w:sz w:val="28"/>
          <w:szCs w:val="28"/>
        </w:rPr>
      </w:r>
      <w:r/>
    </w:p>
    <w:p>
      <w:pPr>
        <w:contextualSpacing/>
        <w:ind w:left="0" w:right="0" w:firstLine="4819"/>
        <w:spacing w:after="0" w:line="240" w:lineRule="auto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Красноселькупского района </w:t>
      </w:r>
      <w:r/>
    </w:p>
    <w:p>
      <w:pPr>
        <w:contextualSpacing/>
        <w:ind w:left="0" w:right="0" w:firstLine="4819"/>
        <w:spacing w:after="0" w:line="240" w:lineRule="auto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от «15» 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декабря 2023 года № 452-П</w:t>
      </w:r>
      <w:r/>
    </w:p>
    <w:p>
      <w:pPr>
        <w:contextualSpacing/>
        <w:ind w:left="0" w:right="0" w:firstLine="0"/>
        <w:jc w:val="center"/>
        <w:spacing w:after="0" w:line="240" w:lineRule="auto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</w:r>
      <w:r>
        <w:rPr>
          <w:rFonts w:ascii="Liberation Sans" w:hAnsi="Liberation Sans" w:cs="Liberation Serif"/>
          <w:sz w:val="28"/>
          <w:szCs w:val="28"/>
        </w:rPr>
      </w:r>
      <w:r/>
    </w:p>
    <w:p>
      <w:pPr>
        <w:contextualSpacing/>
        <w:ind w:left="0" w:right="0" w:firstLine="0"/>
        <w:jc w:val="center"/>
        <w:spacing w:after="0" w:line="240" w:lineRule="auto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erif"/>
          <w:b/>
          <w:sz w:val="28"/>
          <w:szCs w:val="28"/>
        </w:rPr>
      </w:pPr>
      <w:r>
        <w:rPr>
          <w:rFonts w:ascii="Liberation Sans" w:hAnsi="Liberation Sans" w:eastAsia="Liberation Serif" w:cs="Liberation Serif"/>
          <w:b/>
          <w:sz w:val="28"/>
          <w:szCs w:val="28"/>
        </w:rPr>
        <w:t xml:space="preserve">ИЗМЕНЕНИЯ,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которые вносятся в муниципальную программу муниципального округа Красноселькупский район Ямало-Ненецкого автономного округа 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Liberation Serif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«Развитие строительного комплекса и жилищной сферы», </w:t>
      </w:r>
      <w:r>
        <w:rPr>
          <w:rFonts w:ascii="Liberation Sans" w:hAnsi="Liberation Sans" w:eastAsia="Liberation Serif" w:cs="Liberation Serif"/>
          <w:sz w:val="28"/>
          <w:szCs w:val="28"/>
        </w:rPr>
        <w:br/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утвержденную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 постановлением Администр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ации </w:t>
      </w:r>
      <w:r>
        <w:rPr>
          <w:rFonts w:ascii="Liberation Sans" w:hAnsi="Liberation Sans" w:cs="Liberation Serif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Красноселькупского района </w:t>
      </w:r>
      <w:r>
        <w:rPr>
          <w:rFonts w:ascii="Liberation Sans" w:hAnsi="Liberation Sans" w:eastAsia="Liberation Serif" w:cs="Liberation Serif"/>
          <w:sz w:val="28"/>
          <w:szCs w:val="28"/>
        </w:rPr>
        <w:t xml:space="preserve">от 20.12.2021 № 80-П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</w:r>
      <w:r>
        <w:rPr>
          <w:rFonts w:ascii="Liberation Sans" w:hAnsi="Liberation Sans" w:cs="Liberation Serif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</w:r>
      <w:r/>
    </w:p>
    <w:p>
      <w:pPr>
        <w:pStyle w:val="918"/>
        <w:numPr>
          <w:ilvl w:val="0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Раздел «Финансовое обеспечение муниципальной программы» паспорта муниципальной программы изложить в следующей редакции:</w:t>
      </w:r>
      <w:r/>
    </w:p>
    <w:p>
      <w:pPr>
        <w:pStyle w:val="918"/>
        <w:ind w:left="0" w:firstLine="708"/>
        <w:jc w:val="both"/>
        <w:spacing w:after="0" w:line="240" w:lineRule="auto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«</w:t>
      </w:r>
      <w:r/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340"/>
        <w:gridCol w:w="3260"/>
        <w:gridCol w:w="2100"/>
      </w:tblGrid>
      <w:tr>
        <w:trPr>
          <w:trHeight w:val="705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00" w:type="dxa"/>
            <w:vAlign w:val="center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Финансовое обеспечение муниципальной программы (тыс. руб.)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Общий объем финансирования муниципальной программы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537 278,512</w:t>
            </w:r>
            <w:r/>
          </w:p>
        </w:tc>
      </w:tr>
      <w:tr>
        <w:trPr>
          <w:trHeight w:val="39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1 131,647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525 684,000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340" w:type="dxa"/>
            <w:vAlign w:val="bottom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10 462,865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- в том числе по этапам реализации: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I этап реализации 2022-2025 годы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537 278,512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1 131,647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525 684,000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340" w:type="dxa"/>
            <w:vAlign w:val="bottom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10 462,865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- в том числе по годам: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restart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2022 год</w:t>
            </w:r>
            <w:r/>
          </w:p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</w:r>
            <w:r/>
          </w:p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</w:r>
            <w:r/>
          </w:p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69 683,902</w:t>
            </w:r>
            <w:r/>
          </w:p>
        </w:tc>
      </w:tr>
      <w:tr>
        <w:trPr>
          <w:trHeight w:val="63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253,992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67 214,000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2 215,910</w:t>
            </w:r>
            <w:r/>
          </w:p>
        </w:tc>
      </w:tr>
      <w:tr>
        <w:trPr>
          <w:trHeight w:val="56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restart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2023 год</w:t>
            </w:r>
            <w:r/>
          </w:p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</w:r>
            <w:r/>
          </w:p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</w:r>
            <w:r/>
          </w:p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120 753,260</w:t>
            </w:r>
            <w:r/>
          </w:p>
        </w:tc>
      </w:tr>
      <w:tr>
        <w:trPr>
          <w:trHeight w:val="63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283,046</w:t>
            </w:r>
            <w:r/>
          </w:p>
        </w:tc>
      </w:tr>
    </w:tbl>
    <w:p>
      <w:r/>
      <w:r/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340"/>
        <w:gridCol w:w="3260"/>
        <w:gridCol w:w="2100"/>
      </w:tblGrid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116 839,000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 631,214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restart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2024 год</w:t>
            </w:r>
            <w:r/>
          </w:p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</w:r>
            <w:r/>
          </w:p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</w:r>
            <w:r/>
          </w:p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269 104,350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318,540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265 521,000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3 264,810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restart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2025 год</w:t>
            </w:r>
            <w:r/>
          </w:p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</w:r>
            <w:r/>
          </w:p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</w:r>
            <w:r/>
          </w:p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77 737,000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276,069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76 110,000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1 350,931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Объём налоговых расходов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-</w:t>
            </w:r>
            <w:r/>
          </w:p>
        </w:tc>
      </w:tr>
    </w:tbl>
    <w:p>
      <w:pPr>
        <w:pStyle w:val="909"/>
        <w:jc w:val="right"/>
        <w:rPr>
          <w:rFonts w:ascii="Liberation Sans" w:hAnsi="Liberation Sans" w:cs="Liberation Serif"/>
          <w:sz w:val="24"/>
          <w:szCs w:val="24"/>
        </w:rPr>
      </w:pPr>
      <w:r>
        <w:rPr>
          <w:rFonts w:ascii="Liberation Sans" w:hAnsi="Liberation Sans" w:eastAsia="Liberation Serif" w:cs="Liberation Serif"/>
          <w:sz w:val="24"/>
          <w:szCs w:val="24"/>
        </w:rPr>
        <w:t xml:space="preserve">».</w:t>
      </w:r>
      <w:r/>
    </w:p>
    <w:p>
      <w:pPr>
        <w:jc w:val="center"/>
        <w:spacing w:after="0" w:line="240" w:lineRule="auto"/>
        <w:rPr>
          <w:rFonts w:ascii="Liberation Sans" w:hAnsi="Liberation Sans" w:cs="Liberation Serif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erif"/>
          <w:sz w:val="24"/>
          <w:szCs w:val="24"/>
        </w:rPr>
      </w:r>
      <w:r/>
    </w:p>
    <w:p>
      <w:pPr>
        <w:pStyle w:val="909"/>
        <w:ind w:firstLine="709"/>
        <w:jc w:val="both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2. Структуру к муниципальной программе изложить в следующей редакции:</w:t>
      </w:r>
      <w:r/>
    </w:p>
    <w:p>
      <w:pPr>
        <w:pStyle w:val="909"/>
        <w:ind w:left="720"/>
        <w:rPr>
          <w:rFonts w:ascii="Liberation Sans" w:hAnsi="Liberation Sans" w:cs="Liberation Serif"/>
          <w:b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«</w:t>
      </w:r>
      <w:r/>
    </w:p>
    <w:p>
      <w:pPr>
        <w:jc w:val="center"/>
        <w:spacing w:after="0" w:line="240" w:lineRule="auto"/>
        <w:rPr>
          <w:rFonts w:ascii="Liberation Sans" w:hAnsi="Liberation Sans" w:cs="Liberation Serif"/>
          <w:b/>
          <w:sz w:val="28"/>
          <w:szCs w:val="28"/>
        </w:rPr>
      </w:pPr>
      <w:r>
        <w:rPr>
          <w:rFonts w:ascii="Liberation Sans" w:hAnsi="Liberation Sans" w:eastAsia="Liberation Serif" w:cs="Liberation Serif"/>
          <w:b/>
          <w:sz w:val="28"/>
          <w:szCs w:val="28"/>
        </w:rPr>
        <w:t xml:space="preserve">СТРУКТУРА</w:t>
      </w:r>
      <w:r/>
    </w:p>
    <w:p>
      <w:pPr>
        <w:pStyle w:val="915"/>
        <w:jc w:val="center"/>
        <w:rPr>
          <w:rFonts w:ascii="Liberation Sans" w:hAnsi="Liberation Sans" w:cs="Liberation Serif"/>
          <w:b w:val="0"/>
          <w:bCs w:val="0"/>
          <w:sz w:val="28"/>
          <w:szCs w:val="28"/>
        </w:rPr>
      </w:pPr>
      <w:r>
        <w:rPr>
          <w:rFonts w:ascii="Liberation Sans" w:hAnsi="Liberation Sans" w:eastAsia="Liberation Serif" w:cs="Liberation Serif"/>
          <w:b w:val="0"/>
          <w:bCs w:val="0"/>
          <w:sz w:val="28"/>
          <w:szCs w:val="28"/>
        </w:rPr>
        <w:t xml:space="preserve">муниципальной программы муниципального округа Красноселькупский район </w:t>
      </w:r>
      <w:r>
        <w:rPr>
          <w:b w:val="0"/>
          <w:bCs w:val="0"/>
        </w:rPr>
      </w:r>
      <w:r/>
    </w:p>
    <w:p>
      <w:pPr>
        <w:pStyle w:val="915"/>
        <w:jc w:val="center"/>
        <w:rPr>
          <w:rFonts w:ascii="Liberation Sans" w:hAnsi="Liberation Sans" w:cs="Liberation Serif"/>
          <w:b w:val="0"/>
          <w:bCs w:val="0"/>
          <w:sz w:val="28"/>
          <w:szCs w:val="28"/>
        </w:rPr>
      </w:pPr>
      <w:r>
        <w:rPr>
          <w:rFonts w:ascii="Liberation Sans" w:hAnsi="Liberation Sans" w:eastAsia="Liberation Serif" w:cs="Liberation Serif"/>
          <w:b w:val="0"/>
          <w:bCs w:val="0"/>
          <w:sz w:val="28"/>
          <w:szCs w:val="28"/>
        </w:rPr>
        <w:t xml:space="preserve">Ямало-Ненецкого автономного округа </w:t>
      </w:r>
      <w:r>
        <w:rPr>
          <w:rFonts w:ascii="Liberation Sans" w:hAnsi="Liberation Sans" w:eastAsia="Liberation Serif" w:cs="Liberation Serif"/>
          <w:b w:val="0"/>
          <w:bCs w:val="0"/>
          <w:sz w:val="28"/>
          <w:szCs w:val="28"/>
        </w:rPr>
        <w:t xml:space="preserve">«Развитие строительного комплекса и жилищной сферы»</w:t>
      </w:r>
      <w:r>
        <w:rPr>
          <w:b w:val="0"/>
          <w:bCs w:val="0"/>
        </w:rPr>
      </w:r>
      <w:r/>
    </w:p>
    <w:p>
      <w:pPr>
        <w:pStyle w:val="915"/>
        <w:jc w:val="center"/>
        <w:rPr>
          <w:rFonts w:ascii="Liberation Sans" w:hAnsi="Liberation Sans" w:cs="Liberation Serif"/>
          <w:b/>
          <w:bCs/>
          <w:sz w:val="28"/>
          <w:szCs w:val="28"/>
        </w:rPr>
      </w:pPr>
      <w:r>
        <w:rPr>
          <w:rFonts w:ascii="Liberation Sans" w:hAnsi="Liberation Sans" w:cs="Liberation Serif"/>
          <w:b/>
          <w:bCs/>
          <w:sz w:val="28"/>
          <w:szCs w:val="28"/>
        </w:rPr>
      </w:r>
      <w:r/>
    </w:p>
    <w:p>
      <w:pPr>
        <w:contextualSpacing/>
        <w:ind w:right="113"/>
        <w:jc w:val="right"/>
        <w:spacing w:after="0" w:line="240" w:lineRule="auto"/>
        <w:rPr>
          <w:rFonts w:ascii="Liberation Sans" w:hAnsi="Liberation Sans" w:cs="Liberation Serif"/>
        </w:rPr>
      </w:pPr>
      <w:r>
        <w:rPr>
          <w:rFonts w:ascii="Liberation Sans" w:hAnsi="Liberation Sans" w:cs="Liberation Serif"/>
        </w:rPr>
        <w:t xml:space="preserve">тыс. рублей</w:t>
      </w:r>
      <w:r/>
    </w:p>
    <w:tbl>
      <w:tblPr>
        <w:tblStyle w:val="765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5382"/>
        <w:gridCol w:w="1701"/>
        <w:gridCol w:w="1559"/>
        <w:gridCol w:w="1703"/>
        <w:gridCol w:w="1701"/>
        <w:gridCol w:w="1701"/>
      </w:tblGrid>
      <w:tr>
        <w:trPr>
          <w:trHeight w:val="1201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/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Наименование структурного элемента муниципальной программы 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Всего за I этап/ единицы измерения показателя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2022 год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2023 год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2024 год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2025 год </w:t>
            </w:r>
            <w:r/>
          </w:p>
        </w:tc>
      </w:tr>
      <w:tr>
        <w:trPr>
          <w:trHeight w:val="300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7</w:t>
            </w:r>
            <w:r/>
          </w:p>
        </w:tc>
      </w:tr>
      <w:tr>
        <w:trPr>
          <w:trHeight w:val="66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1.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745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Муниципальная программа  муниципального округа Красноселькупский район Ямало-Ненецкого автономного округа «Развитие строительного комплекса и жилищной сферы» </w:t>
            </w:r>
            <w:r/>
          </w:p>
        </w:tc>
      </w:tr>
      <w:tr>
        <w:trPr>
          <w:trHeight w:val="571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2.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745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Цели муниципальной программы муниципального округа Красноселькупский район Ямало-Ненецкого автономного округа: Обеспечение населения жильём, сокращение доли аварийного жилого фонда.</w:t>
            </w:r>
            <w:r/>
          </w:p>
        </w:tc>
      </w:tr>
      <w:tr>
        <w:trPr>
          <w:trHeight w:val="821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Показатель 1. Количество семей, получивших государственную поддержку в улучшении жилищных условий  всех категорий граждан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семей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3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23</w:t>
            </w:r>
            <w:r/>
          </w:p>
        </w:tc>
      </w:tr>
      <w:tr>
        <w:trPr>
          <w:trHeight w:val="28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4.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Весовое значение показателя 1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1</w:t>
            </w:r>
            <w:r/>
          </w:p>
        </w:tc>
      </w:tr>
      <w:tr>
        <w:trPr>
          <w:trHeight w:val="1348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5.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Общий объём бюджетных ассигнований  на реализацию муниципальной программы  муниципального округа Красноселькупский район Ямало-Ненецкого автономного округа, в том числе: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537 278,512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69 683,902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120 753,260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269 104,350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77 737,000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6.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за счёт федерального бюджета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1 131,647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253,992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283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,046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318,540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276,069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7.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за счет окружного бюджета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525 684,000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67 214,000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116 839,000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26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5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521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00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76 110,000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8.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10 462,865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2 215,910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3 631,214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9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3 264,810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1 350,931</w:t>
            </w:r>
            <w:r/>
          </w:p>
        </w:tc>
      </w:tr>
      <w:tr>
        <w:trPr>
          <w:trHeight w:val="333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9.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745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Направление 1: Улучшение жилищных условий граждан, проживающих в 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Красноселькупском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 районе</w:t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10.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Весовое значение направления 1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0,6</w:t>
            </w:r>
            <w:r/>
          </w:p>
        </w:tc>
      </w:tr>
      <w:tr>
        <w:trPr>
          <w:trHeight w:val="257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11.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745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Комплексы процессных мероприятий</w:t>
            </w:r>
            <w:r/>
          </w:p>
        </w:tc>
      </w:tr>
      <w:tr>
        <w:trPr>
          <w:trHeight w:val="9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12.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Показатель 1. Количество семей, переселенных из аварийного жилищного фонда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семей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18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26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32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17</w:t>
            </w:r>
            <w:r/>
          </w:p>
        </w:tc>
      </w:tr>
      <w:tr>
        <w:trPr>
          <w:trHeight w:val="25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Весовое значение показателя 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Х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0,5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0,4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0,3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0,3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14.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Комплекс процессных мероприятий 1: «Повышение доступности жилья»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270 941,0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53 575,455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73 043,57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90 070,000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54 252,000</w:t>
            </w:r>
            <w:r/>
          </w:p>
        </w:tc>
      </w:tr>
      <w:tr>
        <w:trPr>
          <w:trHeight w:val="32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15.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за счёт федерального бюджета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1 131,647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253,992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283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,0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46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318,540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276,069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16.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за счет окружного бюджета (при наличии)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263 208,000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51 490,000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70 056,000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88 539,000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53 123,000</w:t>
            </w:r>
            <w:r/>
          </w:p>
        </w:tc>
      </w:tr>
      <w:tr>
        <w:trPr>
          <w:trHeight w:val="32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17.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за счет местного бюджета 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6 601,3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8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1 831,463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2 704,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52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1 212,460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852,931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18.</w:t>
            </w:r>
            <w:r/>
          </w:p>
        </w:tc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745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Проектная часть </w:t>
            </w:r>
            <w:r/>
          </w:p>
        </w:tc>
      </w:tr>
      <w:tr>
        <w:trPr>
          <w:trHeight w:val="33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19.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Региональный проект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</w:tr>
      <w:tr>
        <w:trPr>
          <w:trHeight w:val="57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20.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Показатель 2. Количество семей, улучшивших жилищные условия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семей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6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5</w:t>
            </w:r>
            <w:r/>
          </w:p>
        </w:tc>
      </w:tr>
      <w:tr>
        <w:trPr>
          <w:trHeight w:val="31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Весовое значение показателя 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Х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0,2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0,3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0,2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0,3</w:t>
            </w:r>
            <w:r/>
          </w:p>
        </w:tc>
      </w:tr>
      <w:tr>
        <w:trPr>
          <w:trHeight w:val="27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22.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Региональный проект «Жилье»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59 599,992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9 165,200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31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 556,792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9 439,000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9 439,000</w:t>
            </w:r>
            <w:r/>
          </w:p>
        </w:tc>
      </w:tr>
      <w:tr>
        <w:trPr>
          <w:trHeight w:val="26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за счет окружного бюджета (при наличии)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59 209,000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9 125,000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31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 338,000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9 373,000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9 373,000</w:t>
            </w:r>
            <w:r/>
          </w:p>
        </w:tc>
      </w:tr>
      <w:tr>
        <w:trPr>
          <w:trHeight w:val="24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24.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за счет местного бюджета  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390,992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40,200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218,792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66,000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66,000</w:t>
            </w:r>
            <w:r/>
          </w:p>
        </w:tc>
      </w:tr>
      <w:tr>
        <w:trPr>
          <w:trHeight w:val="4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25.</w:t>
            </w:r>
            <w:r/>
          </w:p>
        </w:tc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745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Направление 2: Комплексное освоение и развитие территорий в целях жилищного строительства в 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Красноселькупском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 районе.</w:t>
            </w:r>
            <w:r/>
          </w:p>
        </w:tc>
      </w:tr>
      <w:tr>
        <w:trPr>
          <w:trHeight w:val="291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26.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Весовое значение направления 2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</w:t>
            </w:r>
            <w:r/>
          </w:p>
        </w:tc>
      </w:tr>
      <w:tr>
        <w:trPr>
          <w:trHeight w:val="28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27.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745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Комплексы процессных мероприятий</w:t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28.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Показатель 3. Степень готовности объекта капитального строительства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29.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Весовое значение показателя 1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</w:t>
            </w:r>
            <w:r/>
          </w:p>
        </w:tc>
      </w:tr>
      <w:tr>
        <w:trPr>
          <w:trHeight w:val="811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30.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Комплекс процессных мероприятий 2: «Строительство (реконструкция) объектов», в том числе: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176 301,444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12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 470,094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163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 831,350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0,000</w:t>
            </w:r>
            <w:r/>
          </w:p>
        </w:tc>
      </w:tr>
      <w:tr>
        <w:trPr>
          <w:trHeight w:val="35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31.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за счет окружного бюджета (при наличии)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174 193,000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12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 000,000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162 193,000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0,000</w:t>
            </w:r>
            <w:r/>
          </w:p>
        </w:tc>
      </w:tr>
      <w:tr>
        <w:trPr>
          <w:trHeight w:val="284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32.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2 108,444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470,094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1 638,350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0,000</w:t>
            </w:r>
            <w:r/>
          </w:p>
        </w:tc>
      </w:tr>
      <w:tr>
        <w:trPr>
          <w:trHeight w:val="813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33.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Показатель 4. Обеспеченность муниципального округа Красноселькупский район нормативами градостроительного проектирования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</w:t>
            </w:r>
            <w:r/>
          </w:p>
        </w:tc>
      </w:tr>
      <w:tr>
        <w:trPr>
          <w:trHeight w:val="262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erif"/>
                <w:color w:val="000000"/>
                <w:sz w:val="24"/>
                <w:szCs w:val="24"/>
              </w:rPr>
              <w:t xml:space="preserve">34.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Весовое значение показателя 1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</w:t>
            </w:r>
            <w:r/>
          </w:p>
        </w:tc>
      </w:tr>
      <w:tr>
        <w:trPr>
          <w:trHeight w:val="1273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erif"/>
                <w:color w:val="000000"/>
                <w:sz w:val="24"/>
                <w:szCs w:val="24"/>
              </w:rPr>
              <w:t xml:space="preserve">35.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Комплекс процессных мероприятий 3: «Обеспечение документами территориального планирования и документацией по планировке территорий  муниципальных образований», в том числе: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70,000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70,000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erif"/>
                <w:color w:val="000000"/>
                <w:sz w:val="24"/>
                <w:szCs w:val="24"/>
              </w:rPr>
              <w:t xml:space="preserve">36.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70,000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70,000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0,000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erif"/>
                <w:color w:val="000000"/>
                <w:sz w:val="24"/>
                <w:szCs w:val="24"/>
              </w:rPr>
              <w:t xml:space="preserve">37.</w:t>
            </w:r>
            <w:r/>
          </w:p>
        </w:tc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745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Направление 3: Снос аварийного жилищного фонда на территории Красноселькупского района</w:t>
            </w:r>
            <w:r/>
          </w:p>
        </w:tc>
      </w:tr>
      <w:tr>
        <w:trPr>
          <w:trHeight w:val="184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erif"/>
                <w:color w:val="000000"/>
                <w:sz w:val="24"/>
                <w:szCs w:val="24"/>
              </w:rPr>
              <w:t xml:space="preserve">38.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Весовое значение направления 3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0,2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0,2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0,2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0,4</w:t>
            </w:r>
            <w:r/>
          </w:p>
        </w:tc>
      </w:tr>
      <w:tr>
        <w:trPr>
          <w:trHeight w:val="31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erif"/>
                <w:color w:val="000000"/>
                <w:sz w:val="24"/>
                <w:szCs w:val="24"/>
              </w:rPr>
              <w:t xml:space="preserve">39.</w:t>
            </w:r>
            <w:r/>
          </w:p>
        </w:tc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745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Комплексы процессных мероприятий</w:t>
            </w:r>
            <w:r/>
          </w:p>
        </w:tc>
      </w:tr>
      <w:tr>
        <w:trPr>
          <w:trHeight w:val="53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erif"/>
                <w:color w:val="000000"/>
                <w:sz w:val="24"/>
                <w:szCs w:val="24"/>
              </w:rPr>
              <w:t xml:space="preserve">40.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Показатель 5. Количество снесенных аварийных домов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ед.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8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6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8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9</w:t>
            </w:r>
            <w:r/>
          </w:p>
        </w:tc>
      </w:tr>
      <w:tr>
        <w:trPr>
          <w:trHeight w:val="27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erif"/>
                <w:color w:val="000000"/>
                <w:sz w:val="24"/>
                <w:szCs w:val="24"/>
              </w:rPr>
              <w:t xml:space="preserve">41.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Весовое значение показателя 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Х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0,2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0,2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0,2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0,4</w:t>
            </w:r>
            <w:r/>
          </w:p>
        </w:tc>
      </w:tr>
      <w:tr>
        <w:trPr>
          <w:trHeight w:val="52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erif"/>
                <w:color w:val="000000"/>
                <w:sz w:val="24"/>
                <w:szCs w:val="24"/>
              </w:rPr>
              <w:t xml:space="preserve">42.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Комплекс процессных мероприятий 4:  «Снос объектов»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30 366,047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6 873,247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3 682,800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5 764,000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14 046,000</w:t>
            </w:r>
            <w:r/>
          </w:p>
        </w:tc>
      </w:tr>
      <w:tr>
        <w:trPr>
          <w:trHeight w:val="33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erif"/>
                <w:color w:val="000000"/>
                <w:sz w:val="24"/>
                <w:szCs w:val="24"/>
              </w:rPr>
              <w:t xml:space="preserve">43.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за счет окружного бюджета (при наличии)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29 074,000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6 599,000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3 445,000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5 416,000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13 614,000</w:t>
            </w:r>
            <w:r/>
          </w:p>
        </w:tc>
      </w:tr>
      <w:tr>
        <w:trPr>
          <w:trHeight w:val="34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erif"/>
                <w:color w:val="000000"/>
                <w:sz w:val="24"/>
                <w:szCs w:val="24"/>
              </w:rPr>
              <w:t xml:space="preserve">44.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за счет местного бюджета 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1 292,047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274,247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37,800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348,000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432,000</w:t>
            </w:r>
            <w:r/>
          </w:p>
        </w:tc>
      </w:tr>
    </w:tbl>
    <w:p>
      <w:pPr>
        <w:jc w:val="center"/>
        <w:spacing w:after="0" w:line="240" w:lineRule="auto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».</w:t>
      </w:r>
      <w:r/>
    </w:p>
    <w:p>
      <w:pPr>
        <w:pStyle w:val="909"/>
        <w:ind w:firstLine="708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3.</w:t>
      </w:r>
      <w:r>
        <w:rPr>
          <w:rFonts w:ascii="Liberation Sans" w:hAnsi="Liberation Sans" w:eastAsia="Liberation Serif" w:cs="Liberation Serif"/>
          <w:sz w:val="28"/>
          <w:szCs w:val="28"/>
        </w:rPr>
        <w:tab/>
        <w:t xml:space="preserve">Приложение № 1 к муниципальной программе изложить в следующей редакции:</w:t>
      </w:r>
      <w:r/>
    </w:p>
    <w:p>
      <w:pPr>
        <w:pStyle w:val="909"/>
        <w:ind w:left="720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«</w:t>
      </w:r>
      <w:r/>
    </w:p>
    <w:p>
      <w:pPr>
        <w:ind w:left="8931"/>
        <w:keepLines/>
        <w:keepNext/>
        <w:spacing w:after="0" w:line="240" w:lineRule="auto"/>
        <w:rPr>
          <w:rFonts w:ascii="Liberation Sans" w:hAnsi="Liberation Sans" w:cs="Liberation Serif"/>
          <w:sz w:val="28"/>
          <w:szCs w:val="28"/>
        </w:rPr>
        <w:outlineLvl w:val="0"/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Приложение № 1</w:t>
      </w:r>
      <w:r/>
    </w:p>
    <w:p>
      <w:pPr>
        <w:ind w:left="8931"/>
        <w:spacing w:after="0" w:line="240" w:lineRule="auto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к муниципальной программе муниципального округа Красноселькупский район </w:t>
      </w:r>
      <w:r/>
    </w:p>
    <w:p>
      <w:pPr>
        <w:ind w:left="8931"/>
        <w:spacing w:after="0" w:line="240" w:lineRule="auto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Ямало-Ненецкого автономного округа</w:t>
      </w:r>
      <w:r/>
    </w:p>
    <w:p>
      <w:pPr>
        <w:ind w:left="8931"/>
        <w:spacing w:after="0" w:line="240" w:lineRule="auto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«Развитие строительного комплекса и жилищной сферы»</w:t>
      </w:r>
      <w:r/>
    </w:p>
    <w:p>
      <w:pPr>
        <w:jc w:val="center"/>
        <w:spacing w:after="0" w:line="240" w:lineRule="auto"/>
        <w:rPr>
          <w:rFonts w:ascii="Liberation Sans" w:hAnsi="Liberation Sans" w:cs="Liberation Serif"/>
          <w:b/>
          <w:bCs/>
          <w:sz w:val="28"/>
          <w:szCs w:val="28"/>
        </w:rPr>
      </w:pPr>
      <w:r>
        <w:rPr>
          <w:rFonts w:ascii="Liberation Sans" w:hAnsi="Liberation Sans" w:cs="Liberation Serif"/>
          <w:b/>
          <w:sz w:val="28"/>
          <w:szCs w:val="28"/>
        </w:rPr>
      </w:r>
      <w:r>
        <w:rPr>
          <w:rFonts w:ascii="Liberation Sans" w:hAnsi="Liberation Sans" w:cs="Liberation Serif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erif"/>
          <w:b/>
          <w:bCs/>
          <w:sz w:val="28"/>
          <w:szCs w:val="28"/>
        </w:rPr>
      </w:pPr>
      <w:r>
        <w:rPr>
          <w:rFonts w:ascii="Liberation Sans" w:hAnsi="Liberation Sans" w:cs="Liberation Serif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erif"/>
          <w:b/>
          <w:sz w:val="28"/>
          <w:szCs w:val="28"/>
        </w:rPr>
      </w:pPr>
      <w:r>
        <w:rPr>
          <w:rFonts w:ascii="Liberation Sans" w:hAnsi="Liberation Sans" w:eastAsia="Liberation Serif" w:cs="Liberation Serif"/>
          <w:b/>
          <w:sz w:val="28"/>
          <w:szCs w:val="28"/>
        </w:rPr>
        <w:t xml:space="preserve">ХАРАКТЕРИСТИКА МЕРОПРИЯТИЙ</w:t>
      </w:r>
      <w:r/>
    </w:p>
    <w:p>
      <w:pPr>
        <w:jc w:val="center"/>
        <w:spacing w:after="0" w:line="240" w:lineRule="auto"/>
        <w:rPr>
          <w:rFonts w:ascii="Liberation Sans" w:hAnsi="Liberation Sans" w:cs="Liberation Serif"/>
          <w:b w:val="0"/>
          <w:bCs w:val="0"/>
          <w:sz w:val="28"/>
          <w:szCs w:val="28"/>
        </w:rPr>
      </w:pPr>
      <w:r>
        <w:rPr>
          <w:rFonts w:ascii="Liberation Sans" w:hAnsi="Liberation Sans" w:eastAsia="Liberation Serif" w:cs="Liberation Serif"/>
          <w:b w:val="0"/>
          <w:bCs w:val="0"/>
          <w:sz w:val="28"/>
          <w:szCs w:val="28"/>
        </w:rPr>
        <w:t xml:space="preserve">муниципальной программы муниципального округа Красноселькупский район </w:t>
      </w:r>
      <w:r>
        <w:rPr>
          <w:b w:val="0"/>
          <w:bCs w:val="0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erif"/>
          <w:b w:val="0"/>
          <w:bCs w:val="0"/>
          <w:sz w:val="28"/>
          <w:szCs w:val="28"/>
        </w:rPr>
      </w:pPr>
      <w:r>
        <w:rPr>
          <w:rFonts w:ascii="Liberation Sans" w:hAnsi="Liberation Sans" w:eastAsia="Liberation Serif" w:cs="Liberation Serif"/>
          <w:b w:val="0"/>
          <w:bCs w:val="0"/>
          <w:sz w:val="28"/>
          <w:szCs w:val="28"/>
        </w:rPr>
        <w:t xml:space="preserve">Ямало-Ненецкого автономного округа «Развитие строительного комплекса и жилищной сферы» </w:t>
      </w:r>
      <w:r>
        <w:rPr>
          <w:b w:val="0"/>
          <w:bCs w:val="0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erif"/>
          <w:b w:val="0"/>
          <w:bCs w:val="0"/>
          <w:sz w:val="28"/>
          <w:szCs w:val="28"/>
        </w:rPr>
      </w:pPr>
      <w:r>
        <w:rPr>
          <w:rFonts w:ascii="Liberation Sans" w:hAnsi="Liberation Sans" w:cs="Liberation Serif"/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erif"/>
          <w:b/>
          <w:bCs/>
          <w:sz w:val="28"/>
          <w:szCs w:val="28"/>
        </w:rPr>
      </w:pPr>
      <w:r>
        <w:rPr>
          <w:rFonts w:ascii="Liberation Sans" w:hAnsi="Liberation Sans" w:cs="Liberation Serif"/>
          <w:b/>
          <w:sz w:val="28"/>
          <w:szCs w:val="28"/>
        </w:rPr>
      </w:r>
      <w:r/>
    </w:p>
    <w:tbl>
      <w:tblPr>
        <w:tblStyle w:val="765"/>
        <w:tblW w:w="0" w:type="auto"/>
        <w:tblLayout w:type="fixed"/>
        <w:tblLook w:val="04A0" w:firstRow="1" w:lastRow="0" w:firstColumn="1" w:lastColumn="0" w:noHBand="0" w:noVBand="1"/>
      </w:tblPr>
      <w:tblGrid>
        <w:gridCol w:w="719"/>
        <w:gridCol w:w="5144"/>
        <w:gridCol w:w="4835"/>
        <w:gridCol w:w="3777"/>
      </w:tblGrid>
      <w:tr>
        <w:trPr>
          <w:trHeight w:val="1275"/>
          <w:tblHeader/>
        </w:trPr>
        <w:tc>
          <w:tcPr>
            <w:tcBorders>
              <w:top w:val="single" w:color="000000" w:sz="6" w:space="0"/>
              <w:lef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/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п</w:t>
            </w:r>
            <w:r/>
          </w:p>
        </w:tc>
        <w:tc>
          <w:tcPr>
            <w:tcBorders>
              <w:top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44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Наименование комплекса процессных мероприятий, регионального проекта (проекта Ямала, проекта Красноселькупского района), ответственного исполнителя </w:t>
            </w:r>
            <w:r/>
          </w:p>
        </w:tc>
        <w:tc>
          <w:tcPr>
            <w:tcBorders>
              <w:top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35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Характеристика (состав) мероприятия</w:t>
            </w:r>
            <w:r/>
          </w:p>
        </w:tc>
        <w:tc>
          <w:tcPr>
            <w:tcBorders>
              <w:top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77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Результат</w:t>
            </w:r>
            <w:r/>
          </w:p>
        </w:tc>
      </w:tr>
      <w:tr>
        <w:trPr>
          <w:trHeight w:val="300"/>
          <w:tblHeader/>
        </w:trPr>
        <w:tc>
          <w:tcPr>
            <w:tcBorders>
              <w:lef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44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35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77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4</w:t>
            </w:r>
            <w:r/>
          </w:p>
        </w:tc>
      </w:tr>
      <w:tr>
        <w:trPr>
          <w:trHeight w:val="510"/>
        </w:trPr>
        <w:tc>
          <w:tcPr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1. 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755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Направление 1: Улучшение жилищных условий граждан, проживающих в 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Красноселькупском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 районе</w:t>
            </w:r>
            <w:r/>
          </w:p>
        </w:tc>
      </w:tr>
      <w:tr>
        <w:trPr>
          <w:trHeight w:val="307"/>
        </w:trPr>
        <w:tc>
          <w:tcPr>
            <w:shd w:val="clear" w:color="ffffff" w:fill="ffffff"/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vMerge w:val="restart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2.</w:t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755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Комплекс процессных мероприятий №1: «Повышение доступности жилья»</w:t>
            </w:r>
            <w:r/>
          </w:p>
        </w:tc>
      </w:tr>
      <w:tr>
        <w:trPr>
          <w:trHeight w:val="2503"/>
        </w:trPr>
        <w:tc>
          <w:tcPr>
            <w:shd w:val="clear" w:color="ffffff" w:fill="ffffff"/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vMerge w:val="continue"/>
            <w:textDirection w:val="lrTb"/>
            <w:noWrap/>
          </w:tcPr>
          <w:p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44" w:type="dxa"/>
            <w:textDirection w:val="lrTb"/>
            <w:noWrap/>
          </w:tcPr>
          <w:p>
            <w:pPr>
              <w:pStyle w:val="909"/>
              <w:ind w:firstLine="142"/>
              <w:tabs>
                <w:tab w:val="left" w:pos="142" w:leader="none"/>
              </w:tabs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35" w:type="dxa"/>
            <w:textDirection w:val="lrTb"/>
            <w:noWrap/>
          </w:tcPr>
          <w:p>
            <w:pPr>
              <w:pStyle w:val="909"/>
              <w:ind w:firstLine="142"/>
              <w:tabs>
                <w:tab w:val="left" w:pos="142" w:leader="none"/>
              </w:tabs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Мероприятие 1.1. Предоставление социальных выплат на приобретение (строительство) жилья молодым семьям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77" w:type="dxa"/>
            <w:textDirection w:val="lrTb"/>
            <w:noWrap/>
          </w:tcPr>
          <w:p>
            <w:pPr>
              <w:pStyle w:val="909"/>
              <w:ind w:left="142"/>
              <w:tabs>
                <w:tab w:val="left" w:pos="142" w:leader="none"/>
              </w:tabs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К концу 2025 года будет достигнут следующий результат: оказана 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гос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.п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оддержка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 в обеспечении жильем 4-м молодым семьям. (В 2022 году 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гос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.п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оддержку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 в обеспечении жильем получила 1 семья - исполнено); В 2023 году 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гос.поддержку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 в обеспечении жильем получила 1 семья - исполнено) </w:t>
            </w:r>
            <w:r/>
          </w:p>
        </w:tc>
      </w:tr>
      <w:tr>
        <w:trPr>
          <w:trHeight w:val="2639"/>
        </w:trPr>
        <w:tc>
          <w:tcPr>
            <w:shd w:val="clear" w:color="ffffff" w:fill="ffffff"/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vMerge w:val="continue"/>
            <w:textDirection w:val="lrTb"/>
            <w:noWrap/>
          </w:tcPr>
          <w:p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44" w:type="dxa"/>
            <w:textDirection w:val="lrTb"/>
            <w:noWrap/>
          </w:tcPr>
          <w:p>
            <w:pPr>
              <w:pStyle w:val="909"/>
              <w:ind w:firstLine="142"/>
              <w:tabs>
                <w:tab w:val="left" w:pos="142" w:leader="none"/>
              </w:tabs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Ответственный исполнитель - Администрация Красноселькупского района (От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дел жилищной политики Администрации Красноселькупского района); соисполнители - Администрация Красноселькупского района (Управление жизнеобеспечения села Красноселькуп Администрации Красноселькупского района), Администрация села Толька, Администрация села 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Ратта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35" w:type="dxa"/>
            <w:textDirection w:val="lrTb"/>
            <w:noWrap/>
          </w:tcPr>
          <w:p>
            <w:pPr>
              <w:pStyle w:val="909"/>
              <w:ind w:firstLine="142"/>
              <w:tabs>
                <w:tab w:val="left" w:pos="142" w:leader="none"/>
              </w:tabs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Мероприятие 1.2. Приобретение жилых помещен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ий для предоставления гражданам по договору социального найма (мены) жилого помещения, выплата возмещения собственникам за изымаемые жилые помещения в рамках мероприятий по расселению жилищного фонда, признанного непригодным для проживания после 01.01.2017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77" w:type="dxa"/>
            <w:textDirection w:val="lrTb"/>
            <w:noWrap/>
          </w:tcPr>
          <w:p>
            <w:pPr>
              <w:pStyle w:val="909"/>
              <w:ind w:left="142"/>
              <w:tabs>
                <w:tab w:val="left" w:pos="142" w:leader="none"/>
              </w:tabs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К концу 2025 года будут достигнуты следующие результаты: оказана 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гос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.п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оддержка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 в улучшении жилищных условий - 93 семьям, в т.ч. 2022 г. - 18 семьям (исполнено); 2023 г. - 26 семьям; 2024 г. - 32 семьям; 2025 - 17 семьям; Площадь расселенного аварийного жилищного фонда к 2025 году составит более 4 тыс. кв. метров.</w:t>
            </w:r>
            <w:r/>
          </w:p>
        </w:tc>
      </w:tr>
      <w:tr>
        <w:trPr>
          <w:trHeight w:val="239"/>
        </w:trPr>
        <w:tc>
          <w:tcPr>
            <w:shd w:val="clear" w:color="ffffff" w:fill="ffffff"/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vMerge w:val="restart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3.</w:t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755" w:type="dxa"/>
            <w:textDirection w:val="lrTb"/>
            <w:noWrap/>
          </w:tcPr>
          <w:p>
            <w:pPr>
              <w:pStyle w:val="909"/>
              <w:ind w:left="142"/>
              <w:jc w:val="center"/>
              <w:tabs>
                <w:tab w:val="left" w:pos="142" w:leader="none"/>
              </w:tabs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Региональный проект «Жилье» F</w:t>
            </w:r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vMerge w:val="continue"/>
            <w:textDirection w:val="lrTb"/>
            <w:noWrap/>
          </w:tcPr>
          <w:p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44" w:type="dxa"/>
            <w:vMerge w:val="restart"/>
            <w:textDirection w:val="lrTb"/>
            <w:noWrap/>
          </w:tcPr>
          <w:p>
            <w:pPr>
              <w:pStyle w:val="909"/>
              <w:ind w:firstLine="142"/>
              <w:tabs>
                <w:tab w:val="left" w:pos="142" w:leader="none"/>
              </w:tabs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35" w:type="dxa"/>
            <w:textDirection w:val="lrTb"/>
            <w:noWrap/>
          </w:tcPr>
          <w:p>
            <w:pPr>
              <w:pStyle w:val="909"/>
              <w:ind w:firstLine="142"/>
              <w:tabs>
                <w:tab w:val="left" w:pos="142" w:leader="none"/>
              </w:tabs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Мероприятие №1.3.F1. Предоставление социальных выплат на приобретение (строительство) жилья молодым семьям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77" w:type="dxa"/>
            <w:textDirection w:val="lrTb"/>
            <w:noWrap/>
          </w:tcPr>
          <w:p>
            <w:pPr>
              <w:pStyle w:val="909"/>
              <w:ind w:left="142"/>
              <w:tabs>
                <w:tab w:val="left" w:pos="142" w:leader="none"/>
              </w:tabs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К концу 2025 года будут достигнуты следующие результаты: оказана 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гос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.п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оддержка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 в обеспечении жильем 17 молодым семьям,  в т.ч. 2022 г. - 4 семьям (исполнено); 2023 г. - 8 семьям; 2024 г. - 1 семье; 2025 г. - 4 семьям.</w:t>
            </w:r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vMerge w:val="continue"/>
            <w:textDirection w:val="lrTb"/>
            <w:noWrap/>
          </w:tcPr>
          <w:p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44" w:type="dxa"/>
            <w:vMerge w:val="continue"/>
            <w:textDirection w:val="lrTb"/>
            <w:noWrap/>
          </w:tcPr>
          <w:p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35" w:type="dxa"/>
            <w:textDirection w:val="lrTb"/>
            <w:noWrap/>
          </w:tcPr>
          <w:p>
            <w:pPr>
              <w:pStyle w:val="909"/>
              <w:ind w:firstLine="142"/>
              <w:tabs>
                <w:tab w:val="left" w:pos="142" w:leader="none"/>
              </w:tabs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Мероприятие №1.4. F2. Предоставление социальных выплат на приобретение (строительство) жилого помещения гражданам, имеющим трех и более детей, взамен предоставления земельного участка в собственность бесплатно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77" w:type="dxa"/>
            <w:textDirection w:val="lrTb"/>
            <w:noWrap/>
          </w:tcPr>
          <w:p>
            <w:pPr>
              <w:pStyle w:val="909"/>
              <w:ind w:left="142"/>
              <w:tabs>
                <w:tab w:val="left" w:pos="142" w:leader="none"/>
              </w:tabs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К концу 2025 года будут достигнуты следующие результаты: оказана 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гос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.п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оддержка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 в обеспечении жильем 6 семьям, в т.ч. 2022 г. - 2 семьям (исполнено); 2023 г. - 2 семьям; 2024 г. - 1 семье; 2025 г. - 1 семье.     </w:t>
            </w:r>
            <w:r/>
          </w:p>
        </w:tc>
      </w:tr>
      <w:tr>
        <w:trPr>
          <w:trHeight w:val="585"/>
        </w:trPr>
        <w:tc>
          <w:tcPr>
            <w:shd w:val="clear" w:color="ffffff" w:fill="ffffff"/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4.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755" w:type="dxa"/>
            <w:textDirection w:val="lrTb"/>
            <w:noWrap/>
          </w:tcPr>
          <w:p>
            <w:pPr>
              <w:pStyle w:val="909"/>
              <w:ind w:left="142"/>
              <w:jc w:val="center"/>
              <w:tabs>
                <w:tab w:val="left" w:pos="142" w:leader="none"/>
              </w:tabs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Направление 2: Комплексное освоение и развитие территорий в целях жилищного строительства в 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Красноселькупском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 районе</w:t>
            </w:r>
            <w:r/>
          </w:p>
        </w:tc>
      </w:tr>
      <w:tr>
        <w:trPr>
          <w:trHeight w:val="289"/>
        </w:trPr>
        <w:tc>
          <w:tcPr>
            <w:shd w:val="clear" w:color="ffffff" w:fill="ffffff"/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vMerge w:val="restart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5.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755" w:type="dxa"/>
            <w:textDirection w:val="lrTb"/>
            <w:noWrap/>
          </w:tcPr>
          <w:p>
            <w:pPr>
              <w:pStyle w:val="909"/>
              <w:ind w:left="142"/>
              <w:jc w:val="center"/>
              <w:tabs>
                <w:tab w:val="left" w:pos="142" w:leader="none"/>
              </w:tabs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Комплекс процессных мероприятий №2:  «Строительство (реконструкция) объекта»</w:t>
            </w:r>
            <w:r/>
          </w:p>
        </w:tc>
      </w:tr>
      <w:tr>
        <w:trPr>
          <w:trHeight w:val="1445"/>
        </w:trPr>
        <w:tc>
          <w:tcPr>
            <w:shd w:val="clear" w:color="ffffff" w:fill="ffffff"/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vMerge w:val="continue"/>
            <w:textDirection w:val="lrTb"/>
            <w:noWrap/>
          </w:tcPr>
          <w:p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44" w:type="dxa"/>
            <w:textDirection w:val="lrTb"/>
            <w:noWrap/>
          </w:tcPr>
          <w:p>
            <w:pPr>
              <w:pStyle w:val="909"/>
              <w:ind w:firstLine="142"/>
              <w:tabs>
                <w:tab w:val="left" w:pos="142" w:leader="none"/>
              </w:tabs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35" w:type="dxa"/>
            <w:textDirection w:val="lrTb"/>
            <w:noWrap/>
          </w:tcPr>
          <w:p>
            <w:pPr>
              <w:pStyle w:val="909"/>
              <w:ind w:firstLine="142"/>
              <w:tabs>
                <w:tab w:val="left" w:pos="142" w:leader="none"/>
              </w:tabs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Мероприятие №2.1. Реконструкция объекта незавершенного строительства "Многоквартирный социальный жилой дом в 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с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.К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расноселькуп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, ул. Мамонова, д.7А, в том числе проектно-изыскательские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77" w:type="dxa"/>
            <w:textDirection w:val="lrTb"/>
            <w:noWrap/>
          </w:tcPr>
          <w:p>
            <w:pPr>
              <w:pStyle w:val="909"/>
              <w:ind w:left="142"/>
              <w:tabs>
                <w:tab w:val="left" w:pos="142" w:leader="none"/>
              </w:tabs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К концу 2024 года будут достигнуты следующие результаты: завершено строительство многоквартирного дома на 42 квартиры.</w:t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vMerge w:val="restart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color w:val="000000" w:themeColor="text1"/>
                <w:sz w:val="24"/>
                <w:szCs w:val="24"/>
              </w:rPr>
              <w:t xml:space="preserve">6.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755" w:type="dxa"/>
            <w:textDirection w:val="lrTb"/>
            <w:noWrap/>
          </w:tcPr>
          <w:p>
            <w:pPr>
              <w:pStyle w:val="909"/>
              <w:ind w:left="142"/>
              <w:jc w:val="center"/>
              <w:tabs>
                <w:tab w:val="left" w:pos="142" w:leader="none"/>
              </w:tabs>
              <w:rPr>
                <w:rFonts w:ascii="Liberation Sans" w:hAnsi="Liberation Sans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color w:val="000000" w:themeColor="text1"/>
                <w:sz w:val="24"/>
                <w:szCs w:val="24"/>
              </w:rPr>
              <w:t xml:space="preserve">Комплекс процессных мероприятий №3:  «Обеспечение нормативами градостроительного проектирования муниципального округа Красноселькупский район»</w:t>
            </w:r>
            <w:r/>
          </w:p>
        </w:tc>
      </w:tr>
      <w:tr>
        <w:trPr>
          <w:trHeight w:val="1496"/>
        </w:trPr>
        <w:tc>
          <w:tcPr>
            <w:shd w:val="clear" w:color="ffffff" w:fill="ffffff"/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vMerge w:val="continue"/>
            <w:textDirection w:val="lrTb"/>
            <w:noWrap/>
          </w:tcPr>
          <w:p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44" w:type="dxa"/>
            <w:textDirection w:val="lrTb"/>
            <w:noWrap/>
          </w:tcPr>
          <w:p>
            <w:pPr>
              <w:pStyle w:val="909"/>
              <w:ind w:firstLine="142"/>
              <w:tabs>
                <w:tab w:val="left" w:pos="142" w:leader="none"/>
              </w:tabs>
              <w:rPr>
                <w:rFonts w:ascii="Liberation Sans" w:hAnsi="Liberation Sans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color w:val="000000" w:themeColor="text1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строительством"; соисполнитель - Администрация Красноселькупского района (Отдел архитектуры и градостроительства Администрации Красноселькупского района)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35" w:type="dxa"/>
            <w:textDirection w:val="lrTb"/>
            <w:noWrap/>
          </w:tcPr>
          <w:p>
            <w:pPr>
              <w:pStyle w:val="909"/>
              <w:ind w:firstLine="142"/>
              <w:tabs>
                <w:tab w:val="left" w:pos="142" w:leader="none"/>
              </w:tabs>
              <w:rPr>
                <w:rFonts w:ascii="Liberation Sans" w:hAnsi="Liberation Sans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color w:val="000000" w:themeColor="text1"/>
                <w:sz w:val="24"/>
                <w:szCs w:val="24"/>
              </w:rPr>
              <w:t xml:space="preserve">Мероприятие №3.1. Разработка местных нормативов градостроительного проектирования на территории муниципального округа Красноселькупский район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77" w:type="dxa"/>
            <w:textDirection w:val="lrTb"/>
            <w:noWrap/>
          </w:tcPr>
          <w:p>
            <w:pPr>
              <w:pStyle w:val="909"/>
              <w:ind w:left="142"/>
              <w:tabs>
                <w:tab w:val="left" w:pos="142" w:leader="none"/>
              </w:tabs>
              <w:rPr>
                <w:rFonts w:ascii="Liberation Sans" w:hAnsi="Liberation Sans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color w:val="000000" w:themeColor="text1"/>
                <w:sz w:val="24"/>
                <w:szCs w:val="24"/>
              </w:rPr>
              <w:t xml:space="preserve">Исполнено. В 2022 году разработан </w:t>
            </w:r>
            <w:r>
              <w:rPr>
                <w:rFonts w:ascii="Liberation Sans" w:hAnsi="Liberation Sans" w:eastAsia="Times New Roman" w:cs="Liberation Serif"/>
                <w:color w:val="000000" w:themeColor="text1"/>
                <w:sz w:val="24"/>
                <w:szCs w:val="24"/>
              </w:rPr>
              <w:t xml:space="preserve">нормативный правовой акт.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7.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755" w:type="dxa"/>
            <w:textDirection w:val="lrTb"/>
            <w:noWrap/>
          </w:tcPr>
          <w:p>
            <w:pPr>
              <w:pStyle w:val="909"/>
              <w:ind w:left="142"/>
              <w:jc w:val="center"/>
              <w:tabs>
                <w:tab w:val="left" w:pos="142" w:leader="none"/>
              </w:tabs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Направление 3: Снос аварийного жилищного фонда на территории Красноселькупского района</w:t>
            </w:r>
            <w:r/>
          </w:p>
        </w:tc>
      </w:tr>
      <w:tr>
        <w:trPr>
          <w:trHeight w:val="310"/>
        </w:trPr>
        <w:tc>
          <w:tcPr>
            <w:shd w:val="clear" w:color="ffffff" w:fill="ffffff"/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vMerge w:val="restart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8.</w:t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755" w:type="dxa"/>
            <w:textDirection w:val="lrTb"/>
            <w:noWrap/>
          </w:tcPr>
          <w:p>
            <w:pPr>
              <w:pStyle w:val="909"/>
              <w:ind w:left="142"/>
              <w:jc w:val="center"/>
              <w:tabs>
                <w:tab w:val="left" w:pos="142" w:leader="none"/>
              </w:tabs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Комплекс процессных мероприятий №4:  «Снос объектов»</w:t>
            </w:r>
            <w:r/>
          </w:p>
        </w:tc>
      </w:tr>
      <w:tr>
        <w:trPr>
          <w:trHeight w:val="3148"/>
        </w:trPr>
        <w:tc>
          <w:tcPr>
            <w:shd w:val="clear" w:color="ffffff" w:fill="ffffff"/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vMerge w:val="continue"/>
            <w:textDirection w:val="lrTb"/>
            <w:noWrap/>
          </w:tcPr>
          <w:p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44" w:type="dxa"/>
            <w:vMerge w:val="restart"/>
            <w:textDirection w:val="lrTb"/>
            <w:noWrap/>
          </w:tcPr>
          <w:p>
            <w:pPr>
              <w:pStyle w:val="909"/>
              <w:ind w:firstLine="142"/>
              <w:tabs>
                <w:tab w:val="left" w:pos="142" w:leader="none"/>
              </w:tabs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Ответственный исполнители - Администрация Красноселькупского района (Управление мун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иципальным имуществом Администрации Красноселькупского района); соисполнители - Администрация Красноселькупского района (Управление жизнеобеспечения села Красноселькуп Администрации Красноселькупского района), Администрация села Толька, Администрация села 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Ратта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35" w:type="dxa"/>
            <w:textDirection w:val="lrTb"/>
            <w:noWrap/>
          </w:tcPr>
          <w:p>
            <w:pPr>
              <w:pStyle w:val="909"/>
              <w:ind w:firstLine="142"/>
              <w:tabs>
                <w:tab w:val="left" w:pos="142" w:leader="none"/>
              </w:tabs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Мероприятие №4.1. Снос расселенных аварийных домов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77" w:type="dxa"/>
            <w:textDirection w:val="lrTb"/>
            <w:noWrap/>
          </w:tcPr>
          <w:p>
            <w:pPr>
              <w:pStyle w:val="909"/>
              <w:ind w:left="142"/>
              <w:tabs>
                <w:tab w:val="left" w:pos="142" w:leader="none"/>
              </w:tabs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К концу 2025 года будут достигнуты следующие результаты: снесено расселенных аварийных жилых домов - 31 дом площадью 10,58 тыс. кв. метров: 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В 2022 году - 8 аварийных домов общей площадью 3,06 тыс. кв. метров (исполнено); 2023 год - 6 домов площадью 1,42 тыс. кв.м.; 2024 год - 8 домов площадью 1,7 тыс. кв.м.; 2025 год - 9 домов площадью 4,4 тыс. кв. м. </w:t>
            </w:r>
            <w:r/>
          </w:p>
        </w:tc>
      </w:tr>
      <w:tr>
        <w:trPr>
          <w:trHeight w:val="2819"/>
        </w:trPr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vMerge w:val="continue"/>
            <w:textDirection w:val="lrTb"/>
            <w:noWrap/>
          </w:tcPr>
          <w:p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44" w:type="dxa"/>
            <w:vMerge w:val="continue"/>
            <w:textDirection w:val="lrTb"/>
            <w:noWrap/>
          </w:tcPr>
          <w:p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35" w:type="dxa"/>
            <w:textDirection w:val="lrTb"/>
            <w:noWrap/>
          </w:tcPr>
          <w:p>
            <w:pPr>
              <w:pStyle w:val="909"/>
              <w:ind w:firstLine="142"/>
              <w:tabs>
                <w:tab w:val="left" w:pos="142" w:leader="none"/>
              </w:tabs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Мероприятие №4.2. Разработка проектов организации работ по сносу объектов капитального строительства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77" w:type="dxa"/>
            <w:textDirection w:val="lrTb"/>
            <w:noWrap/>
          </w:tcPr>
          <w:p>
            <w:pPr>
              <w:pStyle w:val="909"/>
              <w:ind w:left="142"/>
              <w:tabs>
                <w:tab w:val="left" w:pos="142" w:leader="none"/>
              </w:tabs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К концу 2025 года будут достигнуты следующи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е результаты: разработано 31 проект по сносу объектов капитального строительства. В 2022 году разработано 8 проектов по сносу объектов капитального строительства (исполнено). 2023 год - 6 проектов (исполнено); 2024 год - 8 проектов; 2025 год - 9 проектов. </w:t>
            </w:r>
            <w:r/>
          </w:p>
        </w:tc>
      </w:tr>
    </w:tbl>
    <w:p>
      <w:pPr>
        <w:jc w:val="center"/>
        <w:spacing w:after="0" w:line="240" w:lineRule="auto"/>
        <w:rPr>
          <w:rFonts w:ascii="Liberation Sans" w:hAnsi="Liberation Sans" w:eastAsia="Liberation Serif" w:cs="Liberation Serif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».</w:t>
      </w:r>
      <w:r/>
    </w:p>
    <w:p>
      <w:pPr>
        <w:jc w:val="center"/>
        <w:spacing w:after="0" w:line="240" w:lineRule="auto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  <w:highlight w:val="none"/>
        </w:rPr>
      </w:r>
      <w:r>
        <w:rPr>
          <w:rFonts w:ascii="Liberation Sans" w:hAnsi="Liberation Sans" w:eastAsia="Liberation Serif" w:cs="Liberation Serif"/>
          <w:sz w:val="28"/>
          <w:szCs w:val="28"/>
          <w:highlight w:val="none"/>
        </w:rPr>
      </w:r>
      <w:r/>
    </w:p>
    <w:p>
      <w:pPr>
        <w:pStyle w:val="909"/>
        <w:ind w:firstLine="709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4. Приложение № 2.1 к муниципальной программе изложить в следующей редакции:</w:t>
      </w:r>
      <w:r/>
    </w:p>
    <w:p>
      <w:pPr>
        <w:pStyle w:val="909"/>
        <w:ind w:left="720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«</w:t>
      </w:r>
      <w:r/>
    </w:p>
    <w:p>
      <w:pPr>
        <w:ind w:left="9204" w:firstLine="708"/>
        <w:keepLines/>
        <w:keepNext/>
        <w:spacing w:after="0" w:line="240" w:lineRule="auto"/>
        <w:rPr>
          <w:rFonts w:ascii="Liberation Sans" w:hAnsi="Liberation Sans" w:cs="Liberation Serif"/>
          <w:sz w:val="28"/>
          <w:szCs w:val="28"/>
        </w:rPr>
        <w:outlineLvl w:val="0"/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Приложение № 2.1</w:t>
      </w:r>
      <w:r/>
    </w:p>
    <w:p>
      <w:pPr>
        <w:ind w:left="9923"/>
        <w:keepLines/>
        <w:keepNext/>
        <w:spacing w:after="0" w:line="240" w:lineRule="auto"/>
        <w:rPr>
          <w:rFonts w:ascii="Liberation Sans" w:hAnsi="Liberation Sans" w:cs="Liberation Serif"/>
          <w:sz w:val="28"/>
          <w:szCs w:val="28"/>
        </w:rPr>
        <w:outlineLvl w:val="0"/>
      </w:pPr>
      <w:r>
        <w:rPr>
          <w:rFonts w:ascii="Liberation Sans" w:hAnsi="Liberation Sans" w:cs="Liberation Serif"/>
          <w:sz w:val="28"/>
          <w:szCs w:val="28"/>
        </w:rPr>
      </w:r>
      <w:r/>
    </w:p>
    <w:p>
      <w:pPr>
        <w:ind w:left="9923"/>
        <w:spacing w:after="0" w:line="240" w:lineRule="auto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к муниципальной программе муниципального округа Красноселькупский район </w:t>
      </w:r>
      <w:r/>
    </w:p>
    <w:p>
      <w:pPr>
        <w:ind w:left="9923"/>
        <w:spacing w:after="0" w:line="240" w:lineRule="auto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Ямало-Ненецкого автономного округа</w:t>
      </w:r>
      <w:r/>
    </w:p>
    <w:p>
      <w:pPr>
        <w:ind w:left="9923"/>
        <w:spacing w:after="0" w:line="240" w:lineRule="auto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sz w:val="28"/>
          <w:szCs w:val="28"/>
        </w:rPr>
        <w:t xml:space="preserve">«Развитие строительного комплекса и жилищной сферы»</w:t>
      </w:r>
      <w:r/>
    </w:p>
    <w:p>
      <w:pPr>
        <w:ind w:left="9923"/>
        <w:spacing w:after="0" w:line="240" w:lineRule="auto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</w:r>
      <w:r/>
    </w:p>
    <w:p>
      <w:pPr>
        <w:ind w:left="9923"/>
        <w:spacing w:after="0" w:line="240" w:lineRule="auto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erif"/>
          <w:b/>
          <w:bCs/>
          <w:sz w:val="28"/>
          <w:szCs w:val="28"/>
        </w:rPr>
      </w:pPr>
      <w:r>
        <w:rPr>
          <w:rFonts w:ascii="Liberation Sans" w:hAnsi="Liberation Sans" w:eastAsia="Liberation Serif" w:cs="Liberation Serif"/>
          <w:b/>
          <w:bCs/>
          <w:sz w:val="28"/>
          <w:szCs w:val="28"/>
        </w:rPr>
        <w:t xml:space="preserve">ДЕТАЛИЗИРОВАННЫЙ ПЕРЕЧЕНЬ</w:t>
      </w:r>
      <w:r/>
    </w:p>
    <w:p>
      <w:pPr>
        <w:jc w:val="center"/>
        <w:spacing w:after="0" w:line="240" w:lineRule="auto"/>
        <w:rPr>
          <w:rFonts w:ascii="Liberation Sans" w:hAnsi="Liberation Sans" w:eastAsia="Liberation Serif" w:cs="Liberation Serif"/>
          <w:b w:val="0"/>
          <w:bCs w:val="0"/>
          <w:sz w:val="28"/>
          <w:szCs w:val="28"/>
        </w:rPr>
      </w:pPr>
      <w:r>
        <w:rPr>
          <w:rFonts w:ascii="Liberation Sans" w:hAnsi="Liberation Sans" w:eastAsia="Liberation Serif" w:cs="Liberation Serif"/>
          <w:b w:val="0"/>
          <w:bCs w:val="0"/>
          <w:sz w:val="28"/>
          <w:szCs w:val="28"/>
        </w:rPr>
        <w:t xml:space="preserve">мероприятий муниципальной программы муниципального округа Красноселькупский район </w:t>
      </w:r>
      <w:r>
        <w:rPr>
          <w:rFonts w:ascii="Liberation Sans" w:hAnsi="Liberation Sans" w:cs="Liberation Serif"/>
          <w:b w:val="0"/>
          <w:bCs w:val="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erif"/>
          <w:b w:val="0"/>
          <w:bCs w:val="0"/>
          <w:sz w:val="28"/>
          <w:szCs w:val="28"/>
        </w:rPr>
      </w:pPr>
      <w:r>
        <w:rPr>
          <w:rFonts w:ascii="Liberation Sans" w:hAnsi="Liberation Sans" w:eastAsia="Liberation Serif" w:cs="Liberation Serif"/>
          <w:b w:val="0"/>
          <w:bCs w:val="0"/>
          <w:sz w:val="28"/>
          <w:szCs w:val="28"/>
        </w:rPr>
        <w:t xml:space="preserve">Ямало-Ненецкого автономного округа «Развитие строительного комплекса и жилищной сферы»</w:t>
      </w:r>
      <w:r>
        <w:rPr>
          <w:b w:val="0"/>
          <w:bCs w:val="0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erif"/>
          <w:b w:val="0"/>
          <w:bCs w:val="0"/>
          <w:sz w:val="28"/>
          <w:szCs w:val="28"/>
        </w:rPr>
      </w:pPr>
      <w:r>
        <w:rPr>
          <w:rFonts w:ascii="Liberation Sans" w:hAnsi="Liberation Sans" w:eastAsia="Liberation Serif" w:cs="Liberation Serif"/>
          <w:b w:val="0"/>
          <w:bCs w:val="0"/>
          <w:sz w:val="28"/>
          <w:szCs w:val="28"/>
        </w:rPr>
        <w:t xml:space="preserve">на 2023 год</w:t>
      </w:r>
      <w:r>
        <w:rPr>
          <w:b w:val="0"/>
          <w:bCs w:val="0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erif"/>
          <w:b/>
          <w:bCs/>
          <w:sz w:val="28"/>
          <w:szCs w:val="28"/>
        </w:rPr>
      </w:pPr>
      <w:r>
        <w:rPr>
          <w:rFonts w:ascii="Liberation Sans" w:hAnsi="Liberation Sans" w:cs="Liberation Serif"/>
          <w:b/>
          <w:sz w:val="28"/>
          <w:szCs w:val="28"/>
        </w:rPr>
      </w:r>
      <w:r>
        <w:rPr>
          <w:rFonts w:ascii="Liberation Sans" w:hAnsi="Liberation Sans" w:cs="Liberation Serif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erif"/>
          <w:b/>
          <w:bCs/>
          <w:sz w:val="28"/>
          <w:szCs w:val="28"/>
        </w:rPr>
      </w:pPr>
      <w:r>
        <w:rPr>
          <w:rFonts w:ascii="Liberation Sans" w:hAnsi="Liberation Sans" w:cs="Liberation Serif"/>
          <w:b/>
          <w:sz w:val="28"/>
          <w:szCs w:val="28"/>
        </w:rPr>
      </w:r>
      <w:r/>
    </w:p>
    <w:tbl>
      <w:tblPr>
        <w:tblStyle w:val="765"/>
        <w:tblW w:w="14457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533"/>
        <w:gridCol w:w="6129"/>
        <w:gridCol w:w="1986"/>
        <w:gridCol w:w="3825"/>
        <w:gridCol w:w="1984"/>
      </w:tblGrid>
      <w:tr>
        <w:trPr>
          <w:trHeight w:val="1920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N 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/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Код бюджетной классификации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НПА, регламентирующие порядок реализации мероприятий (при их наличии)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Объем финансирования (тыс. руб.)</w:t>
            </w:r>
            <w:r/>
          </w:p>
        </w:tc>
      </w:tr>
      <w:tr>
        <w:trPr>
          <w:trHeight w:val="295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5</w:t>
            </w:r>
            <w:r/>
          </w:p>
        </w:tc>
      </w:tr>
      <w:tr>
        <w:trPr>
          <w:trHeight w:val="83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Муниципальная программа муниципального округа Красноселькупский район Ямало-Ненецкого автономного округа - всего, в том числе: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120 753,260</w:t>
            </w:r>
            <w:r/>
          </w:p>
        </w:tc>
      </w:tr>
      <w:tr>
        <w:trPr>
          <w:trHeight w:val="37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83,0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46</w:t>
            </w:r>
            <w:r/>
          </w:p>
        </w:tc>
      </w:tr>
      <w:tr>
        <w:trPr>
          <w:trHeight w:val="29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Окружной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1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16 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839,000</w:t>
            </w:r>
            <w:r/>
          </w:p>
        </w:tc>
      </w:tr>
      <w:tr>
        <w:trPr>
          <w:trHeight w:val="3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4.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3 631,214</w:t>
            </w:r>
            <w:r/>
          </w:p>
        </w:tc>
      </w:tr>
      <w:tr>
        <w:trPr>
          <w:trHeight w:val="83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5.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12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 470,094</w:t>
            </w:r>
            <w:r/>
          </w:p>
        </w:tc>
      </w:tr>
      <w:tr>
        <w:trPr>
          <w:trHeight w:val="81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6.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Соисполнитель - Администрация Красноселькупского района (Отдел жилищной политики Администрации Красноселькупского района)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33 725,0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98</w:t>
            </w:r>
            <w:r/>
          </w:p>
        </w:tc>
      </w:tr>
      <w:tr>
        <w:trPr>
          <w:trHeight w:val="69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7.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Соисполнитель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65 399,776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8.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Соисполнитель - Администрация села Толька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9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 158,292</w:t>
            </w:r>
            <w:r/>
          </w:p>
        </w:tc>
      </w:tr>
      <w:tr>
        <w:trPr>
          <w:trHeight w:val="826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9.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Направление 1: Улучшение жилищных условий граждан, проживающих в 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Красноселькупском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 районе - всего, в том числе: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104 600,36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7</w:t>
            </w:r>
            <w:r/>
          </w:p>
        </w:tc>
      </w:tr>
      <w:tr>
        <w:trPr>
          <w:trHeight w:val="247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10.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83,0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46</w:t>
            </w:r>
            <w:r/>
          </w:p>
        </w:tc>
      </w:tr>
      <w:tr>
        <w:trPr>
          <w:trHeight w:val="328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11.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101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 394,000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12.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2 923,32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1</w:t>
            </w:r>
            <w:r/>
          </w:p>
        </w:tc>
      </w:tr>
      <w:tr>
        <w:trPr>
          <w:trHeight w:val="1066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13.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33 725,098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14.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Соисполнитель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64 295,519</w:t>
            </w:r>
            <w:r/>
          </w:p>
        </w:tc>
      </w:tr>
      <w:tr>
        <w:trPr>
          <w:trHeight w:val="24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Соисполнитель - Администрация села Толька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6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 579,750</w:t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16.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Комплекс процессных мероприятий 1:  «Повышение доступности жилья»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73 043,574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17.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283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,0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46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18.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Окружной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70 056,000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19.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2 704,52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9</w:t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20.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2 168,30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6</w:t>
            </w:r>
            <w:r/>
          </w:p>
        </w:tc>
      </w:tr>
      <w:tr>
        <w:trPr>
          <w:trHeight w:val="79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Соисполнитель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64 295,5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19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22.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Соисполнитель - Администрация села Толька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6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 579,750</w:t>
            </w:r>
            <w:r/>
          </w:p>
        </w:tc>
      </w:tr>
      <w:tr>
        <w:trPr>
          <w:trHeight w:val="105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23.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Мероприятие 1.1. Предоставление социальных выплат на приобретение (строительство) жилья молодым семьям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0"/>
                <w:szCs w:val="20"/>
                <w:highlight w:val="white"/>
              </w:rPr>
            </w:pP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Постановление Правительства РФ от 30 декабря 2017 г. N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;</w:t>
            </w:r>
            <w:r>
              <w:rPr>
                <w:rFonts w:ascii="Liberation Sans" w:hAnsi="Liberation Sans" w:cs="Liberation Serif"/>
                <w:sz w:val="20"/>
                <w:szCs w:val="20"/>
                <w:highlight w:val="white"/>
              </w:rPr>
              <w:t xml:space="preserve">П</w:t>
            </w:r>
            <w:r>
              <w:rPr>
                <w:rFonts w:ascii="Liberation Sans" w:hAnsi="Liberation Sans" w:cs="Liberation Serif"/>
                <w:sz w:val="20"/>
                <w:szCs w:val="20"/>
                <w:highlight w:val="white"/>
              </w:rPr>
              <w:t xml:space="preserve">остановление Правительства ЯНАО от 25.12.2013 № 1099-П «Об утверждении государственной программы Ямало-Ненецкого автономного округа «Развитие строительного комплекса и жилищной сферы»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2 168,30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6</w:t>
            </w:r>
            <w:r/>
          </w:p>
        </w:tc>
      </w:tr>
      <w:tr>
        <w:trPr>
          <w:trHeight w:val="1081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24.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2 168,30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6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25.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901 03301L4970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83,04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6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26.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901 03301L4970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 858,000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27.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901 03301L4970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21,626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28.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901 0330164300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5,634</w:t>
            </w:r>
            <w:r/>
          </w:p>
        </w:tc>
      </w:tr>
      <w:tr>
        <w:trPr>
          <w:trHeight w:val="1934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29.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Мероприятие 1.2. Приобретение жилых помещен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ий для предоставления гражданам по договору социального найма (мены) жилого помещения, выплата возмещения собственникам за изымаемые жилые помещения в рамках мероприятий по расселению жилищного фонда, признанного непригодным для проживания после 01.01.2017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0"/>
                <w:szCs w:val="20"/>
                <w:highlight w:val="white"/>
              </w:rPr>
            </w:pPr>
            <w:r>
              <w:rPr>
                <w:rFonts w:ascii="Liberation Sans" w:hAnsi="Liberation Sans" w:cs="Liberation Serif"/>
                <w:sz w:val="20"/>
                <w:szCs w:val="20"/>
                <w:highlight w:val="white"/>
              </w:rPr>
              <w:t xml:space="preserve">Постановление П</w:t>
            </w:r>
            <w:r>
              <w:rPr>
                <w:rFonts w:ascii="Liberation Sans" w:hAnsi="Liberation Sans" w:cs="Liberation Serif"/>
                <w:sz w:val="20"/>
                <w:szCs w:val="20"/>
                <w:highlight w:val="white"/>
              </w:rPr>
              <w:t xml:space="preserve">равительства ЯНАО от 25.12.2013 № 1099-П «Об утверждении государственной программы Ямало-Ненецкого автономного округа «Развитие строительного комплекса и жилищной сферы»; Порядок реализации мероприятия является приложением к  государственной программе ЯНАО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70 875,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26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9</w:t>
            </w:r>
            <w:r/>
          </w:p>
        </w:tc>
      </w:tr>
      <w:tr>
        <w:trPr>
          <w:trHeight w:val="813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30.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Соисполнитель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64 295,519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31.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911 0330171600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61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 717,708</w:t>
            </w:r>
            <w:r/>
          </w:p>
        </w:tc>
      </w:tr>
      <w:tr>
        <w:trPr>
          <w:trHeight w:val="248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32.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911 03301S1600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2 492,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811</w:t>
            </w:r>
            <w:r/>
          </w:p>
        </w:tc>
      </w:tr>
      <w:tr>
        <w:trPr>
          <w:trHeight w:val="34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33.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911 0330164300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85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34.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Соисполнитель - Администрация села Толька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6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 579,750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35.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902 0330171600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6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 480,293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36.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902 03301S1600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65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,457</w:t>
            </w:r>
            <w:r/>
          </w:p>
        </w:tc>
      </w:tr>
      <w:tr>
        <w:trPr>
          <w:trHeight w:val="214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37.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902 0330164300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34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,000</w:t>
            </w:r>
            <w:r/>
          </w:p>
        </w:tc>
      </w:tr>
      <w:tr>
        <w:trPr>
          <w:trHeight w:val="282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38.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Региональный проект «Жилье» F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31 556,792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39.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31 338,000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40.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218,792</w:t>
            </w:r>
            <w:r/>
          </w:p>
        </w:tc>
      </w:tr>
      <w:tr>
        <w:trPr>
          <w:trHeight w:val="1134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41.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31 556,792</w:t>
            </w:r>
            <w:r/>
          </w:p>
        </w:tc>
      </w:tr>
      <w:tr>
        <w:trPr>
          <w:trHeight w:val="216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42.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Мероприятие 1.3. F1. Предоставление социальных выплат на приобретение (строительство) жилья молодым семьям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0"/>
                <w:szCs w:val="20"/>
              </w:rPr>
            </w:pP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 Постановление Правительства ЯНАО от 25.12.2013 № 1099-П «Об утвер</w:t>
            </w:r>
            <w:r>
              <w:rPr>
                <w:rFonts w:ascii="Liberation Sans" w:hAnsi="Liberation Sans" w:cs="Liberation Serif"/>
                <w:sz w:val="20"/>
                <w:szCs w:val="20"/>
              </w:rPr>
              <w:t xml:space="preserve">ждении государственной программы Ямало-Ненецкого автономного округа «Развитие строительного комплекса и жилищной сферы»; Постановление Правительства ЯНАО от 12.02.2019 № 112-П «О предоставлении социальных выплат на приобретение (строительство) жилья семьям</w:t>
            </w:r>
            <w:r>
              <w:rPr>
                <w:rFonts w:ascii="Liberation Sans" w:hAnsi="Liberation Sans" w:eastAsia="Times New Roman" w:cs="Liberation Serif"/>
                <w:color w:val="000000"/>
                <w:sz w:val="20"/>
                <w:szCs w:val="20"/>
              </w:rPr>
              <w:t xml:space="preserve"> в Ямало-Ненецком автономном округе»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21 869,792</w:t>
            </w:r>
            <w:r/>
          </w:p>
        </w:tc>
      </w:tr>
      <w:tr>
        <w:trPr>
          <w:trHeight w:val="1024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43.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21 869,792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44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901 031F171830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11 327,000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45.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901 031F1S1830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114,500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46.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901 031F171832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10 324,000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47.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901 031F1S1832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104,292</w:t>
            </w:r>
            <w:r/>
          </w:p>
        </w:tc>
      </w:tr>
      <w:tr>
        <w:trPr>
          <w:trHeight w:val="432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48.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Мероприятие 1.4. F2. Предоставление социальных выплат на приобретение (строительство) жилого помещения гражданам, имеющим трех и более детей, взамен предоставления земельного участка в собственность бесплатно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0"/>
                <w:szCs w:val="20"/>
                <w:highlight w:val="white"/>
              </w:rPr>
            </w:pPr>
            <w:r>
              <w:rPr>
                <w:rFonts w:ascii="Liberation Sans" w:hAnsi="Liberation Sans" w:cs="Liberation Serif"/>
                <w:sz w:val="20"/>
                <w:szCs w:val="20"/>
                <w:highlight w:val="white"/>
              </w:rPr>
              <w:t xml:space="preserve">Постановление Правительства ЯНАО от 25.12.2013 № 1099-П «Об утверждении государственной программы Ямало-Ненецкого автономного округа «Развитие строительного комплек</w:t>
            </w:r>
            <w:r>
              <w:rPr>
                <w:rFonts w:ascii="Liberation Sans" w:hAnsi="Liberation Sans" w:cs="Liberation Serif"/>
                <w:sz w:val="20"/>
                <w:szCs w:val="20"/>
                <w:highlight w:val="white"/>
              </w:rPr>
              <w:t xml:space="preserve">са и жилищной сферы»; Закон ЯНАО от 23.2019 №138-ЗАО «О наделении органов местного самоуправления муниципальных районов и городских округов в Ямало-Ненецком автономном округе отдельными государственными полномочиями Ямало-Ненецкого автономного округа по пр</w:t>
            </w:r>
            <w:r>
              <w:rPr>
                <w:rFonts w:ascii="Liberation Sans" w:hAnsi="Liberation Sans" w:cs="Liberation Serif"/>
                <w:sz w:val="20"/>
                <w:szCs w:val="20"/>
                <w:highlight w:val="white"/>
              </w:rPr>
              <w:t xml:space="preserve">едоставлению социальных выплат на приобретение (строительство) жилого помещения гражданам, имеющим трех и более детей, взамен предоставления земельного участка в собственность бесплатно»; Постановление Правительства ЯНАО от 18.2016 № 110-П «Об утверждении </w:t>
            </w:r>
            <w:r>
              <w:rPr>
                <w:rFonts w:ascii="Liberation Sans" w:hAnsi="Liberation Sans" w:cs="Liberation Serif"/>
                <w:sz w:val="20"/>
                <w:szCs w:val="20"/>
                <w:highlight w:val="white"/>
              </w:rPr>
              <w:t xml:space="preserve">Порядка предоставления социальных выплат на приобретение (строительство) жилого помещения гражданам, имеющим трёх и более детей, взамен предоставления земельного участка в собственность бесплатно»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9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 687,000</w:t>
            </w:r>
            <w:r/>
          </w:p>
        </w:tc>
      </w:tr>
      <w:tr>
        <w:trPr>
          <w:trHeight w:val="957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49.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9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 687,000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50.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901 031F171830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2 998,000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51.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901 031F171831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6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 689,000</w:t>
            </w:r>
            <w:r/>
          </w:p>
        </w:tc>
      </w:tr>
      <w:tr>
        <w:trPr>
          <w:trHeight w:val="843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52.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Направление 2: Комплексное освоение и развитие территорий в целях жилищного строительства в 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Красноселькупском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 районе - всего, в том числе: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12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 470,0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94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53.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12 000,000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54.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470,094</w:t>
            </w:r>
            <w:r/>
          </w:p>
        </w:tc>
      </w:tr>
      <w:tr>
        <w:trPr>
          <w:trHeight w:val="851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55.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12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 470,0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94</w:t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56.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Комплекс процессных мероприятий 2: «Строительство (реконструкция) объектов»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12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 470,094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57.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12 000,000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58.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470,094</w:t>
            </w:r>
            <w:r/>
          </w:p>
        </w:tc>
      </w:tr>
      <w:tr>
        <w:trPr>
          <w:trHeight w:val="848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59.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12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 470,0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94</w:t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60.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Мероприятие 2.1. Реконструкция объекта незавершенного строительства "Многоквартирный социальный жилой дом в 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.К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расноселькуп</w:t>
            </w: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, ул.Мамонова, д.7А, в том числе проектно-изыскательские работы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0"/>
                <w:szCs w:val="20"/>
                <w:highlight w:val="white"/>
              </w:rPr>
            </w:pPr>
            <w:r>
              <w:rPr>
                <w:rFonts w:ascii="Liberation Sans" w:hAnsi="Liberation Sans" w:cs="Liberation Serif"/>
                <w:sz w:val="20"/>
                <w:szCs w:val="20"/>
                <w:highlight w:val="white"/>
              </w:rPr>
              <w:t xml:space="preserve">Распоряжение Правительства Ямало-Ненецкого автономного округа  от 05 декабря 2022 года  № 1208-РП «Об утверждении Адресной инвестиционной программы Ямало-Ненецкого автономного округа на 2023 год и на плановый период 2024 и 2025 годов»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Cs w:val="24"/>
              </w:rPr>
              <w:t xml:space="preserve">12</w:t>
            </w:r>
            <w:r>
              <w:rPr>
                <w:rFonts w:ascii="Liberation Sans" w:hAnsi="Liberation Sans" w:cs="Liberation Serif"/>
                <w:szCs w:val="24"/>
                <w:highlight w:val="white"/>
              </w:rPr>
              <w:t xml:space="preserve"> 470,094</w:t>
            </w:r>
            <w:r/>
          </w:p>
        </w:tc>
      </w:tr>
      <w:tr>
        <w:trPr>
          <w:trHeight w:val="851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61.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Cs w:val="24"/>
              </w:rPr>
              <w:t xml:space="preserve">12</w:t>
            </w:r>
            <w:r>
              <w:rPr>
                <w:rFonts w:ascii="Liberation Sans" w:hAnsi="Liberation Sans" w:cs="Liberation Serif"/>
                <w:szCs w:val="24"/>
                <w:highlight w:val="white"/>
              </w:rPr>
              <w:t xml:space="preserve"> 470,0</w:t>
            </w:r>
            <w:r>
              <w:rPr>
                <w:rFonts w:ascii="Liberation Sans" w:hAnsi="Liberation Sans" w:cs="Liberation Serif"/>
                <w:szCs w:val="24"/>
              </w:rPr>
              <w:t xml:space="preserve">94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62.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901 0330271350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Cs w:val="24"/>
              </w:rPr>
              <w:t xml:space="preserve">12 000,000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63.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901 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0330265350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Cs w:val="24"/>
                <w:highlight w:val="white"/>
              </w:rPr>
              <w:t xml:space="preserve">348,844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64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901 03302S1350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Cs w:val="24"/>
                <w:highlight w:val="white"/>
              </w:rPr>
              <w:t xml:space="preserve">121,250</w:t>
            </w:r>
            <w:r/>
          </w:p>
        </w:tc>
      </w:tr>
      <w:tr>
        <w:trPr>
          <w:trHeight w:val="74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6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5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Направление 3: Снос аварийного жилищного фонда на территории Красноселькупского района - всего, в том числе: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Cs w:val="24"/>
                <w:highlight w:val="white"/>
              </w:rPr>
              <w:t xml:space="preserve">3 682,8</w:t>
            </w:r>
            <w:r>
              <w:rPr>
                <w:rFonts w:ascii="Liberation Sans" w:hAnsi="Liberation Sans" w:cs="Liberation Serif"/>
                <w:szCs w:val="24"/>
              </w:rPr>
              <w:t xml:space="preserve">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6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6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Cs w:val="24"/>
                <w:highlight w:val="white"/>
              </w:rPr>
              <w:t xml:space="preserve">3 445,000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6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7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Cs w:val="24"/>
              </w:rPr>
              <w:t xml:space="preserve">237</w:t>
            </w:r>
            <w:r>
              <w:rPr>
                <w:rFonts w:ascii="Liberation Sans" w:hAnsi="Liberation Sans" w:cs="Liberation Serif"/>
                <w:szCs w:val="24"/>
                <w:highlight w:val="white"/>
              </w:rPr>
              <w:t xml:space="preserve">,800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6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8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Соисполнитель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Cs w:val="24"/>
                <w:highlight w:val="white"/>
              </w:rPr>
              <w:t xml:space="preserve">1 104,258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6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9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Соисполнитель - Администрация села Толька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Cs w:val="24"/>
                <w:highlight w:val="white"/>
              </w:rPr>
              <w:t xml:space="preserve">2 578,542</w:t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70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Комплекс процессных мероприятий 4: «Снос объектов»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Cs w:val="24"/>
                <w:highlight w:val="white"/>
              </w:rPr>
              <w:t xml:space="preserve">3 682,8</w:t>
            </w:r>
            <w:r>
              <w:rPr>
                <w:rFonts w:ascii="Liberation Sans" w:hAnsi="Liberation Sans" w:cs="Liberation Serif"/>
                <w:szCs w:val="24"/>
              </w:rPr>
              <w:t xml:space="preserve">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7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Cs w:val="24"/>
                <w:highlight w:val="white"/>
              </w:rPr>
              <w:t xml:space="preserve">3 445,000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7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Cs w:val="24"/>
              </w:rPr>
              <w:t xml:space="preserve">237</w:t>
            </w:r>
            <w:r>
              <w:rPr>
                <w:rFonts w:ascii="Liberation Sans" w:hAnsi="Liberation Sans" w:cs="Liberation Serif"/>
                <w:szCs w:val="24"/>
                <w:highlight w:val="white"/>
              </w:rPr>
              <w:t xml:space="preserve">,800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7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Соисполнитель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Cs w:val="24"/>
                <w:highlight w:val="white"/>
              </w:rPr>
              <w:t xml:space="preserve">1 104,258</w:t>
            </w:r>
            <w:r/>
          </w:p>
        </w:tc>
      </w:tr>
      <w:tr>
        <w:trPr>
          <w:trHeight w:val="399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7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Соисполнитель - Администрация села Толька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Cs w:val="24"/>
                <w:highlight w:val="white"/>
              </w:rPr>
              <w:t xml:space="preserve">2 578,542</w:t>
            </w:r>
            <w:r/>
          </w:p>
        </w:tc>
      </w:tr>
      <w:tr>
        <w:trPr>
          <w:trHeight w:val="1562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7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5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Мероприятие 4.1. Снос расселенных аварийных домов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0"/>
                <w:szCs w:val="20"/>
                <w:highlight w:val="white"/>
              </w:rPr>
            </w:pPr>
            <w:r>
              <w:rPr>
                <w:rFonts w:ascii="Liberation Sans" w:hAnsi="Liberation Sans" w:cs="Liberation Serif"/>
                <w:sz w:val="20"/>
                <w:szCs w:val="20"/>
                <w:highlight w:val="white"/>
              </w:rPr>
              <w:t xml:space="preserve">Постановление П</w:t>
            </w:r>
            <w:r>
              <w:rPr>
                <w:rFonts w:ascii="Liberation Sans" w:hAnsi="Liberation Sans" w:cs="Liberation Serif"/>
                <w:sz w:val="20"/>
                <w:szCs w:val="20"/>
                <w:highlight w:val="white"/>
              </w:rPr>
              <w:t xml:space="preserve">равительства ЯНАО от 25.12.2013 № 1099-П «Об утверждении государственной программы Ямало-Ненецкого автономного округа «Развитие строительного комплекса и жилищной сферы»; Порядок реализации мероприятия является приложением к  государственной программе ЯНАО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Cs w:val="24"/>
                <w:highlight w:val="white"/>
              </w:rPr>
              <w:t xml:space="preserve">3 479,800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pStyle w:val="909"/>
              <w:jc w:val="center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7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6</w:t>
            </w:r>
            <w:r>
              <w:rPr>
                <w:rFonts w:ascii="Liberation Sans" w:hAnsi="Liberation Sans" w:cs="Liberation Serif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pStyle w:val="909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Соисполнитель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Cs w:val="24"/>
                <w:highlight w:val="white"/>
              </w:rPr>
              <w:t xml:space="preserve">1 066,258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erif"/>
                <w:color w:val="000000"/>
                <w:sz w:val="24"/>
                <w:szCs w:val="24"/>
              </w:rPr>
              <w:t xml:space="preserve">7</w:t>
            </w:r>
            <w:r>
              <w:rPr>
                <w:rFonts w:ascii="Liberation Sans" w:hAnsi="Liberation Sans" w:eastAsia="Times New Roman" w:cs="Liberation Serif"/>
                <w:color w:val="000000"/>
                <w:sz w:val="24"/>
                <w:szCs w:val="24"/>
              </w:rPr>
              <w:t xml:space="preserve">7</w:t>
            </w:r>
            <w:r>
              <w:rPr>
                <w:rFonts w:ascii="Liberation Sans" w:hAnsi="Liberation Sans" w:eastAsia="Times New Roman" w:cs="Liberation Serif"/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Cs w:val="24"/>
                <w:highlight w:val="white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911 0330471600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Cs w:val="24"/>
                <w:highlight w:val="white"/>
              </w:rPr>
              <w:t xml:space="preserve">1 055,593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erif"/>
                <w:color w:val="000000"/>
                <w:sz w:val="24"/>
                <w:szCs w:val="24"/>
              </w:rPr>
              <w:t xml:space="preserve">7</w:t>
            </w:r>
            <w:r>
              <w:rPr>
                <w:rFonts w:ascii="Liberation Sans" w:hAnsi="Liberation Sans" w:eastAsia="Times New Roman" w:cs="Liberation Serif"/>
                <w:color w:val="000000"/>
                <w:sz w:val="24"/>
                <w:szCs w:val="24"/>
              </w:rPr>
              <w:t xml:space="preserve">8</w:t>
            </w:r>
            <w:r>
              <w:rPr>
                <w:rFonts w:ascii="Liberation Sans" w:hAnsi="Liberation Sans" w:eastAsia="Times New Roman" w:cs="Liberation Serif"/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Cs w:val="24"/>
                <w:highlight w:val="white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911 03304S1600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Cs w:val="24"/>
                <w:highlight w:val="white"/>
              </w:rPr>
              <w:t xml:space="preserve">10,665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erif"/>
                <w:color w:val="000000"/>
                <w:sz w:val="24"/>
                <w:szCs w:val="24"/>
              </w:rPr>
              <w:t xml:space="preserve">7</w:t>
            </w:r>
            <w:r>
              <w:rPr>
                <w:rFonts w:ascii="Liberation Sans" w:hAnsi="Liberation Sans" w:eastAsia="Times New Roman" w:cs="Liberation Serif"/>
                <w:color w:val="000000"/>
                <w:sz w:val="24"/>
                <w:szCs w:val="24"/>
              </w:rPr>
              <w:t xml:space="preserve">9</w:t>
            </w:r>
            <w:r>
              <w:rPr>
                <w:rFonts w:ascii="Liberation Sans" w:hAnsi="Liberation Sans" w:eastAsia="Times New Roman" w:cs="Liberation Serif"/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Cs w:val="24"/>
                <w:highlight w:val="white"/>
              </w:rPr>
              <w:t xml:space="preserve">Соисполнитель - Администрация села Толька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Cs w:val="24"/>
                <w:highlight w:val="white"/>
              </w:rPr>
              <w:t xml:space="preserve">2 413,542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erif"/>
                <w:color w:val="000000"/>
                <w:sz w:val="24"/>
                <w:szCs w:val="24"/>
              </w:rPr>
              <w:t xml:space="preserve">80</w:t>
            </w:r>
            <w:r>
              <w:rPr>
                <w:rFonts w:ascii="Liberation Sans" w:hAnsi="Liberation Sans" w:eastAsia="Times New Roman" w:cs="Liberation Serif"/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Cs w:val="24"/>
                <w:highlight w:val="white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902 0330471600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Cs w:val="24"/>
                <w:highlight w:val="white"/>
              </w:rPr>
              <w:t xml:space="preserve">2 389,407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erif"/>
                <w:color w:val="000000"/>
                <w:sz w:val="24"/>
                <w:szCs w:val="24"/>
              </w:rPr>
              <w:t xml:space="preserve">8</w:t>
            </w:r>
            <w:r>
              <w:rPr>
                <w:rFonts w:ascii="Liberation Sans" w:hAnsi="Liberation Sans" w:eastAsia="Times New Roman" w:cs="Liberation Serif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eastAsia="Times New Roman" w:cs="Liberation Serif"/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Cs w:val="24"/>
                <w:highlight w:val="white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902 03304S1600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Cs w:val="24"/>
                <w:highlight w:val="white"/>
              </w:rPr>
              <w:t xml:space="preserve">24,135</w:t>
            </w:r>
            <w:r/>
          </w:p>
        </w:tc>
      </w:tr>
      <w:tr>
        <w:trPr>
          <w:trHeight w:val="502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erif"/>
                <w:color w:val="000000"/>
                <w:sz w:val="24"/>
                <w:szCs w:val="24"/>
              </w:rPr>
              <w:t xml:space="preserve">8</w:t>
            </w:r>
            <w:r>
              <w:rPr>
                <w:rFonts w:ascii="Liberation Sans" w:hAnsi="Liberation Sans" w:eastAsia="Times New Roman" w:cs="Liberation Serif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eastAsia="Times New Roman" w:cs="Liberation Serif"/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Cs w:val="24"/>
                <w:highlight w:val="white"/>
              </w:rPr>
              <w:t xml:space="preserve">Мероприятие 4.2. Разработка проектов организации работ по сносу объектов капитального строительства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Cs w:val="24"/>
              </w:rPr>
              <w:t xml:space="preserve">203</w:t>
            </w:r>
            <w:r>
              <w:rPr>
                <w:rFonts w:ascii="Liberation Sans" w:hAnsi="Liberation Sans" w:cs="Liberation Serif"/>
                <w:szCs w:val="24"/>
                <w:highlight w:val="white"/>
              </w:rPr>
              <w:t xml:space="preserve">,</w:t>
            </w:r>
            <w:r>
              <w:rPr>
                <w:rFonts w:ascii="Liberation Sans" w:hAnsi="Liberation Sans" w:cs="Liberation Serif"/>
                <w:szCs w:val="24"/>
              </w:rPr>
              <w:t xml:space="preserve">000</w:t>
            </w:r>
            <w:r/>
          </w:p>
        </w:tc>
      </w:tr>
      <w:tr>
        <w:trPr>
          <w:trHeight w:val="472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erif"/>
                <w:color w:val="000000"/>
                <w:sz w:val="24"/>
                <w:szCs w:val="24"/>
              </w:rPr>
              <w:t xml:space="preserve">8</w:t>
            </w:r>
            <w:r>
              <w:rPr>
                <w:rFonts w:ascii="Liberation Sans" w:hAnsi="Liberation Sans" w:eastAsia="Times New Roman" w:cs="Liberation Serif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eastAsia="Times New Roman" w:cs="Liberation Serif"/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Cs w:val="24"/>
                <w:highlight w:val="white"/>
              </w:rPr>
              <w:t xml:space="preserve">Соисполнитель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Cs w:val="24"/>
              </w:rPr>
              <w:t xml:space="preserve">38</w:t>
            </w:r>
            <w:r>
              <w:rPr>
                <w:rFonts w:ascii="Liberation Sans" w:hAnsi="Liberation Sans" w:cs="Liberation Serif"/>
                <w:szCs w:val="24"/>
                <w:highlight w:val="white"/>
              </w:rPr>
              <w:t xml:space="preserve">,</w:t>
            </w:r>
            <w:r>
              <w:rPr>
                <w:rFonts w:ascii="Liberation Sans" w:hAnsi="Liberation Sans" w:cs="Liberation Serif"/>
                <w:szCs w:val="24"/>
              </w:rPr>
              <w:t xml:space="preserve">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erif"/>
                <w:color w:val="000000"/>
                <w:sz w:val="24"/>
                <w:szCs w:val="24"/>
              </w:rPr>
              <w:t xml:space="preserve">8</w:t>
            </w:r>
            <w:r>
              <w:rPr>
                <w:rFonts w:ascii="Liberation Sans" w:hAnsi="Liberation Sans" w:eastAsia="Times New Roman" w:cs="Liberation Serif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eastAsia="Times New Roman" w:cs="Liberation Serif"/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Cs w:val="24"/>
                <w:highlight w:val="white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911 0330464630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Cs w:val="24"/>
              </w:rPr>
              <w:t xml:space="preserve">38</w:t>
            </w:r>
            <w:r>
              <w:rPr>
                <w:rFonts w:ascii="Liberation Sans" w:hAnsi="Liberation Sans" w:cs="Liberation Serif"/>
                <w:szCs w:val="24"/>
                <w:highlight w:val="white"/>
              </w:rPr>
              <w:t xml:space="preserve">,</w:t>
            </w:r>
            <w:r>
              <w:rPr>
                <w:rFonts w:ascii="Liberation Sans" w:hAnsi="Liberation Sans" w:cs="Liberation Serif"/>
                <w:szCs w:val="24"/>
              </w:rPr>
              <w:t xml:space="preserve">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erif"/>
                <w:color w:val="000000"/>
                <w:sz w:val="24"/>
                <w:szCs w:val="24"/>
              </w:rPr>
              <w:t xml:space="preserve">8</w:t>
            </w:r>
            <w:r>
              <w:rPr>
                <w:rFonts w:ascii="Liberation Sans" w:hAnsi="Liberation Sans" w:eastAsia="Times New Roman" w:cs="Liberation Serif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Liberation Sans" w:hAnsi="Liberation Sans" w:eastAsia="Times New Roman" w:cs="Liberation Serif"/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Cs w:val="24"/>
                <w:highlight w:val="white"/>
              </w:rPr>
              <w:t xml:space="preserve">Соисполнитель - Администрация села Толька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Cs w:val="24"/>
                <w:highlight w:val="white"/>
              </w:rPr>
              <w:t xml:space="preserve">165,000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erif"/>
                <w:color w:val="000000"/>
                <w:sz w:val="24"/>
                <w:szCs w:val="24"/>
              </w:rPr>
              <w:t xml:space="preserve">8</w:t>
            </w:r>
            <w:r>
              <w:rPr>
                <w:rFonts w:ascii="Liberation Sans" w:hAnsi="Liberation Sans" w:eastAsia="Times New Roman" w:cs="Liberation Serif"/>
                <w:color w:val="000000"/>
                <w:sz w:val="24"/>
                <w:szCs w:val="24"/>
              </w:rPr>
              <w:t xml:space="preserve">6</w:t>
            </w:r>
            <w:r>
              <w:rPr>
                <w:rFonts w:ascii="Liberation Sans" w:hAnsi="Liberation Sans" w:eastAsia="Times New Roman" w:cs="Liberation Serif"/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Cs w:val="24"/>
                <w:highlight w:val="white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6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  <w:t xml:space="preserve">902 0330464630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5" w:type="dxa"/>
            <w:textDirection w:val="lrTb"/>
            <w:noWrap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right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erif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erif"/>
                <w:szCs w:val="24"/>
                <w:highlight w:val="white"/>
              </w:rPr>
              <w:t xml:space="preserve">165,000</w:t>
            </w:r>
            <w:r/>
          </w:p>
        </w:tc>
      </w:tr>
    </w:tbl>
    <w:p>
      <w:pPr>
        <w:jc w:val="right"/>
        <w:spacing w:after="0" w:line="240" w:lineRule="auto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eastAsia="Liberation Serif" w:cs="Liberation Serif"/>
          <w:bCs/>
          <w:sz w:val="28"/>
          <w:szCs w:val="28"/>
        </w:rPr>
        <w:t xml:space="preserve">».</w:t>
      </w:r>
      <w:r/>
    </w:p>
    <w:sectPr>
      <w:footnotePr/>
      <w:endnotePr/>
      <w:type w:val="nextPage"/>
      <w:pgSz w:w="16838" w:h="11906" w:orient="landscape"/>
      <w:pgMar w:top="1134" w:right="567" w:bottom="1134" w:left="1701" w:header="709" w:footer="709" w:gutter="0"/>
      <w:pgNumType w:start="3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Liberation Serif">
    <w:panose1 w:val="020206030504050203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607551288"/>
      <w:docPartObj>
        <w:docPartGallery w:val="Page Numbers (Top of Page)"/>
        <w:docPartUnique w:val="true"/>
      </w:docPartObj>
      <w:rPr/>
    </w:sdtPr>
    <w:sdtContent>
      <w:p>
        <w:pPr>
          <w:pStyle w:val="916"/>
          <w:jc w:val="center"/>
          <w:rPr>
            <w:rFonts w:ascii="Liberation Serif" w:hAnsi="Liberation Serif" w:cs="Liberation Serif"/>
            <w:sz w:val="24"/>
            <w:szCs w:val="24"/>
          </w:rPr>
        </w:pPr>
        <w:r>
          <w:fldChar w:fldCharType="begin"/>
        </w:r>
        <w:r>
          <w:instrText xml:space="preserve">PAGE   \* MERGEFORMAT</w:instrText>
        </w:r>
        <w:r>
          <w:rPr>
            <w:rFonts w:ascii="Liberation Sans" w:hAnsi="Liberation Sans" w:cs="Liberation Sans"/>
            <w:sz w:val="24"/>
            <w:szCs w:val="24"/>
          </w:rPr>
          <w:fldChar w:fldCharType="separate"/>
        </w:r>
        <w:r>
          <w:rPr>
            <w:rFonts w:ascii="Liberation Sans" w:hAnsi="Liberation Sans" w:cs="Liberation Sans"/>
            <w:sz w:val="24"/>
            <w:szCs w:val="24"/>
          </w:rPr>
          <w:t xml:space="preserve">15</w:t>
        </w:r>
        <w:r>
          <w:rPr>
            <w:rFonts w:ascii="Liberation Sans" w:hAnsi="Liberation Sans" w:cs="Liberation Sans"/>
            <w:sz w:val="24"/>
            <w:szCs w:val="24"/>
          </w:rPr>
          <w:fldChar w:fldCharType="end"/>
        </w:r>
        <w:r/>
      </w:p>
    </w:sdtContent>
  </w:sdt>
  <w:p>
    <w:pPr>
      <w:pStyle w:val="916"/>
      <w:rPr>
        <w:rFonts w:ascii="Liberation Serif" w:hAnsi="Liberation Serif" w:cs="Liberation Serif"/>
        <w:sz w:val="24"/>
        <w:szCs w:val="24"/>
      </w:rPr>
    </w:pPr>
    <w:r>
      <w:rPr>
        <w:rFonts w:ascii="Liberation Serif" w:hAnsi="Liberation Serif" w:cs="Liberation Serif"/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6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98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7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42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1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8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58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3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0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74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98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7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42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1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8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58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3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0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74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 w:default="1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table" w:styleId="682" w:customStyle="1">
    <w:name w:val="Plain Table 1"/>
    <w:basedOn w:val="68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 w:customStyle="1">
    <w:name w:val="Plain Table 2"/>
    <w:basedOn w:val="68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 w:customStyle="1">
    <w:name w:val="Plain Table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 w:customStyle="1">
    <w:name w:val="Plain Table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Plain Table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7" w:customStyle="1">
    <w:name w:val="Grid Table 1 Light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4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1" w:customStyle="1">
    <w:name w:val="Grid Table 5 Dark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692" w:customStyle="1">
    <w:name w:val="Grid Table 6 Colorful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93" w:customStyle="1">
    <w:name w:val="Grid Table 7 Colorful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List Table 1 Light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List Table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696" w:customStyle="1">
    <w:name w:val="List Table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List Table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List Table 5 Dark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99" w:customStyle="1">
    <w:name w:val="List Table 6 Colorful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00" w:customStyle="1">
    <w:name w:val="List Table 7 Colorful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paragraph" w:styleId="701" w:customStyle="1">
    <w:name w:val="Heading 1"/>
    <w:basedOn w:val="678"/>
    <w:next w:val="678"/>
    <w:link w:val="74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02" w:customStyle="1">
    <w:name w:val="Heading 2"/>
    <w:basedOn w:val="678"/>
    <w:next w:val="678"/>
    <w:link w:val="74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03" w:customStyle="1">
    <w:name w:val="Heading 3"/>
    <w:basedOn w:val="678"/>
    <w:next w:val="678"/>
    <w:link w:val="74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04" w:customStyle="1">
    <w:name w:val="Heading 4"/>
    <w:basedOn w:val="678"/>
    <w:next w:val="678"/>
    <w:link w:val="74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5" w:customStyle="1">
    <w:name w:val="Heading 5"/>
    <w:basedOn w:val="678"/>
    <w:next w:val="678"/>
    <w:link w:val="74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06" w:customStyle="1">
    <w:name w:val="Heading 6"/>
    <w:basedOn w:val="678"/>
    <w:next w:val="678"/>
    <w:link w:val="74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07" w:customStyle="1">
    <w:name w:val="Heading 7"/>
    <w:basedOn w:val="678"/>
    <w:next w:val="678"/>
    <w:link w:val="75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08" w:customStyle="1">
    <w:name w:val="Heading 8"/>
    <w:basedOn w:val="678"/>
    <w:next w:val="678"/>
    <w:link w:val="75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09" w:customStyle="1">
    <w:name w:val="Heading 9"/>
    <w:basedOn w:val="678"/>
    <w:next w:val="678"/>
    <w:link w:val="75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0" w:customStyle="1">
    <w:name w:val="Heading 1 Char"/>
    <w:basedOn w:val="679"/>
    <w:uiPriority w:val="9"/>
    <w:rPr>
      <w:rFonts w:ascii="Arial" w:hAnsi="Arial" w:eastAsia="Arial" w:cs="Arial"/>
      <w:sz w:val="40"/>
      <w:szCs w:val="40"/>
    </w:rPr>
  </w:style>
  <w:style w:type="character" w:styleId="711" w:customStyle="1">
    <w:name w:val="Heading 2 Char"/>
    <w:basedOn w:val="679"/>
    <w:uiPriority w:val="9"/>
    <w:rPr>
      <w:rFonts w:ascii="Arial" w:hAnsi="Arial" w:eastAsia="Arial" w:cs="Arial"/>
      <w:sz w:val="34"/>
    </w:rPr>
  </w:style>
  <w:style w:type="character" w:styleId="712" w:customStyle="1">
    <w:name w:val="Heading 3 Char"/>
    <w:basedOn w:val="679"/>
    <w:uiPriority w:val="9"/>
    <w:rPr>
      <w:rFonts w:ascii="Arial" w:hAnsi="Arial" w:eastAsia="Arial" w:cs="Arial"/>
      <w:sz w:val="30"/>
      <w:szCs w:val="30"/>
    </w:rPr>
  </w:style>
  <w:style w:type="character" w:styleId="713" w:customStyle="1">
    <w:name w:val="Heading 4 Char"/>
    <w:basedOn w:val="679"/>
    <w:uiPriority w:val="9"/>
    <w:rPr>
      <w:rFonts w:ascii="Arial" w:hAnsi="Arial" w:eastAsia="Arial" w:cs="Arial"/>
      <w:b/>
      <w:bCs/>
      <w:sz w:val="26"/>
      <w:szCs w:val="26"/>
    </w:rPr>
  </w:style>
  <w:style w:type="character" w:styleId="714" w:customStyle="1">
    <w:name w:val="Heading 5 Char"/>
    <w:basedOn w:val="679"/>
    <w:uiPriority w:val="9"/>
    <w:rPr>
      <w:rFonts w:ascii="Arial" w:hAnsi="Arial" w:eastAsia="Arial" w:cs="Arial"/>
      <w:b/>
      <w:bCs/>
      <w:sz w:val="24"/>
      <w:szCs w:val="24"/>
    </w:rPr>
  </w:style>
  <w:style w:type="character" w:styleId="715" w:customStyle="1">
    <w:name w:val="Heading 6 Char"/>
    <w:basedOn w:val="679"/>
    <w:uiPriority w:val="9"/>
    <w:rPr>
      <w:rFonts w:ascii="Arial" w:hAnsi="Arial" w:eastAsia="Arial" w:cs="Arial"/>
      <w:b/>
      <w:bCs/>
      <w:sz w:val="22"/>
      <w:szCs w:val="22"/>
    </w:rPr>
  </w:style>
  <w:style w:type="character" w:styleId="716" w:customStyle="1">
    <w:name w:val="Heading 7 Char"/>
    <w:basedOn w:val="67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7" w:customStyle="1">
    <w:name w:val="Heading 8 Char"/>
    <w:basedOn w:val="679"/>
    <w:uiPriority w:val="9"/>
    <w:rPr>
      <w:rFonts w:ascii="Arial" w:hAnsi="Arial" w:eastAsia="Arial" w:cs="Arial"/>
      <w:i/>
      <w:iCs/>
      <w:sz w:val="22"/>
      <w:szCs w:val="22"/>
    </w:rPr>
  </w:style>
  <w:style w:type="character" w:styleId="718" w:customStyle="1">
    <w:name w:val="Heading 9 Char"/>
    <w:basedOn w:val="679"/>
    <w:uiPriority w:val="9"/>
    <w:rPr>
      <w:rFonts w:ascii="Arial" w:hAnsi="Arial" w:eastAsia="Arial" w:cs="Arial"/>
      <w:i/>
      <w:iCs/>
      <w:sz w:val="21"/>
      <w:szCs w:val="21"/>
    </w:rPr>
  </w:style>
  <w:style w:type="character" w:styleId="719" w:customStyle="1">
    <w:name w:val="Title Char"/>
    <w:basedOn w:val="679"/>
    <w:uiPriority w:val="10"/>
    <w:rPr>
      <w:sz w:val="48"/>
      <w:szCs w:val="48"/>
    </w:rPr>
  </w:style>
  <w:style w:type="character" w:styleId="720" w:customStyle="1">
    <w:name w:val="Subtitle Char"/>
    <w:basedOn w:val="679"/>
    <w:uiPriority w:val="11"/>
    <w:rPr>
      <w:sz w:val="24"/>
      <w:szCs w:val="24"/>
    </w:rPr>
  </w:style>
  <w:style w:type="character" w:styleId="721" w:customStyle="1">
    <w:name w:val="Quote Char"/>
    <w:uiPriority w:val="29"/>
    <w:rPr>
      <w:i/>
    </w:rPr>
  </w:style>
  <w:style w:type="character" w:styleId="722" w:customStyle="1">
    <w:name w:val="Intense Quote Char"/>
    <w:uiPriority w:val="30"/>
    <w:rPr>
      <w:i/>
    </w:rPr>
  </w:style>
  <w:style w:type="table" w:styleId="723" w:customStyle="1">
    <w:name w:val="Таблица простая 11"/>
    <w:basedOn w:val="68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 w:customStyle="1">
    <w:name w:val="Таблица простая 21"/>
    <w:basedOn w:val="68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 w:customStyle="1">
    <w:name w:val="Таблица простая 3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 w:customStyle="1">
    <w:name w:val="Таблица простая 4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Таблица простая 5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8" w:customStyle="1">
    <w:name w:val="Таблица-сетка 1 светлая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Таблица-сетка 2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Таблица-сетка 3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Таблица-сетка 41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2" w:customStyle="1">
    <w:name w:val="Таблица-сетка 5 темная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3" w:customStyle="1">
    <w:name w:val="Таблица-сетка 6 цветная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 w:customStyle="1">
    <w:name w:val="Таблица-сетка 7 цветная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Список-таблица 1 светлая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Список-таблица 2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7" w:customStyle="1">
    <w:name w:val="Список-таблица 3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Список-таблица 4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Список-таблица 5 темная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40" w:customStyle="1">
    <w:name w:val="Список-таблица 6 цветная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41" w:customStyle="1">
    <w:name w:val="Список-таблица 7 цветная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character" w:styleId="742" w:customStyle="1">
    <w:name w:val="Footnote Text Char"/>
    <w:uiPriority w:val="99"/>
    <w:rPr>
      <w:sz w:val="18"/>
    </w:rPr>
  </w:style>
  <w:style w:type="character" w:styleId="743" w:customStyle="1">
    <w:name w:val="Endnote Text Char"/>
    <w:uiPriority w:val="99"/>
    <w:rPr>
      <w:sz w:val="20"/>
    </w:rPr>
  </w:style>
  <w:style w:type="character" w:styleId="744" w:customStyle="1">
    <w:name w:val="Заголовок 1 Знак"/>
    <w:basedOn w:val="679"/>
    <w:link w:val="701"/>
    <w:uiPriority w:val="9"/>
    <w:rPr>
      <w:rFonts w:ascii="Arial" w:hAnsi="Arial" w:eastAsia="Arial" w:cs="Arial"/>
      <w:sz w:val="40"/>
      <w:szCs w:val="40"/>
    </w:rPr>
  </w:style>
  <w:style w:type="character" w:styleId="745" w:customStyle="1">
    <w:name w:val="Заголовок 2 Знак"/>
    <w:basedOn w:val="679"/>
    <w:link w:val="702"/>
    <w:uiPriority w:val="9"/>
    <w:rPr>
      <w:rFonts w:ascii="Arial" w:hAnsi="Arial" w:eastAsia="Arial" w:cs="Arial"/>
      <w:sz w:val="34"/>
    </w:rPr>
  </w:style>
  <w:style w:type="character" w:styleId="746" w:customStyle="1">
    <w:name w:val="Заголовок 3 Знак"/>
    <w:basedOn w:val="679"/>
    <w:link w:val="703"/>
    <w:uiPriority w:val="9"/>
    <w:rPr>
      <w:rFonts w:ascii="Arial" w:hAnsi="Arial" w:eastAsia="Arial" w:cs="Arial"/>
      <w:sz w:val="30"/>
      <w:szCs w:val="30"/>
    </w:rPr>
  </w:style>
  <w:style w:type="character" w:styleId="747" w:customStyle="1">
    <w:name w:val="Заголовок 4 Знак"/>
    <w:basedOn w:val="679"/>
    <w:link w:val="704"/>
    <w:uiPriority w:val="9"/>
    <w:rPr>
      <w:rFonts w:ascii="Arial" w:hAnsi="Arial" w:eastAsia="Arial" w:cs="Arial"/>
      <w:b/>
      <w:bCs/>
      <w:sz w:val="26"/>
      <w:szCs w:val="26"/>
    </w:rPr>
  </w:style>
  <w:style w:type="character" w:styleId="748" w:customStyle="1">
    <w:name w:val="Заголовок 5 Знак"/>
    <w:basedOn w:val="679"/>
    <w:link w:val="705"/>
    <w:uiPriority w:val="9"/>
    <w:rPr>
      <w:rFonts w:ascii="Arial" w:hAnsi="Arial" w:eastAsia="Arial" w:cs="Arial"/>
      <w:b/>
      <w:bCs/>
      <w:sz w:val="24"/>
      <w:szCs w:val="24"/>
    </w:rPr>
  </w:style>
  <w:style w:type="character" w:styleId="749" w:customStyle="1">
    <w:name w:val="Заголовок 6 Знак"/>
    <w:basedOn w:val="679"/>
    <w:link w:val="706"/>
    <w:uiPriority w:val="9"/>
    <w:rPr>
      <w:rFonts w:ascii="Arial" w:hAnsi="Arial" w:eastAsia="Arial" w:cs="Arial"/>
      <w:b/>
      <w:bCs/>
      <w:sz w:val="22"/>
      <w:szCs w:val="22"/>
    </w:rPr>
  </w:style>
  <w:style w:type="character" w:styleId="750" w:customStyle="1">
    <w:name w:val="Заголовок 7 Знак"/>
    <w:basedOn w:val="679"/>
    <w:link w:val="70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1" w:customStyle="1">
    <w:name w:val="Заголовок 8 Знак"/>
    <w:basedOn w:val="679"/>
    <w:link w:val="708"/>
    <w:uiPriority w:val="9"/>
    <w:rPr>
      <w:rFonts w:ascii="Arial" w:hAnsi="Arial" w:eastAsia="Arial" w:cs="Arial"/>
      <w:i/>
      <w:iCs/>
      <w:sz w:val="22"/>
      <w:szCs w:val="22"/>
    </w:rPr>
  </w:style>
  <w:style w:type="character" w:styleId="752" w:customStyle="1">
    <w:name w:val="Заголовок 9 Знак"/>
    <w:basedOn w:val="679"/>
    <w:link w:val="709"/>
    <w:uiPriority w:val="9"/>
    <w:rPr>
      <w:rFonts w:ascii="Arial" w:hAnsi="Arial" w:eastAsia="Arial" w:cs="Arial"/>
      <w:i/>
      <w:iCs/>
      <w:sz w:val="21"/>
      <w:szCs w:val="21"/>
    </w:rPr>
  </w:style>
  <w:style w:type="paragraph" w:styleId="753">
    <w:name w:val="Title"/>
    <w:basedOn w:val="678"/>
    <w:next w:val="678"/>
    <w:link w:val="754"/>
    <w:uiPriority w:val="10"/>
    <w:qFormat/>
    <w:pPr>
      <w:contextualSpacing/>
      <w:spacing w:before="300"/>
    </w:pPr>
    <w:rPr>
      <w:sz w:val="48"/>
      <w:szCs w:val="48"/>
    </w:rPr>
  </w:style>
  <w:style w:type="character" w:styleId="754" w:customStyle="1">
    <w:name w:val="Название Знак"/>
    <w:basedOn w:val="679"/>
    <w:link w:val="753"/>
    <w:uiPriority w:val="10"/>
    <w:rPr>
      <w:sz w:val="48"/>
      <w:szCs w:val="48"/>
    </w:rPr>
  </w:style>
  <w:style w:type="paragraph" w:styleId="755">
    <w:name w:val="Subtitle"/>
    <w:basedOn w:val="678"/>
    <w:next w:val="678"/>
    <w:link w:val="756"/>
    <w:uiPriority w:val="11"/>
    <w:qFormat/>
    <w:pPr>
      <w:spacing w:before="200"/>
    </w:pPr>
    <w:rPr>
      <w:sz w:val="24"/>
      <w:szCs w:val="24"/>
    </w:rPr>
  </w:style>
  <w:style w:type="character" w:styleId="756" w:customStyle="1">
    <w:name w:val="Подзаголовок Знак"/>
    <w:basedOn w:val="679"/>
    <w:link w:val="755"/>
    <w:uiPriority w:val="11"/>
    <w:rPr>
      <w:sz w:val="24"/>
      <w:szCs w:val="24"/>
    </w:rPr>
  </w:style>
  <w:style w:type="paragraph" w:styleId="757">
    <w:name w:val="Quote"/>
    <w:basedOn w:val="678"/>
    <w:next w:val="678"/>
    <w:link w:val="758"/>
    <w:uiPriority w:val="29"/>
    <w:qFormat/>
    <w:pPr>
      <w:ind w:left="720" w:right="720"/>
    </w:pPr>
    <w:rPr>
      <w:i/>
    </w:rPr>
  </w:style>
  <w:style w:type="character" w:styleId="758" w:customStyle="1">
    <w:name w:val="Цитата 2 Знак"/>
    <w:link w:val="757"/>
    <w:uiPriority w:val="29"/>
    <w:rPr>
      <w:i/>
    </w:rPr>
  </w:style>
  <w:style w:type="paragraph" w:styleId="759">
    <w:name w:val="Intense Quote"/>
    <w:basedOn w:val="678"/>
    <w:next w:val="678"/>
    <w:link w:val="76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0" w:customStyle="1">
    <w:name w:val="Выделенная цитата Знак"/>
    <w:link w:val="759"/>
    <w:uiPriority w:val="30"/>
    <w:rPr>
      <w:i/>
    </w:rPr>
  </w:style>
  <w:style w:type="character" w:styleId="761" w:customStyle="1">
    <w:name w:val="Header Char"/>
    <w:basedOn w:val="679"/>
    <w:uiPriority w:val="99"/>
  </w:style>
  <w:style w:type="character" w:styleId="762" w:customStyle="1">
    <w:name w:val="Footer Char"/>
    <w:basedOn w:val="679"/>
    <w:uiPriority w:val="99"/>
  </w:style>
  <w:style w:type="paragraph" w:styleId="763" w:customStyle="1">
    <w:name w:val="Caption"/>
    <w:basedOn w:val="678"/>
    <w:next w:val="678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styleId="764" w:customStyle="1">
    <w:name w:val="Caption Char"/>
    <w:uiPriority w:val="99"/>
  </w:style>
  <w:style w:type="table" w:styleId="765">
    <w:name w:val="Table Grid"/>
    <w:basedOn w:val="68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Table Grid Light"/>
    <w:basedOn w:val="68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Таблица простая 11"/>
    <w:basedOn w:val="68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 w:customStyle="1">
    <w:name w:val="Таблица простая 21"/>
    <w:basedOn w:val="68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 w:customStyle="1">
    <w:name w:val="Таблица простая 3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0" w:customStyle="1">
    <w:name w:val="Таблица простая 4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Таблица простая 5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2" w:customStyle="1">
    <w:name w:val="Таблица-сетка 1 светлая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Таблица-сетка 2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2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2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2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2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2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2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Таблица-сетка 3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3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3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3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3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3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3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Таблица-сетка 41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4" w:customStyle="1">
    <w:name w:val="Grid Table 4 - Accent 1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95" w:customStyle="1">
    <w:name w:val="Grid Table 4 - Accent 2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96" w:customStyle="1">
    <w:name w:val="Grid Table 4 - Accent 3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97" w:customStyle="1">
    <w:name w:val="Grid Table 4 - Accent 4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98" w:customStyle="1">
    <w:name w:val="Grid Table 4 - Accent 5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99" w:customStyle="1">
    <w:name w:val="Grid Table 4 - Accent 6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00" w:customStyle="1">
    <w:name w:val="Таблица-сетка 5 темная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1" w:customStyle="1">
    <w:name w:val="Grid Table 5 Dark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802" w:customStyle="1">
    <w:name w:val="Grid Table 5 Dark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03" w:customStyle="1">
    <w:name w:val="Grid Table 5 Dark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04" w:customStyle="1">
    <w:name w:val="Grid Table 5 Dark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05" w:customStyle="1">
    <w:name w:val="Grid Table 5 Dark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806" w:customStyle="1">
    <w:name w:val="Grid Table 5 Dark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07" w:customStyle="1">
    <w:name w:val="Таблица-сетка 6 цветная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8" w:customStyle="1">
    <w:name w:val="Grid Table 6 Colorful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9" w:customStyle="1">
    <w:name w:val="Grid Table 6 Colorful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0" w:customStyle="1">
    <w:name w:val="Grid Table 6 Colorful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1" w:customStyle="1">
    <w:name w:val="Grid Table 6 Colorful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2" w:customStyle="1">
    <w:name w:val="Grid Table 6 Colorful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3" w:customStyle="1">
    <w:name w:val="Grid Table 6 Colorful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4" w:customStyle="1">
    <w:name w:val="Таблица-сетка 7 цветная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7 Colorful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7 Colorful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7 Colorful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7 Colorful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7 Colorful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7 Colorful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Список-таблица 1 светлая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1 Light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1 Light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1 Light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1 Light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1 Light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1 Light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Список-таблица 2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9" w:customStyle="1">
    <w:name w:val="List Table 2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30" w:customStyle="1">
    <w:name w:val="List Table 2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31" w:customStyle="1">
    <w:name w:val="List Table 2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32" w:customStyle="1">
    <w:name w:val="List Table 2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33" w:customStyle="1">
    <w:name w:val="List Table 2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34" w:customStyle="1">
    <w:name w:val="List Table 2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35" w:customStyle="1">
    <w:name w:val="Список-таблица 3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Список-таблица 4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Список-таблица 5 темная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Список-таблица 6 цветная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7" w:customStyle="1">
    <w:name w:val="List Table 6 Colorful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bottom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58" w:customStyle="1">
    <w:name w:val="List Table 6 Colorful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59" w:customStyle="1">
    <w:name w:val="List Table 6 Colorful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60" w:customStyle="1">
    <w:name w:val="List Table 6 Colorful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61" w:customStyle="1">
    <w:name w:val="List Table 6 Colorful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bottom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62" w:customStyle="1">
    <w:name w:val="List Table 6 Colorful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63" w:customStyle="1">
    <w:name w:val="Список-таблица 7 цветная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st Table 7 Colorful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List Table 7 Colorful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7 Colorful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7 Colorful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7 Colorful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7 Colorful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ned - Accent"/>
    <w:basedOn w:val="68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1" w:customStyle="1">
    <w:name w:val="Lined - Accent 1"/>
    <w:basedOn w:val="68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72" w:customStyle="1">
    <w:name w:val="Lined - Accent 2"/>
    <w:basedOn w:val="68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3" w:customStyle="1">
    <w:name w:val="Lined - Accent 3"/>
    <w:basedOn w:val="68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4" w:customStyle="1">
    <w:name w:val="Lined - Accent 4"/>
    <w:basedOn w:val="68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5" w:customStyle="1">
    <w:name w:val="Lined - Accent 5"/>
    <w:basedOn w:val="68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76" w:customStyle="1">
    <w:name w:val="Lined - Accent 6"/>
    <w:basedOn w:val="68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7" w:customStyle="1">
    <w:name w:val="Bordered &amp; Lined - Accent"/>
    <w:basedOn w:val="68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8" w:customStyle="1">
    <w:name w:val="Bordered &amp; Lined - Accent 1"/>
    <w:basedOn w:val="68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79" w:customStyle="1">
    <w:name w:val="Bordered &amp; Lined - Accent 2"/>
    <w:basedOn w:val="68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80" w:customStyle="1">
    <w:name w:val="Bordered &amp; Lined - Accent 3"/>
    <w:basedOn w:val="68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81" w:customStyle="1">
    <w:name w:val="Bordered &amp; Lined - Accent 4"/>
    <w:basedOn w:val="68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82" w:customStyle="1">
    <w:name w:val="Bordered &amp; Lined - Accent 5"/>
    <w:basedOn w:val="68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83" w:customStyle="1">
    <w:name w:val="Bordered &amp; Lined - Accent 6"/>
    <w:basedOn w:val="68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84" w:customStyle="1">
    <w:name w:val="Bordered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5" w:customStyle="1">
    <w:name w:val="Bordered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86" w:customStyle="1">
    <w:name w:val="Bordered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87" w:customStyle="1">
    <w:name w:val="Bordered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88" w:customStyle="1">
    <w:name w:val="Bordered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89" w:customStyle="1">
    <w:name w:val="Bordered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90" w:customStyle="1">
    <w:name w:val="Bordered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91">
    <w:name w:val="Hyperlink"/>
    <w:uiPriority w:val="99"/>
    <w:unhideWhenUsed/>
    <w:rPr>
      <w:color w:val="0563c1" w:themeColor="hyperlink"/>
      <w:u w:val="single"/>
    </w:rPr>
  </w:style>
  <w:style w:type="paragraph" w:styleId="892">
    <w:name w:val="footnote text"/>
    <w:basedOn w:val="678"/>
    <w:link w:val="893"/>
    <w:uiPriority w:val="99"/>
    <w:semiHidden/>
    <w:unhideWhenUsed/>
    <w:pPr>
      <w:spacing w:after="40" w:line="240" w:lineRule="auto"/>
    </w:pPr>
    <w:rPr>
      <w:sz w:val="18"/>
    </w:rPr>
  </w:style>
  <w:style w:type="character" w:styleId="893" w:customStyle="1">
    <w:name w:val="Текст сноски Знак"/>
    <w:link w:val="892"/>
    <w:uiPriority w:val="99"/>
    <w:rPr>
      <w:sz w:val="18"/>
    </w:rPr>
  </w:style>
  <w:style w:type="character" w:styleId="894">
    <w:name w:val="footnote reference"/>
    <w:basedOn w:val="679"/>
    <w:uiPriority w:val="99"/>
    <w:unhideWhenUsed/>
    <w:rPr>
      <w:vertAlign w:val="superscript"/>
    </w:rPr>
  </w:style>
  <w:style w:type="paragraph" w:styleId="895">
    <w:name w:val="endnote text"/>
    <w:basedOn w:val="678"/>
    <w:link w:val="896"/>
    <w:uiPriority w:val="99"/>
    <w:semiHidden/>
    <w:unhideWhenUsed/>
    <w:pPr>
      <w:spacing w:after="0" w:line="240" w:lineRule="auto"/>
    </w:pPr>
    <w:rPr>
      <w:sz w:val="20"/>
    </w:rPr>
  </w:style>
  <w:style w:type="character" w:styleId="896" w:customStyle="1">
    <w:name w:val="Текст концевой сноски Знак"/>
    <w:link w:val="895"/>
    <w:uiPriority w:val="99"/>
    <w:rPr>
      <w:sz w:val="20"/>
    </w:rPr>
  </w:style>
  <w:style w:type="character" w:styleId="897">
    <w:name w:val="endnote reference"/>
    <w:basedOn w:val="679"/>
    <w:uiPriority w:val="99"/>
    <w:semiHidden/>
    <w:unhideWhenUsed/>
    <w:rPr>
      <w:vertAlign w:val="superscript"/>
    </w:rPr>
  </w:style>
  <w:style w:type="paragraph" w:styleId="898">
    <w:name w:val="toc 1"/>
    <w:basedOn w:val="678"/>
    <w:next w:val="678"/>
    <w:uiPriority w:val="39"/>
    <w:unhideWhenUsed/>
    <w:pPr>
      <w:spacing w:after="57"/>
    </w:pPr>
  </w:style>
  <w:style w:type="paragraph" w:styleId="899">
    <w:name w:val="toc 2"/>
    <w:basedOn w:val="678"/>
    <w:next w:val="678"/>
    <w:uiPriority w:val="39"/>
    <w:unhideWhenUsed/>
    <w:pPr>
      <w:ind w:left="283"/>
      <w:spacing w:after="57"/>
    </w:pPr>
  </w:style>
  <w:style w:type="paragraph" w:styleId="900">
    <w:name w:val="toc 3"/>
    <w:basedOn w:val="678"/>
    <w:next w:val="678"/>
    <w:uiPriority w:val="39"/>
    <w:unhideWhenUsed/>
    <w:pPr>
      <w:ind w:left="567"/>
      <w:spacing w:after="57"/>
    </w:pPr>
  </w:style>
  <w:style w:type="paragraph" w:styleId="901">
    <w:name w:val="toc 4"/>
    <w:basedOn w:val="678"/>
    <w:next w:val="678"/>
    <w:uiPriority w:val="39"/>
    <w:unhideWhenUsed/>
    <w:pPr>
      <w:ind w:left="850"/>
      <w:spacing w:after="57"/>
    </w:pPr>
  </w:style>
  <w:style w:type="paragraph" w:styleId="902">
    <w:name w:val="toc 5"/>
    <w:basedOn w:val="678"/>
    <w:next w:val="678"/>
    <w:uiPriority w:val="39"/>
    <w:unhideWhenUsed/>
    <w:pPr>
      <w:ind w:left="1134"/>
      <w:spacing w:after="57"/>
    </w:pPr>
  </w:style>
  <w:style w:type="paragraph" w:styleId="903">
    <w:name w:val="toc 6"/>
    <w:basedOn w:val="678"/>
    <w:next w:val="678"/>
    <w:uiPriority w:val="39"/>
    <w:unhideWhenUsed/>
    <w:pPr>
      <w:ind w:left="1417"/>
      <w:spacing w:after="57"/>
    </w:pPr>
  </w:style>
  <w:style w:type="paragraph" w:styleId="904">
    <w:name w:val="toc 7"/>
    <w:basedOn w:val="678"/>
    <w:next w:val="678"/>
    <w:uiPriority w:val="39"/>
    <w:unhideWhenUsed/>
    <w:pPr>
      <w:ind w:left="1701"/>
      <w:spacing w:after="57"/>
    </w:pPr>
  </w:style>
  <w:style w:type="paragraph" w:styleId="905">
    <w:name w:val="toc 8"/>
    <w:basedOn w:val="678"/>
    <w:next w:val="678"/>
    <w:uiPriority w:val="39"/>
    <w:unhideWhenUsed/>
    <w:pPr>
      <w:ind w:left="1984"/>
      <w:spacing w:after="57"/>
    </w:pPr>
  </w:style>
  <w:style w:type="paragraph" w:styleId="906">
    <w:name w:val="toc 9"/>
    <w:basedOn w:val="678"/>
    <w:next w:val="678"/>
    <w:uiPriority w:val="39"/>
    <w:unhideWhenUsed/>
    <w:pPr>
      <w:ind w:left="2268"/>
      <w:spacing w:after="57"/>
    </w:pPr>
  </w:style>
  <w:style w:type="paragraph" w:styleId="907">
    <w:name w:val="TOC Heading"/>
    <w:uiPriority w:val="39"/>
    <w:unhideWhenUsed/>
  </w:style>
  <w:style w:type="paragraph" w:styleId="908">
    <w:name w:val="table of figures"/>
    <w:basedOn w:val="678"/>
    <w:next w:val="678"/>
    <w:uiPriority w:val="99"/>
    <w:unhideWhenUsed/>
    <w:pPr>
      <w:spacing w:after="0"/>
    </w:pPr>
  </w:style>
  <w:style w:type="paragraph" w:styleId="909">
    <w:name w:val="No Spacing"/>
    <w:link w:val="910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styleId="910" w:customStyle="1">
    <w:name w:val="Без интервала Знак"/>
    <w:basedOn w:val="679"/>
    <w:link w:val="909"/>
    <w:uiPriority w:val="1"/>
    <w:rPr>
      <w:rFonts w:eastAsiaTheme="minorEastAsia"/>
      <w:lang w:eastAsia="ru-RU"/>
    </w:rPr>
  </w:style>
  <w:style w:type="paragraph" w:styleId="911" w:customStyle="1">
    <w:name w:val="Footer"/>
    <w:basedOn w:val="678"/>
    <w:link w:val="91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2" w:customStyle="1">
    <w:name w:val="Нижний колонтитул Знак"/>
    <w:basedOn w:val="679"/>
    <w:link w:val="911"/>
    <w:uiPriority w:val="99"/>
    <w:rPr>
      <w:rFonts w:eastAsiaTheme="minorEastAsia"/>
      <w:lang w:eastAsia="ru-RU"/>
    </w:rPr>
  </w:style>
  <w:style w:type="paragraph" w:styleId="913">
    <w:name w:val="Body Text"/>
    <w:basedOn w:val="678"/>
    <w:link w:val="914"/>
    <w:unhideWhenUsed/>
    <w:pPr>
      <w:spacing w:after="120"/>
    </w:pPr>
  </w:style>
  <w:style w:type="character" w:styleId="914" w:customStyle="1">
    <w:name w:val="Основной текст Знак"/>
    <w:basedOn w:val="679"/>
    <w:link w:val="913"/>
    <w:rPr>
      <w:rFonts w:eastAsiaTheme="minorEastAsia"/>
      <w:lang w:eastAsia="ru-RU"/>
    </w:rPr>
  </w:style>
  <w:style w:type="paragraph" w:styleId="915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lang w:eastAsia="ru-RU"/>
    </w:rPr>
  </w:style>
  <w:style w:type="paragraph" w:styleId="916" w:customStyle="1">
    <w:name w:val="Header"/>
    <w:basedOn w:val="678"/>
    <w:link w:val="91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7" w:customStyle="1">
    <w:name w:val="Верхний колонтитул Знак"/>
    <w:basedOn w:val="679"/>
    <w:link w:val="916"/>
    <w:uiPriority w:val="99"/>
    <w:rPr>
      <w:rFonts w:eastAsiaTheme="minorEastAsia"/>
      <w:lang w:eastAsia="ru-RU"/>
    </w:rPr>
  </w:style>
  <w:style w:type="paragraph" w:styleId="918">
    <w:name w:val="List Paragraph"/>
    <w:basedOn w:val="678"/>
    <w:uiPriority w:val="34"/>
    <w:qFormat/>
    <w:pPr>
      <w:contextualSpacing/>
      <w:ind w:left="720"/>
    </w:pPr>
  </w:style>
  <w:style w:type="paragraph" w:styleId="919">
    <w:name w:val="Balloon Text"/>
    <w:basedOn w:val="678"/>
    <w:link w:val="92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20" w:customStyle="1">
    <w:name w:val="Текст выноски Знак"/>
    <w:basedOn w:val="679"/>
    <w:link w:val="919"/>
    <w:uiPriority w:val="99"/>
    <w:semiHidden/>
    <w:rPr>
      <w:rFonts w:ascii="Tahoma" w:hAnsi="Tahoma" w:cs="Tahoma" w:eastAsiaTheme="minorEastAsia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Куштаева Марина Сергеевна</dc:creator>
  <cp:revision>9</cp:revision>
  <dcterms:created xsi:type="dcterms:W3CDTF">2023-12-11T05:10:00Z</dcterms:created>
  <dcterms:modified xsi:type="dcterms:W3CDTF">2023-12-15T06:57:46Z</dcterms:modified>
</cp:coreProperties>
</file>