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aps/>
          <w:sz w:val="28"/>
          <w:szCs w:val="28"/>
        </w:rPr>
      </w:pPr>
      <w: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0.0pt;height:58.0pt;mso-wrap-distance-left:0.0pt;mso-wrap-distance-top:0.0pt;mso-wrap-distance-right:0.0pt;mso-wrap-distance-bottom:0.0pt;" filled="f" stroked="f">
            <v:path textboxrect="0,0,0,0"/>
            <v:imagedata r:id="rId12" o:title=""/>
          </v:shape>
          <o:OLEObject DrawAspect="Content" r:id="rId13" ObjectID="_1525040" ProgID="Word.Document.12" ShapeID="_x0000_i0" Type="Embed"/>
        </w:object>
      </w:r>
      <w:r/>
    </w:p>
    <w:p>
      <w:pPr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r>
        <w:rPr>
          <w:rFonts w:ascii="Liberation Serif" w:hAnsi="Liberation Serif" w:cs="Liberation Serif"/>
          <w:b/>
          <w:caps/>
          <w:sz w:val="28"/>
          <w:szCs w:val="28"/>
        </w:rPr>
        <w:t xml:space="preserve">АДМИНИСТРАЦИЯ КРАСНОСЕЛЬКУПСКого РАЙОНа</w:t>
      </w:r>
      <w:r/>
    </w:p>
    <w:p>
      <w:pPr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  <w:r>
        <w:rPr>
          <w:rFonts w:ascii="Liberation Serif" w:hAnsi="Liberation Serif" w:cs="Liberation Serif"/>
          <w:b/>
          <w:caps/>
          <w:sz w:val="28"/>
          <w:szCs w:val="28"/>
        </w:rPr>
        <w:t xml:space="preserve">ПОСТАНОВЛЕНИЕ</w:t>
      </w:r>
      <w:r/>
    </w:p>
    <w:p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«25» сентября 2023 г.                                                                                     № 335-П</w:t>
      </w:r>
      <w:r>
        <w:rPr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</w:t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851" w:right="84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б утверждении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егламента по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в Администрации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района</w:t>
      </w:r>
      <w:r/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8"/>
        <w:jc w:val="both"/>
        <w:rPr>
          <w:rFonts w:ascii="Liberation Serif" w:hAnsi="Liberation Serif" w:cs="Liberation Serif"/>
          <w:color w:val="212529"/>
          <w:sz w:val="28"/>
          <w:szCs w:val="28"/>
        </w:rPr>
      </w:pPr>
      <w:r>
        <w:rPr>
          <w:rFonts w:ascii="Liberation Serif" w:hAnsi="Liberation Serif" w:cs="Liberation Serif"/>
          <w:color w:val="212529"/>
          <w:sz w:val="28"/>
          <w:szCs w:val="28"/>
        </w:rPr>
        <w:t xml:space="preserve">В целях реализации полномочий администратора доходов бюджета по взысканию дебиторской задолженности по платежам в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бюджет, пеням и штрафам по ним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,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в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соответствии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со статьей 160.1 Бюджетного кодекса Российской Федерации, </w:t>
      </w:r>
      <w:hyperlink r:id="rId14" w:tooltip="https://legalacts.ru/doc/prikaz-minfina-rossii-ot-18112022-n-172n-ob-utverzhdenii/#100010" w:anchor="100010" w:history="1">
        <w:r>
          <w:rPr>
            <w:rFonts w:ascii="Liberation Serif" w:hAnsi="Liberation Serif" w:cs="Liberation Serif"/>
            <w:sz w:val="28"/>
            <w:szCs w:val="28"/>
          </w:rPr>
          <w:t xml:space="preserve">приказом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Министерства финансов Российской Федерации от 18 ноября 2022 г.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172н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руководствуясь Уставом муниципального округа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район Ямало-Ненецкого автономного округа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Поряд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ком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осуществления Администрацией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района бюджетных полномочий администратора доходов бюджета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района, утвержденный распоряжением Администрации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района      от 24.12.2021 № 64 ф-х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,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Администрация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района </w:t>
      </w:r>
      <w:r>
        <w:rPr>
          <w:rFonts w:ascii="Liberation Serif" w:hAnsi="Liberation Serif" w:cs="Liberation Serif"/>
          <w:b/>
          <w:bCs/>
          <w:color w:val="212529"/>
          <w:sz w:val="28"/>
          <w:szCs w:val="28"/>
        </w:rPr>
        <w:t xml:space="preserve">постановляет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:</w:t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shd w:val="clear" w:color="auto" w:fill="ffffff"/>
        <w:rPr>
          <w:rFonts w:ascii="Liberation Serif" w:hAnsi="Liberation Serif" w:cs="Liberation Serif"/>
          <w:color w:val="212529"/>
          <w:sz w:val="28"/>
          <w:szCs w:val="28"/>
        </w:rPr>
      </w:pPr>
      <w:r>
        <w:rPr>
          <w:rFonts w:ascii="Liberation Serif" w:hAnsi="Liberation Serif" w:cs="Liberation Serif"/>
          <w:color w:val="212529"/>
          <w:sz w:val="28"/>
          <w:szCs w:val="28"/>
        </w:rPr>
        <w:t xml:space="preserve">1. Утвердить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</w:t>
      </w:r>
      <w:hyperlink r:id="rId15" w:tooltip="https://legalacts.ru/doc/prikaz-fas-rossii-ot-15032023-n-13623-ob-utverzhdenii/#100010" w:anchor="100010" w:history="1">
        <w:r>
          <w:rPr>
            <w:rFonts w:ascii="Liberation Serif" w:hAnsi="Liberation Serif" w:cs="Liberation Serif"/>
            <w:sz w:val="28"/>
            <w:szCs w:val="28"/>
          </w:rPr>
          <w:t xml:space="preserve">Регламент</w:t>
        </w:r>
      </w:hyperlink>
      <w:r>
        <w:rPr>
          <w:rFonts w:ascii="Liberation Serif" w:hAnsi="Liberation Serif" w:cs="Liberation Serif"/>
          <w:color w:val="212529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реализации полномочий администратора доходов бюджета по взысканию дебиторской задолженности по платежам в бюджет, пеням и штрафам по ним в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согласно приложению к настоящему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постановлению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212529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shd w:val="clear" w:color="auto" w:fill="ffffff"/>
        <w:rPr>
          <w:rFonts w:ascii="Liberation Serif" w:hAnsi="Liberation Serif" w:cs="Liberation Serif"/>
          <w:color w:val="212529"/>
          <w:sz w:val="28"/>
          <w:szCs w:val="28"/>
        </w:rPr>
      </w:pPr>
      <w:r>
        <w:rPr>
          <w:rFonts w:ascii="Liberation Serif" w:hAnsi="Liberation Serif" w:cs="Liberation Serif"/>
          <w:color w:val="212529"/>
          <w:sz w:val="28"/>
          <w:szCs w:val="28"/>
        </w:rPr>
        <w:t xml:space="preserve">2. 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район Ямало-Ненецкого автономного округа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212529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shd w:val="clear" w:color="auto" w:fill="ffffff"/>
        <w:rPr>
          <w:rFonts w:ascii="Liberation Serif" w:hAnsi="Liberation Serif" w:cs="Liberation Serif"/>
          <w:color w:val="212529"/>
          <w:sz w:val="28"/>
          <w:szCs w:val="28"/>
        </w:rPr>
      </w:pPr>
      <w:r>
        <w:rPr>
          <w:rFonts w:ascii="Liberation Serif" w:hAnsi="Liberation Serif" w:cs="Liberation Serif"/>
          <w:color w:val="212529"/>
          <w:sz w:val="28"/>
          <w:szCs w:val="28"/>
        </w:rPr>
        <w:t xml:space="preserve">3. Настоящее постановление вступает в силу со дня его официального опубликования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.</w:t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shd w:val="clear" w:color="auto" w:fill="ffffff"/>
        <w:rPr>
          <w:rFonts w:ascii="Liberation Serif" w:hAnsi="Liberation Serif" w:cs="Liberation Serif"/>
          <w:color w:val="212529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212529"/>
          <w:sz w:val="28"/>
          <w:szCs w:val="28"/>
        </w:rPr>
        <w:t xml:space="preserve">4. Контроль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за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исполнени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ем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постановления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возложить на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з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аместителя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Г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лавы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Администрации 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 района по эконом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ике и финансам</w:t>
      </w:r>
      <w:r>
        <w:rPr>
          <w:rFonts w:ascii="Liberation Serif" w:hAnsi="Liberation Serif" w:cs="Liberation Serif"/>
          <w:color w:val="212529"/>
          <w:sz w:val="28"/>
          <w:szCs w:val="28"/>
        </w:rPr>
        <w:t xml:space="preserve">.</w:t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shd w:val="clear" w:color="auto" w:fill="ffffff"/>
        <w:rPr>
          <w:rFonts w:ascii="Liberation Serif" w:hAnsi="Liberation Serif" w:cs="Liberation Serif"/>
          <w:color w:val="212529"/>
          <w:sz w:val="28"/>
          <w:szCs w:val="28"/>
        </w:rPr>
      </w:pPr>
      <w:r>
        <w:rPr>
          <w:rFonts w:ascii="Liberation Serif" w:hAnsi="Liberation Serif" w:cs="Liberation Serif"/>
          <w:color w:val="212529"/>
          <w:sz w:val="28"/>
          <w:szCs w:val="28"/>
        </w:rPr>
      </w:r>
      <w:r>
        <w:rPr>
          <w:rFonts w:ascii="Liberation Serif" w:hAnsi="Liberation Serif" w:cs="Liberation Serif"/>
          <w:color w:val="212529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shd w:val="clear" w:color="auto" w:fill="ffffff"/>
        <w:rPr>
          <w:rFonts w:ascii="Liberation Serif" w:hAnsi="Liberation Serif" w:cs="Liberation Serif"/>
          <w:color w:val="212529"/>
          <w:sz w:val="28"/>
          <w:szCs w:val="28"/>
        </w:rPr>
      </w:pPr>
      <w:r>
        <w:rPr>
          <w:rFonts w:ascii="Liberation Serif" w:hAnsi="Liberation Serif" w:cs="Liberation Serif"/>
          <w:color w:val="212529"/>
          <w:sz w:val="28"/>
          <w:szCs w:val="28"/>
        </w:rPr>
      </w:r>
      <w:r>
        <w:rPr>
          <w:rFonts w:ascii="Liberation Serif" w:hAnsi="Liberation Serif" w:cs="Liberation Serif"/>
          <w:color w:val="212529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17" w:lineRule="atLeast"/>
        <w:shd w:val="clear" w:color="auto" w:fill="ffffff"/>
        <w:rPr>
          <w:rFonts w:ascii="Liberation Serif" w:hAnsi="Liberation Serif" w:cs="Liberation Serif"/>
          <w:color w:val="212529"/>
          <w:sz w:val="28"/>
          <w:szCs w:val="28"/>
        </w:rPr>
      </w:pPr>
      <w:r>
        <w:rPr>
          <w:rFonts w:ascii="Liberation Serif" w:hAnsi="Liberation Serif" w:cs="Liberation Serif"/>
          <w:color w:val="212529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212529"/>
          <w:sz w:val="28"/>
          <w:szCs w:val="28"/>
          <w:highlight w:val="none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Временно исполняющий полномочия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Главы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                                                   Д.В. Леменков</w:t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center"/>
        <w:rPr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2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pStyle w:val="893"/>
        <w:ind w:left="5103"/>
        <w:rPr>
          <w:rFonts w:ascii="Liberation Serif" w:hAnsi="Liberation Serif" w:cs="Liberation Serif"/>
          <w:sz w:val="28"/>
        </w:rPr>
      </w:pPr>
      <w:r/>
      <w:bookmarkStart w:id="0" w:name="_Hlk141108475"/>
      <w:r>
        <w:rPr>
          <w:rFonts w:ascii="Liberation Serif" w:hAnsi="Liberation Serif" w:cs="Liberation Serif"/>
          <w:sz w:val="28"/>
        </w:rPr>
        <w:t xml:space="preserve">Приложение</w:t>
      </w:r>
      <w:r/>
    </w:p>
    <w:p>
      <w:pPr>
        <w:pStyle w:val="893"/>
        <w:ind w:left="5103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</w:r>
      <w:r/>
    </w:p>
    <w:p>
      <w:pPr>
        <w:pStyle w:val="893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</w:rPr>
        <w:t xml:space="preserve">УТВЕРЖДЕН</w:t>
      </w:r>
      <w:r/>
    </w:p>
    <w:p>
      <w:pPr>
        <w:pStyle w:val="893"/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</w:t>
      </w:r>
      <w:r>
        <w:rPr>
          <w:rFonts w:ascii="Liberation Serif" w:hAnsi="Liberation Serif" w:cs="Liberation Serif"/>
          <w:sz w:val="28"/>
        </w:rPr>
        <w:t xml:space="preserve"> </w:t>
      </w:r>
      <w:r/>
    </w:p>
    <w:p>
      <w:pPr>
        <w:pStyle w:val="893"/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sz w:val="28"/>
        </w:rPr>
        <w:t xml:space="preserve">а </w:t>
      </w:r>
      <w:r/>
    </w:p>
    <w:p>
      <w:pPr>
        <w:pStyle w:val="893"/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</w:rPr>
        <w:t xml:space="preserve">от «</w:t>
      </w:r>
      <w:r>
        <w:rPr>
          <w:rFonts w:ascii="Liberation Serif" w:hAnsi="Liberation Serif" w:cs="Liberation Serif"/>
          <w:sz w:val="28"/>
        </w:rPr>
        <w:t xml:space="preserve">25» сентября 2023 г. № 335-П</w:t>
      </w:r>
      <w:bookmarkEnd w:id="0"/>
      <w:r/>
      <w:r/>
    </w:p>
    <w:p>
      <w:pPr>
        <w:pStyle w:val="893"/>
        <w:ind w:left="921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893"/>
        <w:ind w:left="9214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ind w:right="-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РЕГЛАМЕНТ</w:t>
      </w:r>
      <w:r/>
    </w:p>
    <w:p>
      <w:pPr>
        <w:ind w:right="-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реализации полномочий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администратора доходов бюджета</w:t>
      </w:r>
      <w:r/>
    </w:p>
    <w:p>
      <w:pPr>
        <w:ind w:right="-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взысканию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дебиторской задолженности по </w:t>
      </w:r>
      <w:bookmarkStart w:id="1" w:name="_Hlk143088929"/>
      <w:r>
        <w:rPr>
          <w:rFonts w:ascii="Liberation Serif" w:hAnsi="Liberation Serif" w:cs="Liberation Serif"/>
          <w:sz w:val="28"/>
          <w:szCs w:val="28"/>
        </w:rPr>
        <w:t xml:space="preserve">платежам в бюджет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/>
    </w:p>
    <w:p>
      <w:pPr>
        <w:ind w:right="-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пеням и штрафам</w:t>
      </w:r>
      <w:bookmarkEnd w:id="1"/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 ним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Администраци</w:t>
      </w:r>
      <w:r>
        <w:rPr>
          <w:rFonts w:ascii="Liberation Serif" w:hAnsi="Liberation Serif" w:cs="Liberation Serif"/>
          <w:sz w:val="28"/>
          <w:szCs w:val="28"/>
        </w:rPr>
        <w:t xml:space="preserve"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</w:r>
      <w:r/>
    </w:p>
    <w:p>
      <w:pPr>
        <w:ind w:right="-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ind w:right="-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ind w:right="-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I. Общие положения</w:t>
      </w:r>
      <w:r/>
    </w:p>
    <w:p>
      <w:pPr>
        <w:ind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9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Настоящий </w:t>
      </w:r>
      <w:r>
        <w:rPr>
          <w:rFonts w:ascii="Liberation Serif" w:hAnsi="Liberation Serif" w:cs="Liberation Serif"/>
          <w:sz w:val="28"/>
          <w:szCs w:val="28"/>
        </w:rPr>
        <w:t xml:space="preserve">Регламент реализации полномочий администратора доходов бюджета по взысканию дебиторской задолженности по платежам в бюджет, пеням и штрафам по ним 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</w:t>
      </w:r>
      <w:r>
        <w:rPr>
          <w:rFonts w:ascii="Liberation Serif" w:hAnsi="Liberation Serif" w:cs="Liberation Serif"/>
          <w:sz w:val="28"/>
          <w:szCs w:val="28"/>
        </w:rPr>
        <w:t xml:space="preserve"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sz w:val="28"/>
          <w:szCs w:val="28"/>
        </w:rPr>
        <w:t xml:space="preserve"> (далее - Регламент) устанавливает </w:t>
      </w:r>
      <w:r>
        <w:rPr>
          <w:rFonts w:ascii="Liberation Serif" w:hAnsi="Liberation Serif" w:cs="Liberation Serif"/>
          <w:sz w:val="28"/>
          <w:szCs w:val="28"/>
        </w:rPr>
        <w:t xml:space="preserve">порядок и </w:t>
      </w:r>
      <w:r>
        <w:rPr>
          <w:rFonts w:ascii="Liberation Serif" w:hAnsi="Liberation Serif" w:cs="Liberation Serif"/>
          <w:sz w:val="28"/>
          <w:szCs w:val="28"/>
        </w:rPr>
        <w:t xml:space="preserve">перечень мероприятий, направленных на взыскание дебиторской задолженности </w:t>
      </w:r>
      <w:r>
        <w:rPr>
          <w:rFonts w:ascii="Liberation Serif" w:hAnsi="Liberation Serif" w:cs="Liberation Serif"/>
          <w:sz w:val="28"/>
          <w:szCs w:val="28"/>
        </w:rPr>
        <w:t xml:space="preserve">по платежам в бюджет, пеням и штрафам по ним.</w:t>
      </w:r>
      <w:r/>
    </w:p>
    <w:p>
      <w:pPr>
        <w:pStyle w:val="894"/>
        <w:numPr>
          <w:ilvl w:val="1"/>
          <w:numId w:val="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Регламент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разработан в целях реализации комплекса мер, направленных на улучшение качества администрирования доходов бюджета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района, повышения эффективности работы с просроченной дебиторской задолженностью и приняти</w:t>
      </w:r>
      <w:r>
        <w:rPr>
          <w:rFonts w:ascii="Liberation Serif" w:hAnsi="Liberation Serif" w:cs="Liberation Serif"/>
          <w:sz w:val="28"/>
          <w:szCs w:val="28"/>
        </w:rPr>
        <w:t xml:space="preserve">я</w:t>
      </w:r>
      <w:r>
        <w:rPr>
          <w:rFonts w:ascii="Liberation Serif" w:hAnsi="Liberation Serif" w:cs="Liberation Serif"/>
          <w:sz w:val="28"/>
          <w:szCs w:val="28"/>
        </w:rPr>
        <w:t xml:space="preserve"> своевременных мер по ее взысканию.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. В настоящем Регламенте используются следующие основные понятия: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должник - физическое лицо, в том числе индивидуальный предприниматель, или юридическое лицо, не исполнившее денежное обязательство в срок, установленный законом;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) деятельность по взысканию дебиторской задолженности (взыскание</w:t>
      </w:r>
      <w:r>
        <w:rPr>
          <w:rFonts w:ascii="Liberation Serif" w:hAnsi="Liberation Serif" w:cs="Liberation Serif"/>
          <w:sz w:val="28"/>
          <w:szCs w:val="28"/>
        </w:rPr>
        <w:t xml:space="preserve">) - действия, совершаемые администратором доходов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бюджета (структурными подразделениями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района), и направленные на погашение должником задолженности;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) просроченная задолженность - суммарный объем денежных обязательств, не исполненных должником с наступления даты их погашения, обязанность по уплате которых возникла вследствие неисполнения или ненадлежащего исполнения</w:t>
      </w:r>
      <w:r>
        <w:rPr>
          <w:rFonts w:ascii="Liberation Serif" w:hAnsi="Liberation Serif" w:cs="Liberation Serif"/>
          <w:sz w:val="28"/>
          <w:szCs w:val="28"/>
        </w:rPr>
        <w:t xml:space="preserve"> обязательства перед Администрацией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) администратор доходов бюджета – Администрация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района, наделенная полномочиями администратора доходов бюджета, </w:t>
      </w:r>
      <w:r>
        <w:rPr>
          <w:rFonts w:ascii="Liberation Serif" w:hAnsi="Liberation Serif" w:cs="Liberation Serif"/>
          <w:sz w:val="28"/>
          <w:szCs w:val="28"/>
        </w:rPr>
        <w:t xml:space="preserve">осуществляющ</w:t>
      </w:r>
      <w:r>
        <w:rPr>
          <w:rFonts w:ascii="Liberation Serif" w:hAnsi="Liberation Serif" w:cs="Liberation Serif"/>
          <w:sz w:val="28"/>
          <w:szCs w:val="28"/>
        </w:rPr>
        <w:t xml:space="preserve">ая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законодательство</w:t>
      </w:r>
      <w:r>
        <w:rPr>
          <w:rFonts w:ascii="Liberation Serif" w:hAnsi="Liberation Serif" w:cs="Liberation Serif"/>
          <w:sz w:val="28"/>
          <w:szCs w:val="28"/>
        </w:rPr>
        <w:t xml:space="preserve">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</w:t>
      </w:r>
      <w:r>
        <w:rPr>
          <w:rFonts w:ascii="Liberation Serif" w:hAnsi="Liberation Serif" w:cs="Liberation Serif"/>
          <w:sz w:val="28"/>
          <w:szCs w:val="28"/>
        </w:rPr>
        <w:t xml:space="preserve">а;</w:t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</w:t>
      </w:r>
      <w:r>
        <w:rPr>
          <w:rFonts w:ascii="Liberation Serif" w:hAnsi="Liberation Serif" w:cs="Liberation Serif"/>
          <w:sz w:val="28"/>
          <w:szCs w:val="28"/>
        </w:rPr>
        <w:t xml:space="preserve">) структурные подразделения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района, ответственные за работу с дебиторской задолженностью по доходам:</w:t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централизованная бухгалтерия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района;</w:t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 контрольно-правовое управление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о</w:t>
      </w:r>
      <w:r>
        <w:rPr>
          <w:rFonts w:ascii="Liberation Serif" w:hAnsi="Liberation Serif" w:cs="Liberation Serif"/>
          <w:sz w:val="28"/>
          <w:szCs w:val="28"/>
        </w:rPr>
        <w:t xml:space="preserve">тдел торговли и защиты прав потребителей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–</w:t>
      </w:r>
      <w:r>
        <w:rPr>
          <w:rFonts w:ascii="Liberation Serif" w:hAnsi="Liberation Serif" w:cs="Liberation Serif"/>
          <w:sz w:val="28"/>
          <w:szCs w:val="28"/>
        </w:rPr>
        <w:t xml:space="preserve"> о</w:t>
      </w:r>
      <w:r>
        <w:rPr>
          <w:rFonts w:ascii="Liberation Serif" w:hAnsi="Liberation Serif" w:cs="Liberation Serif"/>
          <w:sz w:val="28"/>
          <w:szCs w:val="28"/>
        </w:rPr>
        <w:t xml:space="preserve">тдел муниципального заказа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. Перечень мероприятий по реализации администратором доходов бюджета полномочий, направленных на взыскание дебиторской задолженности по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bookmarkStart w:id="2" w:name="_Hlk143080876"/>
      <w:r>
        <w:rPr>
          <w:rFonts w:ascii="Liberation Serif" w:hAnsi="Liberation Serif" w:cs="Liberation Serif"/>
          <w:sz w:val="28"/>
          <w:szCs w:val="28"/>
        </w:rPr>
        <w:t xml:space="preserve">платежам в бюджет, пеням и штрафам</w:t>
      </w:r>
      <w:bookmarkEnd w:id="2"/>
      <w:r>
        <w:rPr>
          <w:rFonts w:ascii="Liberation Serif" w:hAnsi="Liberation Serif" w:cs="Liberation Serif"/>
          <w:sz w:val="28"/>
          <w:szCs w:val="28"/>
        </w:rPr>
        <w:t xml:space="preserve">: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недопущени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 образовани</w:t>
      </w:r>
      <w:r>
        <w:rPr>
          <w:rFonts w:ascii="Liberation Serif" w:hAnsi="Liberation Serif" w:cs="Liberation Serif"/>
          <w:sz w:val="28"/>
          <w:szCs w:val="28"/>
        </w:rPr>
        <w:t xml:space="preserve">я</w:t>
      </w:r>
      <w:r>
        <w:rPr>
          <w:rFonts w:ascii="Liberation Serif" w:hAnsi="Liberation Serif" w:cs="Liberation Serif"/>
          <w:sz w:val="28"/>
          <w:szCs w:val="28"/>
        </w:rPr>
        <w:t xml:space="preserve"> просроченной дебиторской задолженности по доходам, выявлению факторов, влияющих на образование просроченной дебиторской задолженности</w:t>
      </w:r>
      <w:r>
        <w:rPr>
          <w:rFonts w:ascii="Liberation Serif" w:hAnsi="Liberation Serif" w:cs="Liberation Serif"/>
          <w:sz w:val="28"/>
          <w:szCs w:val="28"/>
        </w:rPr>
        <w:t xml:space="preserve"> по доходам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урегулировани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дебиторской задолженности по доходам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>
        <w:rPr>
          <w:rFonts w:ascii="Liberation Serif" w:hAnsi="Liberation Serif" w:cs="Liberation Serif"/>
          <w:sz w:val="28"/>
          <w:szCs w:val="28"/>
        </w:rPr>
        <w:t xml:space="preserve">принудительно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 взыскани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Федерации;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>
        <w:rPr>
          <w:rFonts w:ascii="Liberation Serif" w:hAnsi="Liberation Serif" w:cs="Liberation Serif"/>
          <w:sz w:val="28"/>
          <w:szCs w:val="28"/>
        </w:rPr>
        <w:t xml:space="preserve">наблюдени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right="-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II. Мероприятия по недопущению образования просроченной</w:t>
      </w:r>
      <w:r/>
    </w:p>
    <w:p>
      <w:pPr>
        <w:ind w:right="-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дебиторской задолженности по доходам, выявлению факторов,</w:t>
      </w:r>
      <w:r/>
    </w:p>
    <w:p>
      <w:pPr>
        <w:ind w:right="-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влияющих на образование просроченной дебиторской</w:t>
      </w:r>
      <w:r/>
    </w:p>
    <w:p>
      <w:pPr>
        <w:ind w:right="-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задолженности по доходам</w:t>
      </w:r>
      <w:r/>
    </w:p>
    <w:p>
      <w:pPr>
        <w:ind w:right="-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/>
          <w:sz w:val="28"/>
          <w:szCs w:val="28"/>
        </w:rPr>
        <w:t xml:space="preserve"> Контроль за правильностью исчисления, полнотой и своевременностью осуществления платежей в бюджеты бюджетной системы Российской Федерации, пеням и штрафам по ним включает в себя: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своевременное составление ответственными структурными подразделениями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 района </w:t>
      </w:r>
      <w:r>
        <w:rPr>
          <w:rFonts w:ascii="Liberation Serif" w:hAnsi="Liberation Serif" w:cs="Liberation Serif"/>
          <w:sz w:val="28"/>
          <w:szCs w:val="28"/>
        </w:rPr>
        <w:t xml:space="preserve">первичных учетных документов, обосновывающих возникновение дебиторской задолженности или оформляющих операции по ее увеличению (уменьшению);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указание ответственными структурными подразделениями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 </w:t>
      </w:r>
      <w:r>
        <w:rPr>
          <w:rFonts w:ascii="Liberation Serif" w:hAnsi="Liberation Serif" w:cs="Liberation Serif"/>
          <w:sz w:val="28"/>
          <w:szCs w:val="28"/>
        </w:rPr>
        <w:t xml:space="preserve">района </w:t>
      </w:r>
      <w:r>
        <w:rPr>
          <w:rFonts w:ascii="Liberation Serif" w:hAnsi="Liberation Serif" w:cs="Liberation Serif"/>
          <w:sz w:val="28"/>
          <w:szCs w:val="28"/>
        </w:rPr>
        <w:t xml:space="preserve">в первичных учетных документах корректных реквизитов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 район</w:t>
      </w:r>
      <w:r>
        <w:rPr>
          <w:rFonts w:ascii="Liberation Serif" w:hAnsi="Liberation Serif" w:cs="Liberation Serif"/>
          <w:sz w:val="28"/>
          <w:szCs w:val="28"/>
        </w:rPr>
        <w:t xml:space="preserve">а, в том числе уникальный идентификатор начисления (далее - УИН), для уплаты </w:t>
      </w:r>
      <w:r>
        <w:rPr>
          <w:rFonts w:ascii="Liberation Serif" w:hAnsi="Liberation Serif" w:cs="Liberation Serif"/>
          <w:sz w:val="28"/>
          <w:szCs w:val="28"/>
        </w:rPr>
        <w:t xml:space="preserve">плательщиками платежей в</w:t>
      </w:r>
      <w:r>
        <w:rPr>
          <w:rFonts w:ascii="Liberation Serif" w:hAnsi="Liberation Serif" w:cs="Liberation Serif"/>
          <w:sz w:val="28"/>
          <w:szCs w:val="28"/>
        </w:rPr>
        <w:t xml:space="preserve"> бюджет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 </w:t>
      </w:r>
      <w:r>
        <w:rPr>
          <w:rFonts w:ascii="Liberation Serif" w:hAnsi="Liberation Serif" w:cs="Liberation Serif"/>
          <w:sz w:val="28"/>
          <w:szCs w:val="28"/>
        </w:rPr>
        <w:t xml:space="preserve">района</w:t>
      </w:r>
      <w:r>
        <w:rPr>
          <w:rFonts w:ascii="Liberation Serif" w:hAnsi="Liberation Serif" w:cs="Liberation Serif"/>
          <w:sz w:val="28"/>
          <w:szCs w:val="28"/>
        </w:rPr>
        <w:t xml:space="preserve">. В случае изменения реквизитов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 района централизованная бухгалтерия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незамедлительно информирует об этом ответственные </w:t>
      </w:r>
      <w:bookmarkStart w:id="3" w:name="_Hlk143013306"/>
      <w:r>
        <w:rPr>
          <w:rFonts w:ascii="Liberation Serif" w:hAnsi="Liberation Serif" w:cs="Liberation Serif"/>
          <w:sz w:val="28"/>
          <w:szCs w:val="28"/>
        </w:rPr>
        <w:t xml:space="preserve">структурные подразделения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 района</w:t>
      </w:r>
      <w:bookmarkEnd w:id="3"/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своевременную передачу в </w:t>
      </w:r>
      <w:bookmarkStart w:id="4" w:name="_Hlk141107779"/>
      <w:r>
        <w:rPr>
          <w:rFonts w:ascii="Liberation Serif" w:hAnsi="Liberation Serif" w:cs="Liberation Serif"/>
          <w:sz w:val="28"/>
          <w:szCs w:val="28"/>
        </w:rPr>
        <w:t xml:space="preserve">централизованн</w:t>
      </w:r>
      <w:r>
        <w:rPr>
          <w:rFonts w:ascii="Liberation Serif" w:hAnsi="Liberation Serif" w:cs="Liberation Serif"/>
          <w:sz w:val="28"/>
          <w:szCs w:val="28"/>
        </w:rPr>
        <w:t xml:space="preserve">ую</w:t>
      </w:r>
      <w:r>
        <w:rPr>
          <w:rFonts w:ascii="Liberation Serif" w:hAnsi="Liberation Serif" w:cs="Liberation Serif"/>
          <w:sz w:val="28"/>
          <w:szCs w:val="28"/>
        </w:rPr>
        <w:t xml:space="preserve"> бухгалтери</w:t>
      </w:r>
      <w:r>
        <w:rPr>
          <w:rFonts w:ascii="Liberation Serif" w:hAnsi="Liberation Serif" w:cs="Liberation Serif"/>
          <w:sz w:val="28"/>
          <w:szCs w:val="28"/>
        </w:rPr>
        <w:t xml:space="preserve">ю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bookmarkEnd w:id="4"/>
      <w:r>
        <w:rPr>
          <w:rFonts w:ascii="Liberation Serif" w:hAnsi="Liberation Serif" w:cs="Liberation Serif"/>
          <w:sz w:val="28"/>
          <w:szCs w:val="28"/>
        </w:rPr>
        <w:t xml:space="preserve">ответственными структурными подразделениями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 </w:t>
      </w:r>
      <w:r>
        <w:rPr>
          <w:rFonts w:ascii="Liberation Serif" w:hAnsi="Liberation Serif" w:cs="Liberation Serif"/>
          <w:sz w:val="28"/>
          <w:szCs w:val="28"/>
        </w:rPr>
        <w:t xml:space="preserve">района </w:t>
      </w:r>
      <w:r>
        <w:rPr>
          <w:rFonts w:ascii="Liberation Serif" w:hAnsi="Liberation Serif" w:cs="Liberation Serif"/>
          <w:sz w:val="28"/>
          <w:szCs w:val="28"/>
        </w:rPr>
        <w:t xml:space="preserve">составленных первичных учетных документов, а также поступивших в их адрес копий судебных актов, исполнительных листов и других документов для незамедлительного отражения содержащихся в них данных в бюджетном учете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внесение </w:t>
      </w:r>
      <w:r>
        <w:rPr>
          <w:rFonts w:ascii="Liberation Serif" w:hAnsi="Liberation Serif" w:cs="Liberation Serif"/>
          <w:sz w:val="28"/>
          <w:szCs w:val="28"/>
        </w:rPr>
        <w:t xml:space="preserve">централизованной бухгалтерией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 </w:t>
      </w:r>
      <w:r>
        <w:rPr>
          <w:rFonts w:ascii="Liberation Serif" w:hAnsi="Liberation Serif" w:cs="Liberation Serif"/>
          <w:sz w:val="28"/>
          <w:szCs w:val="28"/>
        </w:rPr>
        <w:t xml:space="preserve">района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информации </w:t>
      </w:r>
      <w:r>
        <w:rPr>
          <w:rFonts w:ascii="Liberation Serif" w:hAnsi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cs="Liberation Serif"/>
          <w:sz w:val="28"/>
          <w:szCs w:val="28"/>
        </w:rPr>
        <w:t xml:space="preserve">о </w:t>
      </w:r>
      <w:r>
        <w:rPr>
          <w:rFonts w:ascii="Liberation Serif" w:hAnsi="Liberation Serif" w:cs="Liberation Serif"/>
          <w:sz w:val="28"/>
          <w:szCs w:val="28"/>
        </w:rPr>
        <w:t xml:space="preserve">платеж</w:t>
      </w:r>
      <w:r>
        <w:rPr>
          <w:rFonts w:ascii="Liberation Serif" w:hAnsi="Liberation Serif" w:cs="Liberation Serif"/>
          <w:sz w:val="28"/>
          <w:szCs w:val="28"/>
        </w:rPr>
        <w:t xml:space="preserve">ам</w:t>
      </w:r>
      <w:r>
        <w:rPr>
          <w:rFonts w:ascii="Liberation Serif" w:hAnsi="Liberation Serif" w:cs="Liberation Serif"/>
          <w:sz w:val="28"/>
          <w:szCs w:val="28"/>
        </w:rPr>
        <w:t xml:space="preserve">, пен</w:t>
      </w:r>
      <w:r>
        <w:rPr>
          <w:rFonts w:ascii="Liberation Serif" w:hAnsi="Liberation Serif" w:cs="Liberation Serif"/>
          <w:sz w:val="28"/>
          <w:szCs w:val="28"/>
        </w:rPr>
        <w:t xml:space="preserve">ям</w:t>
      </w:r>
      <w:r>
        <w:rPr>
          <w:rFonts w:ascii="Liberation Serif" w:hAnsi="Liberation Serif" w:cs="Liberation Serif"/>
          <w:sz w:val="28"/>
          <w:szCs w:val="28"/>
        </w:rPr>
        <w:t xml:space="preserve"> и штраф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м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rPr>
          <w:rFonts w:ascii="Liberation Serif" w:hAnsi="Liberation Serif" w:cs="Liberation Serif"/>
          <w:sz w:val="28"/>
          <w:szCs w:val="28"/>
        </w:rPr>
        <w:t xml:space="preserve"> в государственную информационную </w:t>
      </w:r>
      <w:r>
        <w:rPr>
          <w:rFonts w:ascii="Liberation Serif" w:hAnsi="Liberation Serif" w:cs="Liberation Serif"/>
          <w:sz w:val="28"/>
          <w:szCs w:val="28"/>
        </w:rPr>
        <w:t xml:space="preserve">систему о государственных и муниципальных платежах (далее - ГИС ГМП)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информирование </w:t>
      </w:r>
      <w:r>
        <w:rPr>
          <w:rFonts w:ascii="Liberation Serif" w:hAnsi="Liberation Serif" w:cs="Liberation Serif"/>
          <w:sz w:val="28"/>
          <w:szCs w:val="28"/>
        </w:rPr>
        <w:t xml:space="preserve">централизованн</w:t>
      </w:r>
      <w:r>
        <w:rPr>
          <w:rFonts w:ascii="Liberation Serif" w:hAnsi="Liberation Serif" w:cs="Liberation Serif"/>
          <w:sz w:val="28"/>
          <w:szCs w:val="28"/>
        </w:rPr>
        <w:t xml:space="preserve">ой</w:t>
      </w:r>
      <w:r>
        <w:rPr>
          <w:rFonts w:ascii="Liberation Serif" w:hAnsi="Liberation Serif" w:cs="Liberation Serif"/>
          <w:sz w:val="28"/>
          <w:szCs w:val="28"/>
        </w:rPr>
        <w:t xml:space="preserve"> бухгалтери</w:t>
      </w:r>
      <w:r>
        <w:rPr>
          <w:rFonts w:ascii="Liberation Serif" w:hAnsi="Liberation Serif" w:cs="Liberation Serif"/>
          <w:sz w:val="28"/>
          <w:szCs w:val="28"/>
        </w:rPr>
        <w:t xml:space="preserve">и</w:t>
      </w:r>
      <w:r>
        <w:rPr>
          <w:rFonts w:ascii="Liberation Serif" w:hAnsi="Liberation Serif" w:cs="Liberation Serif"/>
          <w:sz w:val="28"/>
          <w:szCs w:val="28"/>
        </w:rPr>
        <w:t xml:space="preserve"> ответственных структурных подразделений </w:t>
      </w:r>
      <w:bookmarkStart w:id="5" w:name="_Hlk141107864"/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 </w:t>
      </w:r>
      <w:r>
        <w:rPr>
          <w:rFonts w:ascii="Liberation Serif" w:hAnsi="Liberation Serif" w:cs="Liberation Serif"/>
          <w:sz w:val="28"/>
          <w:szCs w:val="28"/>
        </w:rPr>
        <w:t xml:space="preserve">района </w:t>
      </w:r>
      <w:bookmarkEnd w:id="5"/>
      <w:r>
        <w:rPr>
          <w:rFonts w:ascii="Liberation Serif" w:hAnsi="Liberation Serif" w:cs="Liberation Serif"/>
          <w:sz w:val="28"/>
          <w:szCs w:val="28"/>
        </w:rPr>
        <w:t xml:space="preserve">о поступлении денежных взысканий (штрафов) </w:t>
      </w:r>
      <w:r>
        <w:rPr>
          <w:rFonts w:ascii="Liberation Serif" w:hAnsi="Liberation Serif" w:cs="Liberation Serif"/>
          <w:sz w:val="28"/>
          <w:szCs w:val="28"/>
        </w:rPr>
        <w:t xml:space="preserve">один</w:t>
      </w:r>
      <w:r>
        <w:rPr>
          <w:rFonts w:ascii="Liberation Serif" w:hAnsi="Liberation Serif" w:cs="Liberation Serif"/>
          <w:sz w:val="28"/>
          <w:szCs w:val="28"/>
        </w:rPr>
        <w:t xml:space="preserve"> раз в месяц на основании данных органа Федерального казначейства, посредством направления служебной записки;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погашение (квитирование) </w:t>
      </w:r>
      <w:r>
        <w:rPr>
          <w:rFonts w:ascii="Liberation Serif" w:hAnsi="Liberation Serif" w:cs="Liberation Serif"/>
          <w:sz w:val="28"/>
          <w:szCs w:val="28"/>
        </w:rPr>
        <w:t xml:space="preserve">централизованной бухгалтерией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 района </w:t>
      </w:r>
      <w:r>
        <w:rPr>
          <w:rFonts w:ascii="Liberation Serif" w:hAnsi="Liberation Serif" w:cs="Liberation Serif"/>
          <w:sz w:val="28"/>
          <w:szCs w:val="28"/>
        </w:rPr>
        <w:t xml:space="preserve">начислений соответствующими платежами в ГИС ГМП;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контроль исполнения ответственными структурными подразделениями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 района </w:t>
      </w:r>
      <w:r>
        <w:rPr>
          <w:rFonts w:ascii="Liberation Serif" w:hAnsi="Liberation Serif" w:cs="Liberation Serif"/>
          <w:sz w:val="28"/>
          <w:szCs w:val="28"/>
        </w:rPr>
        <w:t xml:space="preserve">уплаты </w:t>
      </w:r>
      <w:r>
        <w:rPr>
          <w:rFonts w:ascii="Liberation Serif" w:hAnsi="Liberation Serif" w:cs="Liberation Serif"/>
          <w:sz w:val="28"/>
          <w:szCs w:val="28"/>
        </w:rPr>
        <w:t xml:space="preserve">платеж</w:t>
      </w:r>
      <w:r>
        <w:rPr>
          <w:rFonts w:ascii="Liberation Serif" w:hAnsi="Liberation Serif" w:cs="Liberation Serif"/>
          <w:sz w:val="28"/>
          <w:szCs w:val="28"/>
        </w:rPr>
        <w:t xml:space="preserve">ей</w:t>
      </w:r>
      <w:r>
        <w:rPr>
          <w:rFonts w:ascii="Liberation Serif" w:hAnsi="Liberation Serif" w:cs="Liberation Serif"/>
          <w:sz w:val="28"/>
          <w:szCs w:val="28"/>
        </w:rPr>
        <w:t xml:space="preserve"> в бюджет,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пен</w:t>
      </w:r>
      <w:r>
        <w:rPr>
          <w:rFonts w:ascii="Liberation Serif" w:hAnsi="Liberation Serif" w:cs="Liberation Serif"/>
          <w:sz w:val="28"/>
          <w:szCs w:val="28"/>
        </w:rPr>
        <w:t xml:space="preserve">ей</w:t>
      </w:r>
      <w:r>
        <w:rPr>
          <w:rFonts w:ascii="Liberation Serif" w:hAnsi="Liberation Serif" w:cs="Liberation Serif"/>
          <w:sz w:val="28"/>
          <w:szCs w:val="28"/>
        </w:rPr>
        <w:t xml:space="preserve"> и штраф</w:t>
      </w:r>
      <w:r>
        <w:rPr>
          <w:rFonts w:ascii="Liberation Serif" w:hAnsi="Liberation Serif" w:cs="Liberation Serif"/>
          <w:sz w:val="28"/>
          <w:szCs w:val="28"/>
        </w:rPr>
        <w:t xml:space="preserve">ов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проведение инвентаризации расчетов по доходам с должниками. </w:t>
      </w:r>
      <w:r>
        <w:rPr>
          <w:rFonts w:ascii="Liberation Serif" w:hAnsi="Liberation Serif" w:cs="Liberation Serif"/>
          <w:sz w:val="28"/>
          <w:szCs w:val="28"/>
        </w:rPr>
        <w:t xml:space="preserve">Ц</w:t>
      </w:r>
      <w:r>
        <w:rPr>
          <w:rFonts w:ascii="Liberation Serif" w:hAnsi="Liberation Serif" w:cs="Liberation Serif"/>
          <w:sz w:val="28"/>
          <w:szCs w:val="28"/>
        </w:rPr>
        <w:t xml:space="preserve">ентрализованн</w:t>
      </w:r>
      <w:r>
        <w:rPr>
          <w:rFonts w:ascii="Liberation Serif" w:hAnsi="Liberation Serif" w:cs="Liberation Serif"/>
          <w:sz w:val="28"/>
          <w:szCs w:val="28"/>
        </w:rPr>
        <w:t xml:space="preserve">ая</w:t>
      </w:r>
      <w:r>
        <w:rPr>
          <w:rFonts w:ascii="Liberation Serif" w:hAnsi="Liberation Serif" w:cs="Liberation Serif"/>
          <w:sz w:val="28"/>
          <w:szCs w:val="28"/>
        </w:rPr>
        <w:t xml:space="preserve"> бухгалтери</w:t>
      </w:r>
      <w:r>
        <w:rPr>
          <w:rFonts w:ascii="Liberation Serif" w:hAnsi="Liberation Serif" w:cs="Liberation Serif"/>
          <w:sz w:val="28"/>
          <w:szCs w:val="28"/>
        </w:rPr>
        <w:t xml:space="preserve">я</w:t>
      </w:r>
      <w:r>
        <w:rPr>
          <w:rFonts w:ascii="Liberation Serif" w:hAnsi="Liberation Serif" w:cs="Liberation Serif"/>
          <w:sz w:val="28"/>
          <w:szCs w:val="28"/>
        </w:rPr>
        <w:t xml:space="preserve">, ежегодно, перед составлением годовой бюджетной отчетности, направляет в ответственные структурные подразделения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 </w:t>
      </w:r>
      <w:r>
        <w:rPr>
          <w:rFonts w:ascii="Liberation Serif" w:hAnsi="Liberation Serif" w:cs="Liberation Serif"/>
          <w:sz w:val="28"/>
          <w:szCs w:val="28"/>
        </w:rPr>
        <w:t xml:space="preserve">района </w:t>
      </w:r>
      <w:r>
        <w:rPr>
          <w:rFonts w:ascii="Liberation Serif" w:hAnsi="Liberation Serif" w:cs="Liberation Serif"/>
          <w:sz w:val="28"/>
          <w:szCs w:val="28"/>
        </w:rPr>
        <w:t xml:space="preserve">числящуюся дебиторскую задолженность в бюджетном учете для сбора данных о ее состоянии. Ответственные структурные подразделения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ий</w:t>
      </w:r>
      <w:r>
        <w:rPr>
          <w:rFonts w:ascii="Liberation Serif" w:hAnsi="Liberation Serif" w:cs="Liberation Serif"/>
          <w:sz w:val="28"/>
          <w:szCs w:val="28"/>
        </w:rPr>
        <w:t xml:space="preserve"> район </w:t>
      </w:r>
      <w:r>
        <w:rPr>
          <w:rFonts w:ascii="Liberation Serif" w:hAnsi="Liberation Serif" w:cs="Liberation Serif"/>
          <w:sz w:val="28"/>
          <w:szCs w:val="28"/>
        </w:rPr>
        <w:t xml:space="preserve">при проведении инвентаризации проводят сверку данных по денежным взысканиям (штрафам) о наличии сведений: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о направлении документов судебному приставу-исполнителю для исполнения в порядке, предусмотренном федеральным законодательством об исполнительном производстве, в связи с неуплатой штрафа;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о возбуждении судебным приставом-исполнителем исполнительного производства;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о возбуждении в отношении должника дела о банкротстве.</w:t>
      </w:r>
      <w:r/>
    </w:p>
    <w:p>
      <w:pPr>
        <w:pStyle w:val="894"/>
        <w:numPr>
          <w:ilvl w:val="1"/>
          <w:numId w:val="6"/>
        </w:numPr>
        <w:ind w:left="0" w:right="-1"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Дополнительно, при проведении инвентаризации ответственными структурными подразделениями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 района</w:t>
      </w:r>
      <w:r>
        <w:rPr>
          <w:rFonts w:ascii="Liberation Serif" w:hAnsi="Liberation Serif" w:cs="Liberation Serif"/>
          <w:sz w:val="28"/>
          <w:szCs w:val="28"/>
        </w:rPr>
        <w:t xml:space="preserve">, проводится оценка ожидаемых результатов работы по взысканию дебиторской задолженности по доходам, признания дебиторской задолженности по доходам </w:t>
      </w:r>
      <w:r>
        <w:rPr>
          <w:rFonts w:ascii="Liberation Serif" w:hAnsi="Liberation Serif" w:cs="Liberation Serif"/>
          <w:sz w:val="28"/>
          <w:szCs w:val="28"/>
        </w:rPr>
        <w:t xml:space="preserve">сомнительной, а также подготовка необходимых документов для признания дебиторской задолженности безнадежной к взысканию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pStyle w:val="894"/>
        <w:numPr>
          <w:ilvl w:val="1"/>
          <w:numId w:val="6"/>
        </w:numPr>
        <w:ind w:left="0"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Сверка данных по денежным взысканиям (штрафам) проводится ответственными структурными подразделениями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</w:t>
      </w:r>
      <w:r>
        <w:rPr>
          <w:rFonts w:ascii="Liberation Serif" w:hAnsi="Liberation Serif" w:cs="Liberation Serif"/>
          <w:sz w:val="28"/>
          <w:szCs w:val="28"/>
        </w:rPr>
        <w:t xml:space="preserve">ого </w:t>
      </w:r>
      <w:r>
        <w:rPr>
          <w:rFonts w:ascii="Liberation Serif" w:hAnsi="Liberation Serif" w:cs="Liberation Serif"/>
          <w:sz w:val="28"/>
          <w:szCs w:val="28"/>
        </w:rPr>
        <w:t xml:space="preserve">район</w:t>
      </w:r>
      <w:bookmarkStart w:id="6" w:name="_GoBack"/>
      <w:r/>
      <w:bookmarkEnd w:id="6"/>
      <w:r>
        <w:rPr>
          <w:rFonts w:ascii="Liberation Serif" w:hAnsi="Liberation Serif" w:cs="Liberation Serif"/>
          <w:sz w:val="28"/>
          <w:szCs w:val="28"/>
        </w:rPr>
        <w:t xml:space="preserve">а в течение одного месяца с момента поступления в их адрес информации о дебиторской задолженности от </w:t>
      </w:r>
      <w:r>
        <w:rPr>
          <w:rFonts w:ascii="Liberation Serif" w:hAnsi="Liberation Serif" w:cs="Liberation Serif"/>
          <w:sz w:val="28"/>
          <w:szCs w:val="28"/>
        </w:rPr>
        <w:t xml:space="preserve">централизованной бухгалтерии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ind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right="-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III. Мероприятия по урегулированию дебиторской задолженности</w:t>
      </w:r>
      <w:r/>
    </w:p>
    <w:p>
      <w:pPr>
        <w:ind w:right="-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 доходам в досудебном порядке (со дня истечения срока</w:t>
      </w:r>
      <w:r/>
    </w:p>
    <w:p>
      <w:pPr>
        <w:ind w:right="-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уплаты соответствующего платежа в бюджет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(пеней, штрафов) до начала работы</w:t>
      </w:r>
      <w:r/>
    </w:p>
    <w:p>
      <w:pPr>
        <w:ind w:right="-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 их принудительному взысканию)</w:t>
      </w:r>
      <w:r/>
    </w:p>
    <w:p>
      <w:pPr>
        <w:ind w:right="-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/>
          <w:sz w:val="28"/>
          <w:szCs w:val="28"/>
        </w:rPr>
        <w:t xml:space="preserve"> При нарушении исполнения обязательств, </w:t>
      </w:r>
      <w:r>
        <w:rPr>
          <w:rFonts w:ascii="Liberation Serif" w:hAnsi="Liberation Serif" w:cs="Liberation Serif"/>
          <w:sz w:val="28"/>
          <w:szCs w:val="28"/>
        </w:rPr>
        <w:t xml:space="preserve">перед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</w:t>
      </w:r>
      <w:r>
        <w:rPr>
          <w:rFonts w:ascii="Liberation Serif" w:hAnsi="Liberation Serif" w:cs="Liberation Serif"/>
          <w:sz w:val="28"/>
          <w:szCs w:val="28"/>
        </w:rPr>
        <w:t xml:space="preserve">ей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sz w:val="28"/>
          <w:szCs w:val="28"/>
        </w:rPr>
        <w:t xml:space="preserve">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структурные подразделения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sz w:val="28"/>
          <w:szCs w:val="28"/>
        </w:rPr>
        <w:t xml:space="preserve"> направля</w:t>
      </w:r>
      <w:r>
        <w:rPr>
          <w:rFonts w:ascii="Liberation Serif" w:hAnsi="Liberation Serif" w:cs="Liberation Serif"/>
          <w:sz w:val="28"/>
          <w:szCs w:val="28"/>
        </w:rPr>
        <w:t xml:space="preserve">ю</w:t>
      </w:r>
      <w:r>
        <w:rPr>
          <w:rFonts w:ascii="Liberation Serif" w:hAnsi="Liberation Serif" w:cs="Liberation Serif"/>
          <w:sz w:val="28"/>
          <w:szCs w:val="28"/>
        </w:rPr>
        <w:t xml:space="preserve">т: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требования должнику о погашении </w:t>
      </w:r>
      <w:r>
        <w:rPr>
          <w:rFonts w:ascii="Liberation Serif" w:hAnsi="Liberation Serif" w:cs="Liberation Serif"/>
          <w:sz w:val="28"/>
          <w:szCs w:val="28"/>
        </w:rPr>
        <w:t xml:space="preserve">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претензии должнику о погашении образовавшейся задолженност</w:t>
      </w:r>
      <w:r>
        <w:rPr>
          <w:rFonts w:ascii="Liberation Serif" w:hAnsi="Liberation Serif" w:cs="Liberation Serif"/>
          <w:sz w:val="28"/>
          <w:szCs w:val="28"/>
        </w:rPr>
        <w:t xml:space="preserve">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(контрактом).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Вместе с этим </w:t>
      </w:r>
      <w:r>
        <w:rPr>
          <w:rFonts w:ascii="Liberation Serif" w:hAnsi="Liberation Serif" w:cs="Liberation Serif"/>
          <w:sz w:val="28"/>
          <w:szCs w:val="28"/>
        </w:rPr>
        <w:t xml:space="preserve">структурны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 подразделения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</w:t>
      </w:r>
      <w:r>
        <w:rPr>
          <w:rFonts w:ascii="Liberation Serif" w:hAnsi="Liberation Serif" w:cs="Liberation Serif"/>
          <w:sz w:val="28"/>
          <w:szCs w:val="28"/>
        </w:rPr>
        <w:t xml:space="preserve">рассматрива</w:t>
      </w:r>
      <w:r>
        <w:rPr>
          <w:rFonts w:ascii="Liberation Serif" w:hAnsi="Liberation Serif" w:cs="Liberation Serif"/>
          <w:sz w:val="28"/>
          <w:szCs w:val="28"/>
        </w:rPr>
        <w:t xml:space="preserve">ю</w:t>
      </w:r>
      <w:r>
        <w:rPr>
          <w:rFonts w:ascii="Liberation Serif" w:hAnsi="Liberation Serif" w:cs="Liberation Serif"/>
          <w:sz w:val="28"/>
          <w:szCs w:val="28"/>
        </w:rPr>
        <w:t xml:space="preserve">т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Федерации.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Информацию по направленным требованиям, претензиям должнику о погашении образовавшейся задолженности </w:t>
      </w:r>
      <w:r>
        <w:rPr>
          <w:rFonts w:ascii="Liberation Serif" w:hAnsi="Liberation Serif" w:cs="Liberation Serif"/>
          <w:sz w:val="28"/>
          <w:szCs w:val="28"/>
        </w:rPr>
        <w:t xml:space="preserve">структурные подразделения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</w:t>
      </w:r>
      <w:r>
        <w:rPr>
          <w:rFonts w:ascii="Liberation Serif" w:hAnsi="Liberation Serif" w:cs="Liberation Serif"/>
          <w:sz w:val="28"/>
          <w:szCs w:val="28"/>
        </w:rPr>
        <w:t xml:space="preserve">в трехдневный срок направля</w:t>
      </w:r>
      <w:r>
        <w:rPr>
          <w:rFonts w:ascii="Liberation Serif" w:hAnsi="Liberation Serif" w:cs="Liberation Serif"/>
          <w:sz w:val="28"/>
          <w:szCs w:val="28"/>
        </w:rPr>
        <w:t xml:space="preserve">ю</w:t>
      </w:r>
      <w:r>
        <w:rPr>
          <w:rFonts w:ascii="Liberation Serif" w:hAnsi="Liberation Serif" w:cs="Liberation Serif"/>
          <w:sz w:val="28"/>
          <w:szCs w:val="28"/>
        </w:rPr>
        <w:t xml:space="preserve">т служебной запиской в</w:t>
      </w:r>
      <w:r>
        <w:rPr>
          <w:rFonts w:ascii="Liberation Serif" w:hAnsi="Liberation Serif" w:cs="Liberation Serif"/>
          <w:sz w:val="28"/>
          <w:szCs w:val="28"/>
        </w:rPr>
        <w:t xml:space="preserve"> централизованную бухгалтерию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right="-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IV. Мероприятия по принудительному взысканию дебиторской</w:t>
      </w:r>
      <w:r/>
    </w:p>
    <w:p>
      <w:pPr>
        <w:ind w:right="-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задолженности по доходам</w:t>
      </w:r>
      <w:r/>
    </w:p>
    <w:p>
      <w:pPr>
        <w:ind w:right="-1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1. При отсутствии добровольного исполнения требования (претензии) должником в установленный </w:t>
      </w:r>
      <w:r>
        <w:rPr>
          <w:rFonts w:ascii="Liberation Serif" w:hAnsi="Liberation Serif" w:cs="Liberation Serif"/>
          <w:sz w:val="28"/>
          <w:szCs w:val="28"/>
        </w:rPr>
        <w:t xml:space="preserve">требованием (претензи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й) </w:t>
      </w:r>
      <w:r>
        <w:rPr>
          <w:rFonts w:ascii="Liberation Serif" w:hAnsi="Liberation Serif" w:cs="Liberation Serif"/>
          <w:sz w:val="28"/>
          <w:szCs w:val="28"/>
        </w:rPr>
        <w:t xml:space="preserve">об оплате</w:t>
      </w:r>
      <w:r>
        <w:rPr>
          <w:rFonts w:ascii="Liberation Serif" w:hAnsi="Liberation Serif" w:cs="Liberation Serif"/>
          <w:sz w:val="28"/>
          <w:szCs w:val="28"/>
        </w:rPr>
        <w:t xml:space="preserve"> просроченной задолженности и пени,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структурные подразделения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района,</w:t>
      </w:r>
      <w:r>
        <w:rPr>
          <w:rFonts w:ascii="Liberation Serif" w:hAnsi="Liberation Serif" w:cs="Liberation Serif"/>
          <w:sz w:val="28"/>
          <w:szCs w:val="28"/>
        </w:rPr>
        <w:t xml:space="preserve"> наделенные соответствующими полномочиями, в течени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 30 рабочих дней после истечении срока, подготавливают и направляют исковое заявление о взыскании просроченной дебиторской задолженности </w:t>
      </w:r>
      <w:r>
        <w:rPr>
          <w:rFonts w:ascii="Liberation Serif" w:hAnsi="Liberation Serif" w:cs="Liberation Serif"/>
          <w:sz w:val="28"/>
          <w:szCs w:val="28"/>
        </w:rPr>
        <w:t xml:space="preserve">для погашения задолженности в судебном порядке.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 В течение 10 рабочих дней со дня поступления в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Администрацию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</w:t>
      </w:r>
      <w:r>
        <w:rPr>
          <w:rFonts w:ascii="Liberation Serif" w:hAnsi="Liberation Serif" w:cs="Liberation Serif"/>
          <w:sz w:val="28"/>
          <w:szCs w:val="28"/>
        </w:rPr>
        <w:t xml:space="preserve">исполнительного документа </w:t>
      </w:r>
      <w:r>
        <w:rPr>
          <w:rFonts w:ascii="Liberation Serif" w:hAnsi="Liberation Serif" w:cs="Liberation Serif"/>
          <w:sz w:val="28"/>
          <w:szCs w:val="28"/>
        </w:rPr>
        <w:t xml:space="preserve">контрольно-правовое управление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</w:t>
      </w:r>
      <w:r>
        <w:rPr>
          <w:rFonts w:ascii="Liberation Serif" w:hAnsi="Liberation Serif" w:cs="Liberation Serif"/>
          <w:sz w:val="28"/>
          <w:szCs w:val="28"/>
        </w:rPr>
        <w:t xml:space="preserve">направляет его для принудительного исполнения в порядке, установленном действующим законодательством.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. При принятии судом решения о полном (частичном) отказе в удовлетворении заявленных требований </w:t>
      </w:r>
      <w:r>
        <w:rPr>
          <w:rFonts w:ascii="Liberation Serif" w:hAnsi="Liberation Serif" w:cs="Liberation Serif"/>
          <w:sz w:val="28"/>
          <w:szCs w:val="28"/>
        </w:rPr>
        <w:t xml:space="preserve">контрольно-правовое управление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</w:t>
      </w:r>
      <w:r>
        <w:rPr>
          <w:rFonts w:ascii="Liberation Serif" w:hAnsi="Liberation Serif" w:cs="Liberation Serif"/>
          <w:sz w:val="28"/>
          <w:szCs w:val="28"/>
        </w:rPr>
        <w:t xml:space="preserve">обеспечивает принятие исчерпывающих мер по обжалованию судебных актов.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4.4. </w:t>
      </w:r>
      <w:r>
        <w:rPr>
          <w:rFonts w:ascii="Liberation Serif" w:hAnsi="Liberation Serif" w:cs="Liberation Serif"/>
          <w:sz w:val="28"/>
          <w:szCs w:val="28"/>
        </w:rPr>
        <w:t xml:space="preserve">Ответственные структурные подразделения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</w:t>
      </w:r>
      <w:r>
        <w:rPr>
          <w:rFonts w:ascii="Liberation Serif" w:hAnsi="Liberation Serif" w:cs="Liberation Serif"/>
          <w:sz w:val="28"/>
          <w:szCs w:val="28"/>
        </w:rPr>
        <w:t xml:space="preserve">принимают меры по устранению обстоятельств, послуживших основанием для отказа в возбуждении исполнительного производства, а также направляют соответствующие запросы судебным приставам-исполнителям.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4.5. Документы о ходе </w:t>
      </w:r>
      <w:r>
        <w:rPr>
          <w:rFonts w:ascii="Liberation Serif" w:hAnsi="Liberation Serif" w:cs="Liberation Serif"/>
          <w:sz w:val="28"/>
          <w:szCs w:val="28"/>
        </w:rPr>
        <w:t xml:space="preserve">претензионно</w:t>
      </w:r>
      <w:r>
        <w:rPr>
          <w:rFonts w:ascii="Liberation Serif" w:hAnsi="Liberation Serif" w:cs="Liberation Serif"/>
          <w:sz w:val="28"/>
          <w:szCs w:val="28"/>
        </w:rPr>
        <w:t xml:space="preserve">-исковой работы по взысканию задолженности, в том числе судебные акты, на бумажном носителе хранятся в контрольно-правовом управлени</w:t>
      </w:r>
      <w:r>
        <w:rPr>
          <w:rFonts w:ascii="Liberation Serif" w:hAnsi="Liberation Serif" w:cs="Liberation Serif"/>
          <w:sz w:val="28"/>
          <w:szCs w:val="28"/>
        </w:rPr>
        <w:t xml:space="preserve">и</w:t>
      </w:r>
      <w:r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района.</w:t>
      </w:r>
      <w:r/>
    </w:p>
    <w:p>
      <w:pPr>
        <w:ind w:right="-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ind w:right="-1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V.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/>
    </w:p>
    <w:p>
      <w:pPr>
        <w:ind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5.1. На стадии принудительного исполнения службой судебных приставов судебных актов о взыскании </w:t>
      </w:r>
      <w:r>
        <w:rPr>
          <w:rFonts w:ascii="Liberation Serif" w:hAnsi="Liberation Serif" w:cs="Liberation Serif"/>
          <w:sz w:val="28"/>
          <w:szCs w:val="28"/>
        </w:rPr>
        <w:t xml:space="preserve">просроченной </w:t>
      </w:r>
      <w:r>
        <w:rPr>
          <w:rFonts w:ascii="Liberation Serif" w:hAnsi="Liberation Serif" w:cs="Liberation Serif"/>
          <w:sz w:val="28"/>
          <w:szCs w:val="28"/>
        </w:rPr>
        <w:t xml:space="preserve">дебиторской задолженности с должника </w:t>
      </w:r>
      <w:r>
        <w:rPr>
          <w:rFonts w:ascii="Liberation Serif" w:hAnsi="Liberation Serif" w:cs="Liberation Serif"/>
          <w:sz w:val="28"/>
          <w:szCs w:val="28"/>
        </w:rPr>
        <w:t xml:space="preserve">структурные подразделения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района, наделенные </w:t>
      </w:r>
      <w:r>
        <w:rPr>
          <w:rFonts w:ascii="Liberation Serif" w:hAnsi="Liberation Serif" w:cs="Liberation Serif"/>
          <w:sz w:val="28"/>
          <w:szCs w:val="28"/>
        </w:rPr>
        <w:t xml:space="preserve">соответствующими полномочиями,</w:t>
      </w:r>
      <w:r>
        <w:rPr>
          <w:rFonts w:ascii="Liberation Serif" w:hAnsi="Liberation Serif" w:cs="Liberation Serif"/>
          <w:sz w:val="28"/>
          <w:szCs w:val="28"/>
        </w:rPr>
        <w:t xml:space="preserve"> осуществля</w:t>
      </w:r>
      <w:r>
        <w:rPr>
          <w:rFonts w:ascii="Liberation Serif" w:hAnsi="Liberation Serif" w:cs="Liberation Serif"/>
          <w:sz w:val="28"/>
          <w:szCs w:val="28"/>
        </w:rPr>
        <w:t xml:space="preserve">ю</w:t>
      </w:r>
      <w:r>
        <w:rPr>
          <w:rFonts w:ascii="Liberation Serif" w:hAnsi="Liberation Serif" w:cs="Liberation Serif"/>
          <w:sz w:val="28"/>
          <w:szCs w:val="28"/>
        </w:rPr>
        <w:t xml:space="preserve">т, при необходимости взаимодействие со службой судебных приставов, включающее в себя: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запрос информации </w:t>
      </w:r>
      <w:r>
        <w:rPr>
          <w:rFonts w:ascii="Liberation Serif" w:hAnsi="Liberation Serif" w:cs="Liberation Serif"/>
          <w:sz w:val="28"/>
          <w:szCs w:val="28"/>
        </w:rPr>
        <w:t xml:space="preserve">о</w:t>
      </w:r>
      <w:r>
        <w:rPr>
          <w:rFonts w:ascii="Liberation Serif" w:hAnsi="Liberation Serif" w:cs="Liberation Serif"/>
          <w:sz w:val="28"/>
          <w:szCs w:val="28"/>
        </w:rPr>
        <w:t xml:space="preserve">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  <w:r/>
    </w:p>
    <w:p>
      <w:pPr>
        <w:ind w:right="-1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мониторинг эффективности взыскания дебиторской задолженности </w:t>
      </w:r>
      <w:r>
        <w:rPr>
          <w:rFonts w:ascii="Liberation Serif" w:hAnsi="Liberation Serif" w:cs="Liberation Serif"/>
          <w:sz w:val="28"/>
          <w:szCs w:val="28"/>
        </w:rPr>
        <w:t xml:space="preserve">в рамках исполнительного производства.</w:t>
      </w:r>
      <w:r/>
    </w:p>
    <w:p>
      <w:pPr>
        <w:ind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sectPr>
      <w:headerReference w:type="defaul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3</w:t>
    </w:r>
    <w:r>
      <w:fldChar w:fldCharType="end"/>
    </w:r>
    <w:r/>
  </w:p>
  <w:p>
    <w:pPr>
      <w:pStyle w:val="89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92123103"/>
      <w:docPartObj>
        <w:docPartGallery w:val="Page Numbers (Top of Page)"/>
        <w:docPartUnique w:val="true"/>
      </w:docPartObj>
      <w:rPr/>
    </w:sdtPr>
    <w:sdtContent>
      <w:p>
        <w:pPr>
          <w:pStyle w:val="89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89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isLgl w:val="false"/>
      <w:suff w:val="tab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153"/>
      </w:pPr>
      <w:rPr>
        <w:rFonts w:ascii="Liberation Serif" w:hAnsi="Liberation Serif" w:eastAsia="Times New Roman" w:cs="Liberation Serif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33" w:hanging="525"/>
      </w:pPr>
      <w:rPr>
        <w:rFonts w:hint="default"/>
        <w:color w:val="auto"/>
      </w:rPr>
    </w:lvl>
    <w:lvl w:ilvl="1">
      <w:start w:val="2"/>
      <w:numFmt w:val="decimal"/>
      <w:isLgl/>
      <w:suff w:val="tab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693">
    <w:name w:val="Heading 1"/>
    <w:basedOn w:val="692"/>
    <w:next w:val="692"/>
    <w:link w:val="882"/>
    <w:uiPriority w:val="99"/>
    <w:qFormat/>
    <w:pPr>
      <w:jc w:val="center"/>
      <w:keepNext/>
      <w:spacing w:line="360" w:lineRule="auto"/>
      <w:outlineLvl w:val="0"/>
    </w:pPr>
    <w:rPr>
      <w:b/>
      <w:bCs/>
      <w:spacing w:val="40"/>
      <w:sz w:val="28"/>
      <w:szCs w:val="28"/>
    </w:rPr>
  </w:style>
  <w:style w:type="paragraph" w:styleId="694">
    <w:name w:val="Heading 2"/>
    <w:basedOn w:val="692"/>
    <w:next w:val="692"/>
    <w:link w:val="72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95">
    <w:name w:val="Heading 3"/>
    <w:basedOn w:val="692"/>
    <w:next w:val="692"/>
    <w:link w:val="72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96">
    <w:name w:val="Heading 4"/>
    <w:basedOn w:val="692"/>
    <w:next w:val="692"/>
    <w:link w:val="72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97">
    <w:name w:val="Heading 5"/>
    <w:basedOn w:val="692"/>
    <w:next w:val="692"/>
    <w:link w:val="72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98">
    <w:name w:val="Heading 6"/>
    <w:basedOn w:val="692"/>
    <w:next w:val="692"/>
    <w:link w:val="7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99">
    <w:name w:val="Heading 7"/>
    <w:basedOn w:val="692"/>
    <w:next w:val="692"/>
    <w:link w:val="7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0">
    <w:name w:val="Heading 8"/>
    <w:basedOn w:val="692"/>
    <w:next w:val="692"/>
    <w:link w:val="7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1">
    <w:name w:val="Heading 9"/>
    <w:basedOn w:val="692"/>
    <w:next w:val="692"/>
    <w:link w:val="72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Heading 2 Char"/>
    <w:basedOn w:val="702"/>
    <w:uiPriority w:val="9"/>
    <w:rPr>
      <w:rFonts w:ascii="Arial" w:hAnsi="Arial" w:eastAsia="Arial" w:cs="Arial"/>
      <w:sz w:val="34"/>
    </w:rPr>
  </w:style>
  <w:style w:type="character" w:styleId="706" w:customStyle="1">
    <w:name w:val="Heading 3 Char"/>
    <w:basedOn w:val="702"/>
    <w:uiPriority w:val="9"/>
    <w:rPr>
      <w:rFonts w:ascii="Arial" w:hAnsi="Arial" w:eastAsia="Arial" w:cs="Arial"/>
      <w:sz w:val="30"/>
      <w:szCs w:val="30"/>
    </w:rPr>
  </w:style>
  <w:style w:type="character" w:styleId="707" w:customStyle="1">
    <w:name w:val="Heading 4 Char"/>
    <w:basedOn w:val="702"/>
    <w:uiPriority w:val="9"/>
    <w:rPr>
      <w:rFonts w:ascii="Arial" w:hAnsi="Arial" w:eastAsia="Arial" w:cs="Arial"/>
      <w:b/>
      <w:bCs/>
      <w:sz w:val="26"/>
      <w:szCs w:val="26"/>
    </w:rPr>
  </w:style>
  <w:style w:type="character" w:styleId="708" w:customStyle="1">
    <w:name w:val="Heading 5 Char"/>
    <w:basedOn w:val="702"/>
    <w:uiPriority w:val="9"/>
    <w:rPr>
      <w:rFonts w:ascii="Arial" w:hAnsi="Arial" w:eastAsia="Arial" w:cs="Arial"/>
      <w:b/>
      <w:bCs/>
      <w:sz w:val="24"/>
      <w:szCs w:val="24"/>
    </w:rPr>
  </w:style>
  <w:style w:type="character" w:styleId="709" w:customStyle="1">
    <w:name w:val="Heading 6 Char"/>
    <w:basedOn w:val="702"/>
    <w:uiPriority w:val="9"/>
    <w:rPr>
      <w:rFonts w:ascii="Arial" w:hAnsi="Arial" w:eastAsia="Arial" w:cs="Arial"/>
      <w:b/>
      <w:bCs/>
      <w:sz w:val="22"/>
      <w:szCs w:val="22"/>
    </w:rPr>
  </w:style>
  <w:style w:type="character" w:styleId="710" w:customStyle="1">
    <w:name w:val="Heading 7 Char"/>
    <w:basedOn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1" w:customStyle="1">
    <w:name w:val="Heading 8 Char"/>
    <w:basedOn w:val="702"/>
    <w:uiPriority w:val="9"/>
    <w:rPr>
      <w:rFonts w:ascii="Arial" w:hAnsi="Arial" w:eastAsia="Arial" w:cs="Arial"/>
      <w:i/>
      <w:iCs/>
      <w:sz w:val="22"/>
      <w:szCs w:val="22"/>
    </w:rPr>
  </w:style>
  <w:style w:type="character" w:styleId="712" w:customStyle="1">
    <w:name w:val="Heading 9 Char"/>
    <w:basedOn w:val="702"/>
    <w:uiPriority w:val="9"/>
    <w:rPr>
      <w:rFonts w:ascii="Arial" w:hAnsi="Arial" w:eastAsia="Arial" w:cs="Arial"/>
      <w:i/>
      <w:iCs/>
      <w:sz w:val="21"/>
      <w:szCs w:val="21"/>
    </w:rPr>
  </w:style>
  <w:style w:type="character" w:styleId="713" w:customStyle="1">
    <w:name w:val="Title Char"/>
    <w:basedOn w:val="702"/>
    <w:uiPriority w:val="10"/>
    <w:rPr>
      <w:sz w:val="48"/>
      <w:szCs w:val="48"/>
    </w:rPr>
  </w:style>
  <w:style w:type="character" w:styleId="714" w:customStyle="1">
    <w:name w:val="Subtitle Char"/>
    <w:basedOn w:val="702"/>
    <w:uiPriority w:val="11"/>
    <w:rPr>
      <w:sz w:val="24"/>
      <w:szCs w:val="24"/>
    </w:rPr>
  </w:style>
  <w:style w:type="character" w:styleId="715" w:customStyle="1">
    <w:name w:val="Quote Char"/>
    <w:uiPriority w:val="29"/>
    <w:rPr>
      <w:i/>
    </w:rPr>
  </w:style>
  <w:style w:type="character" w:styleId="716" w:customStyle="1">
    <w:name w:val="Intense Quote Char"/>
    <w:uiPriority w:val="30"/>
    <w:rPr>
      <w:i/>
    </w:rPr>
  </w:style>
  <w:style w:type="character" w:styleId="717" w:customStyle="1">
    <w:name w:val="Footnote Text Char"/>
    <w:uiPriority w:val="99"/>
    <w:rPr>
      <w:sz w:val="18"/>
    </w:rPr>
  </w:style>
  <w:style w:type="character" w:styleId="718" w:customStyle="1">
    <w:name w:val="Endnote Text Char"/>
    <w:uiPriority w:val="99"/>
    <w:rPr>
      <w:sz w:val="20"/>
    </w:rPr>
  </w:style>
  <w:style w:type="character" w:styleId="719" w:customStyle="1">
    <w:name w:val="Heading 1 Char"/>
    <w:basedOn w:val="702"/>
    <w:uiPriority w:val="9"/>
    <w:rPr>
      <w:rFonts w:ascii="Arial" w:hAnsi="Arial" w:eastAsia="Arial" w:cs="Arial"/>
      <w:sz w:val="40"/>
      <w:szCs w:val="40"/>
    </w:rPr>
  </w:style>
  <w:style w:type="character" w:styleId="720" w:customStyle="1">
    <w:name w:val="Заголовок 2 Знак"/>
    <w:basedOn w:val="702"/>
    <w:link w:val="694"/>
    <w:uiPriority w:val="9"/>
    <w:rPr>
      <w:rFonts w:ascii="Arial" w:hAnsi="Arial" w:eastAsia="Arial" w:cs="Arial"/>
      <w:sz w:val="34"/>
    </w:rPr>
  </w:style>
  <w:style w:type="character" w:styleId="721" w:customStyle="1">
    <w:name w:val="Заголовок 3 Знак"/>
    <w:basedOn w:val="702"/>
    <w:link w:val="695"/>
    <w:uiPriority w:val="9"/>
    <w:rPr>
      <w:rFonts w:ascii="Arial" w:hAnsi="Arial" w:eastAsia="Arial" w:cs="Arial"/>
      <w:sz w:val="30"/>
      <w:szCs w:val="30"/>
    </w:rPr>
  </w:style>
  <w:style w:type="character" w:styleId="722" w:customStyle="1">
    <w:name w:val="Заголовок 4 Знак"/>
    <w:basedOn w:val="702"/>
    <w:link w:val="696"/>
    <w:uiPriority w:val="9"/>
    <w:rPr>
      <w:rFonts w:ascii="Arial" w:hAnsi="Arial" w:eastAsia="Arial" w:cs="Arial"/>
      <w:b/>
      <w:bCs/>
      <w:sz w:val="26"/>
      <w:szCs w:val="26"/>
    </w:rPr>
  </w:style>
  <w:style w:type="character" w:styleId="723" w:customStyle="1">
    <w:name w:val="Заголовок 5 Знак"/>
    <w:basedOn w:val="702"/>
    <w:link w:val="697"/>
    <w:uiPriority w:val="9"/>
    <w:rPr>
      <w:rFonts w:ascii="Arial" w:hAnsi="Arial" w:eastAsia="Arial" w:cs="Arial"/>
      <w:b/>
      <w:bCs/>
      <w:sz w:val="24"/>
      <w:szCs w:val="24"/>
    </w:rPr>
  </w:style>
  <w:style w:type="character" w:styleId="724" w:customStyle="1">
    <w:name w:val="Заголовок 6 Знак"/>
    <w:basedOn w:val="702"/>
    <w:link w:val="698"/>
    <w:uiPriority w:val="9"/>
    <w:rPr>
      <w:rFonts w:ascii="Arial" w:hAnsi="Arial" w:eastAsia="Arial" w:cs="Arial"/>
      <w:b/>
      <w:bCs/>
      <w:sz w:val="22"/>
      <w:szCs w:val="22"/>
    </w:rPr>
  </w:style>
  <w:style w:type="character" w:styleId="725" w:customStyle="1">
    <w:name w:val="Заголовок 7 Знак"/>
    <w:basedOn w:val="702"/>
    <w:link w:val="69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6" w:customStyle="1">
    <w:name w:val="Заголовок 8 Знак"/>
    <w:basedOn w:val="702"/>
    <w:link w:val="700"/>
    <w:uiPriority w:val="9"/>
    <w:rPr>
      <w:rFonts w:ascii="Arial" w:hAnsi="Arial" w:eastAsia="Arial" w:cs="Arial"/>
      <w:i/>
      <w:iCs/>
      <w:sz w:val="22"/>
      <w:szCs w:val="22"/>
    </w:rPr>
  </w:style>
  <w:style w:type="character" w:styleId="727" w:customStyle="1">
    <w:name w:val="Заголовок 9 Знак"/>
    <w:basedOn w:val="702"/>
    <w:link w:val="701"/>
    <w:uiPriority w:val="9"/>
    <w:rPr>
      <w:rFonts w:ascii="Arial" w:hAnsi="Arial" w:eastAsia="Arial" w:cs="Arial"/>
      <w:i/>
      <w:iCs/>
      <w:sz w:val="21"/>
      <w:szCs w:val="21"/>
    </w:rPr>
  </w:style>
  <w:style w:type="paragraph" w:styleId="728">
    <w:name w:val="Title"/>
    <w:basedOn w:val="692"/>
    <w:next w:val="692"/>
    <w:link w:val="72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9" w:customStyle="1">
    <w:name w:val="Название Знак"/>
    <w:basedOn w:val="702"/>
    <w:link w:val="728"/>
    <w:uiPriority w:val="10"/>
    <w:rPr>
      <w:sz w:val="48"/>
      <w:szCs w:val="48"/>
    </w:rPr>
  </w:style>
  <w:style w:type="paragraph" w:styleId="730">
    <w:name w:val="Subtitle"/>
    <w:basedOn w:val="692"/>
    <w:next w:val="692"/>
    <w:link w:val="731"/>
    <w:uiPriority w:val="11"/>
    <w:qFormat/>
    <w:pPr>
      <w:spacing w:before="200" w:after="200"/>
    </w:pPr>
  </w:style>
  <w:style w:type="character" w:styleId="731" w:customStyle="1">
    <w:name w:val="Подзаголовок Знак"/>
    <w:basedOn w:val="702"/>
    <w:link w:val="730"/>
    <w:uiPriority w:val="11"/>
    <w:rPr>
      <w:sz w:val="24"/>
      <w:szCs w:val="24"/>
    </w:rPr>
  </w:style>
  <w:style w:type="paragraph" w:styleId="732">
    <w:name w:val="Quote"/>
    <w:basedOn w:val="692"/>
    <w:next w:val="692"/>
    <w:link w:val="733"/>
    <w:uiPriority w:val="29"/>
    <w:qFormat/>
    <w:pPr>
      <w:ind w:left="720" w:right="720"/>
    </w:pPr>
    <w:rPr>
      <w:i/>
    </w:rPr>
  </w:style>
  <w:style w:type="character" w:styleId="733" w:customStyle="1">
    <w:name w:val="Цитата 2 Знак"/>
    <w:link w:val="732"/>
    <w:uiPriority w:val="29"/>
    <w:rPr>
      <w:i/>
    </w:rPr>
  </w:style>
  <w:style w:type="paragraph" w:styleId="734">
    <w:name w:val="Intense Quote"/>
    <w:basedOn w:val="692"/>
    <w:next w:val="692"/>
    <w:link w:val="73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5" w:customStyle="1">
    <w:name w:val="Выделенная цитата Знак"/>
    <w:link w:val="734"/>
    <w:uiPriority w:val="30"/>
    <w:rPr>
      <w:i/>
    </w:rPr>
  </w:style>
  <w:style w:type="character" w:styleId="736" w:customStyle="1">
    <w:name w:val="Header Char"/>
    <w:basedOn w:val="702"/>
    <w:uiPriority w:val="99"/>
  </w:style>
  <w:style w:type="character" w:styleId="737" w:customStyle="1">
    <w:name w:val="Footer Char"/>
    <w:basedOn w:val="702"/>
    <w:uiPriority w:val="99"/>
  </w:style>
  <w:style w:type="paragraph" w:styleId="738">
    <w:name w:val="Caption"/>
    <w:basedOn w:val="692"/>
    <w:next w:val="69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9" w:customStyle="1">
    <w:name w:val="Caption Char"/>
    <w:uiPriority w:val="99"/>
  </w:style>
  <w:style w:type="table" w:styleId="740" w:customStyle="1">
    <w:name w:val="Table Grid Light"/>
    <w:basedOn w:val="70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1">
    <w:name w:val="Plain Table 1"/>
    <w:basedOn w:val="70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70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7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>
    <w:name w:val="Grid Table 1 Light"/>
    <w:basedOn w:val="70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70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70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70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70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70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70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70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1"/>
    <w:basedOn w:val="70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2"/>
    <w:basedOn w:val="70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3"/>
    <w:basedOn w:val="70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4"/>
    <w:basedOn w:val="70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5"/>
    <w:basedOn w:val="70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6"/>
    <w:basedOn w:val="70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"/>
    <w:basedOn w:val="70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1"/>
    <w:basedOn w:val="70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2"/>
    <w:basedOn w:val="70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3"/>
    <w:basedOn w:val="70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4"/>
    <w:basedOn w:val="70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5"/>
    <w:basedOn w:val="70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6"/>
    <w:basedOn w:val="70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4"/>
    <w:basedOn w:val="70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 w:customStyle="1">
    <w:name w:val="Grid Table 4 - Accent 1"/>
    <w:basedOn w:val="703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9" w:customStyle="1">
    <w:name w:val="Grid Table 4 - Accent 2"/>
    <w:basedOn w:val="703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0" w:customStyle="1">
    <w:name w:val="Grid Table 4 - Accent 3"/>
    <w:basedOn w:val="70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1" w:customStyle="1">
    <w:name w:val="Grid Table 4 - Accent 4"/>
    <w:basedOn w:val="703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2" w:customStyle="1">
    <w:name w:val="Grid Table 4 - Accent 5"/>
    <w:basedOn w:val="703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3" w:customStyle="1">
    <w:name w:val="Grid Table 4 - Accent 6"/>
    <w:basedOn w:val="703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4">
    <w:name w:val="Grid Table 5 Dark"/>
    <w:basedOn w:val="7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- Accent 1"/>
    <w:basedOn w:val="7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2"/>
    <w:basedOn w:val="7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3"/>
    <w:basedOn w:val="7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- Accent 4"/>
    <w:basedOn w:val="7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5"/>
    <w:basedOn w:val="7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6"/>
    <w:basedOn w:val="70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1">
    <w:name w:val="Grid Table 6 Colorful"/>
    <w:basedOn w:val="70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703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basedOn w:val="70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basedOn w:val="70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basedOn w:val="70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basedOn w:val="703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basedOn w:val="703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>
    <w:name w:val="Grid Table 7 Colorful"/>
    <w:basedOn w:val="70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1"/>
    <w:basedOn w:val="703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2"/>
    <w:basedOn w:val="703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3"/>
    <w:basedOn w:val="70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4"/>
    <w:basedOn w:val="703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5"/>
    <w:basedOn w:val="703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6"/>
    <w:basedOn w:val="703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"/>
    <w:basedOn w:val="70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1"/>
    <w:basedOn w:val="703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2"/>
    <w:basedOn w:val="703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3"/>
    <w:basedOn w:val="703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4"/>
    <w:basedOn w:val="703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5"/>
    <w:basedOn w:val="703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6"/>
    <w:basedOn w:val="703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2"/>
    <w:basedOn w:val="70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1"/>
    <w:basedOn w:val="703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2"/>
    <w:basedOn w:val="703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3"/>
    <w:basedOn w:val="70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4"/>
    <w:basedOn w:val="703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5"/>
    <w:basedOn w:val="703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6"/>
    <w:basedOn w:val="703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9">
    <w:name w:val="List Table 3"/>
    <w:basedOn w:val="70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703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70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70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70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703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703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70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703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703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70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703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703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703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70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703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703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70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703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703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703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>
    <w:name w:val="List Table 6 Colorful"/>
    <w:basedOn w:val="70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1" w:customStyle="1">
    <w:name w:val="List Table 6 Colorful - Accent 1"/>
    <w:basedOn w:val="703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2" w:customStyle="1">
    <w:name w:val="List Table 6 Colorful - Accent 2"/>
    <w:basedOn w:val="703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3" w:customStyle="1">
    <w:name w:val="List Table 6 Colorful - Accent 3"/>
    <w:basedOn w:val="70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4" w:customStyle="1">
    <w:name w:val="List Table 6 Colorful - Accent 4"/>
    <w:basedOn w:val="703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5" w:customStyle="1">
    <w:name w:val="List Table 6 Colorful - Accent 5"/>
    <w:basedOn w:val="703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6" w:customStyle="1">
    <w:name w:val="List Table 6 Colorful - Accent 6"/>
    <w:basedOn w:val="703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7">
    <w:name w:val="List Table 7 Colorful"/>
    <w:basedOn w:val="70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1"/>
    <w:basedOn w:val="703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2"/>
    <w:basedOn w:val="703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3"/>
    <w:basedOn w:val="70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4"/>
    <w:basedOn w:val="703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5"/>
    <w:basedOn w:val="703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6"/>
    <w:basedOn w:val="703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ned - Accent"/>
    <w:basedOn w:val="7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Lined - Accent 1"/>
    <w:basedOn w:val="7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6" w:customStyle="1">
    <w:name w:val="Lined - Accent 2"/>
    <w:basedOn w:val="7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7" w:customStyle="1">
    <w:name w:val="Lined - Accent 3"/>
    <w:basedOn w:val="7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8" w:customStyle="1">
    <w:name w:val="Lined - Accent 4"/>
    <w:basedOn w:val="7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9" w:customStyle="1">
    <w:name w:val="Lined - Accent 5"/>
    <w:basedOn w:val="7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0" w:customStyle="1">
    <w:name w:val="Lined - Accent 6"/>
    <w:basedOn w:val="70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1" w:customStyle="1">
    <w:name w:val="Bordered &amp; Lined - Accent"/>
    <w:basedOn w:val="703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2" w:customStyle="1">
    <w:name w:val="Bordered &amp; Lined - Accent 1"/>
    <w:basedOn w:val="703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3" w:customStyle="1">
    <w:name w:val="Bordered &amp; Lined - Accent 2"/>
    <w:basedOn w:val="703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4" w:customStyle="1">
    <w:name w:val="Bordered &amp; Lined - Accent 3"/>
    <w:basedOn w:val="703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5" w:customStyle="1">
    <w:name w:val="Bordered &amp; Lined - Accent 4"/>
    <w:basedOn w:val="703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6" w:customStyle="1">
    <w:name w:val="Bordered &amp; Lined - Accent 5"/>
    <w:basedOn w:val="703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7" w:customStyle="1">
    <w:name w:val="Bordered &amp; Lined - Accent 6"/>
    <w:basedOn w:val="703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8" w:customStyle="1">
    <w:name w:val="Bordered"/>
    <w:basedOn w:val="70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9" w:customStyle="1">
    <w:name w:val="Bordered - Accent 1"/>
    <w:basedOn w:val="70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0" w:customStyle="1">
    <w:name w:val="Bordered - Accent 2"/>
    <w:basedOn w:val="70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1" w:customStyle="1">
    <w:name w:val="Bordered - Accent 3"/>
    <w:basedOn w:val="70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2" w:customStyle="1">
    <w:name w:val="Bordered - Accent 4"/>
    <w:basedOn w:val="70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3" w:customStyle="1">
    <w:name w:val="Bordered - Accent 5"/>
    <w:basedOn w:val="70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4" w:customStyle="1">
    <w:name w:val="Bordered - Accent 6"/>
    <w:basedOn w:val="70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65">
    <w:name w:val="footnote text"/>
    <w:basedOn w:val="692"/>
    <w:link w:val="866"/>
    <w:uiPriority w:val="99"/>
    <w:semiHidden/>
    <w:unhideWhenUsed/>
    <w:pPr>
      <w:spacing w:after="40"/>
    </w:pPr>
    <w:rPr>
      <w:sz w:val="18"/>
    </w:r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basedOn w:val="702"/>
    <w:uiPriority w:val="99"/>
    <w:unhideWhenUsed/>
    <w:rPr>
      <w:vertAlign w:val="superscript"/>
    </w:rPr>
  </w:style>
  <w:style w:type="paragraph" w:styleId="868">
    <w:name w:val="endnote text"/>
    <w:basedOn w:val="692"/>
    <w:link w:val="869"/>
    <w:uiPriority w:val="99"/>
    <w:semiHidden/>
    <w:unhideWhenUsed/>
    <w:rPr>
      <w:sz w:val="20"/>
    </w:rPr>
  </w:style>
  <w:style w:type="character" w:styleId="869" w:customStyle="1">
    <w:name w:val="Текст концевой сноски Знак"/>
    <w:link w:val="868"/>
    <w:uiPriority w:val="99"/>
    <w:rPr>
      <w:sz w:val="20"/>
    </w:rPr>
  </w:style>
  <w:style w:type="character" w:styleId="870">
    <w:name w:val="endnote reference"/>
    <w:basedOn w:val="702"/>
    <w:uiPriority w:val="99"/>
    <w:semiHidden/>
    <w:unhideWhenUsed/>
    <w:rPr>
      <w:vertAlign w:val="superscript"/>
    </w:rPr>
  </w:style>
  <w:style w:type="paragraph" w:styleId="871">
    <w:name w:val="toc 1"/>
    <w:basedOn w:val="692"/>
    <w:next w:val="692"/>
    <w:uiPriority w:val="39"/>
    <w:unhideWhenUsed/>
    <w:pPr>
      <w:spacing w:after="57"/>
    </w:pPr>
  </w:style>
  <w:style w:type="paragraph" w:styleId="872">
    <w:name w:val="toc 2"/>
    <w:basedOn w:val="692"/>
    <w:next w:val="692"/>
    <w:uiPriority w:val="39"/>
    <w:unhideWhenUsed/>
    <w:pPr>
      <w:ind w:left="283"/>
      <w:spacing w:after="57"/>
    </w:pPr>
  </w:style>
  <w:style w:type="paragraph" w:styleId="873">
    <w:name w:val="toc 3"/>
    <w:basedOn w:val="692"/>
    <w:next w:val="692"/>
    <w:uiPriority w:val="39"/>
    <w:unhideWhenUsed/>
    <w:pPr>
      <w:ind w:left="567"/>
      <w:spacing w:after="57"/>
    </w:pPr>
  </w:style>
  <w:style w:type="paragraph" w:styleId="874">
    <w:name w:val="toc 4"/>
    <w:basedOn w:val="692"/>
    <w:next w:val="692"/>
    <w:uiPriority w:val="39"/>
    <w:unhideWhenUsed/>
    <w:pPr>
      <w:ind w:left="850"/>
      <w:spacing w:after="57"/>
    </w:pPr>
  </w:style>
  <w:style w:type="paragraph" w:styleId="875">
    <w:name w:val="toc 5"/>
    <w:basedOn w:val="692"/>
    <w:next w:val="692"/>
    <w:uiPriority w:val="39"/>
    <w:unhideWhenUsed/>
    <w:pPr>
      <w:ind w:left="1134"/>
      <w:spacing w:after="57"/>
    </w:pPr>
  </w:style>
  <w:style w:type="paragraph" w:styleId="876">
    <w:name w:val="toc 6"/>
    <w:basedOn w:val="692"/>
    <w:next w:val="692"/>
    <w:uiPriority w:val="39"/>
    <w:unhideWhenUsed/>
    <w:pPr>
      <w:ind w:left="1417"/>
      <w:spacing w:after="57"/>
    </w:pPr>
  </w:style>
  <w:style w:type="paragraph" w:styleId="877">
    <w:name w:val="toc 7"/>
    <w:basedOn w:val="692"/>
    <w:next w:val="692"/>
    <w:uiPriority w:val="39"/>
    <w:unhideWhenUsed/>
    <w:pPr>
      <w:ind w:left="1701"/>
      <w:spacing w:after="57"/>
    </w:pPr>
  </w:style>
  <w:style w:type="paragraph" w:styleId="878">
    <w:name w:val="toc 8"/>
    <w:basedOn w:val="692"/>
    <w:next w:val="692"/>
    <w:uiPriority w:val="39"/>
    <w:unhideWhenUsed/>
    <w:pPr>
      <w:ind w:left="1984"/>
      <w:spacing w:after="57"/>
    </w:pPr>
  </w:style>
  <w:style w:type="paragraph" w:styleId="879">
    <w:name w:val="toc 9"/>
    <w:basedOn w:val="692"/>
    <w:next w:val="692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692"/>
    <w:next w:val="692"/>
    <w:uiPriority w:val="99"/>
    <w:unhideWhenUsed/>
  </w:style>
  <w:style w:type="character" w:styleId="882" w:customStyle="1">
    <w:name w:val="Заголовок 1 Знак"/>
    <w:link w:val="693"/>
    <w:uiPriority w:val="99"/>
    <w:rPr>
      <w:rFonts w:ascii="Times New Roman" w:hAnsi="Times New Roman" w:cs="Times New Roman"/>
      <w:b/>
      <w:bCs/>
      <w:spacing w:val="40"/>
      <w:sz w:val="20"/>
      <w:szCs w:val="20"/>
      <w:lang w:eastAsia="ru-RU"/>
    </w:rPr>
  </w:style>
  <w:style w:type="character" w:styleId="883">
    <w:name w:val="Hyperlink"/>
    <w:uiPriority w:val="99"/>
    <w:rPr>
      <w:color w:val="auto"/>
      <w:u w:val="single"/>
    </w:rPr>
  </w:style>
  <w:style w:type="paragraph" w:styleId="884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table" w:styleId="885">
    <w:name w:val="Table Grid"/>
    <w:basedOn w:val="703"/>
    <w:uiPriority w:val="99"/>
    <w:rPr>
      <w:rFonts w:eastAsia="Times New Roman"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6">
    <w:name w:val="Balloon Text"/>
    <w:basedOn w:val="692"/>
    <w:link w:val="887"/>
    <w:uiPriority w:val="99"/>
    <w:semiHidden/>
    <w:rPr>
      <w:rFonts w:ascii="Tahoma" w:hAnsi="Tahoma" w:cs="Tahoma"/>
      <w:sz w:val="16"/>
      <w:szCs w:val="16"/>
    </w:rPr>
  </w:style>
  <w:style w:type="character" w:styleId="887" w:customStyle="1">
    <w:name w:val="Текст выноски Знак"/>
    <w:link w:val="886"/>
    <w:uiPriority w:val="99"/>
    <w:semiHidden/>
    <w:rPr>
      <w:rFonts w:ascii="Times New Roman" w:hAnsi="Times New Roman" w:cs="Times New Roman"/>
      <w:sz w:val="2"/>
      <w:szCs w:val="2"/>
    </w:rPr>
  </w:style>
  <w:style w:type="paragraph" w:styleId="888" w:customStyle="1">
    <w:name w:val="ConsNormal"/>
    <w:uiPriority w:val="99"/>
    <w:pPr>
      <w:ind w:firstLine="720"/>
      <w:widowControl w:val="off"/>
    </w:pPr>
    <w:rPr>
      <w:rFonts w:ascii="Arial" w:hAnsi="Arial" w:cs="Arial"/>
    </w:rPr>
  </w:style>
  <w:style w:type="paragraph" w:styleId="889" w:customStyle="1">
    <w:name w:val="ConsNonformat"/>
    <w:pPr>
      <w:ind w:right="19772"/>
    </w:pPr>
    <w:rPr>
      <w:rFonts w:ascii="Courier New" w:hAnsi="Courier New" w:cs="Courier New"/>
    </w:rPr>
  </w:style>
  <w:style w:type="paragraph" w:styleId="890" w:customStyle="1">
    <w:name w:val="ConsCell"/>
    <w:pPr>
      <w:ind w:right="19772"/>
    </w:pPr>
    <w:rPr>
      <w:rFonts w:ascii="Arial" w:hAnsi="Arial" w:cs="Arial"/>
    </w:rPr>
  </w:style>
  <w:style w:type="paragraph" w:styleId="891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character" w:styleId="892" w:customStyle="1">
    <w:name w:val="Основной текст Знак1"/>
    <w:basedOn w:val="702"/>
    <w:uiPriority w:val="99"/>
    <w:rPr>
      <w:rFonts w:ascii="Times New Roman" w:hAnsi="Times New Roman"/>
      <w:sz w:val="21"/>
      <w:szCs w:val="21"/>
      <w:shd w:val="clear" w:color="auto" w:fill="ffffff"/>
    </w:rPr>
  </w:style>
  <w:style w:type="paragraph" w:styleId="893">
    <w:name w:val="No Spacing"/>
    <w:uiPriority w:val="1"/>
    <w:qFormat/>
    <w:rPr>
      <w:rFonts w:ascii="Times New Roman" w:hAnsi="Times New Roman" w:eastAsia="Times New Roman"/>
      <w:sz w:val="24"/>
      <w:szCs w:val="24"/>
    </w:rPr>
  </w:style>
  <w:style w:type="paragraph" w:styleId="894">
    <w:name w:val="List Paragraph"/>
    <w:basedOn w:val="692"/>
    <w:uiPriority w:val="34"/>
    <w:qFormat/>
    <w:pPr>
      <w:contextualSpacing/>
      <w:ind w:left="720"/>
    </w:pPr>
  </w:style>
  <w:style w:type="paragraph" w:styleId="895">
    <w:name w:val="Header"/>
    <w:basedOn w:val="692"/>
    <w:link w:val="89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6" w:customStyle="1">
    <w:name w:val="Верхний колонтитул Знак"/>
    <w:basedOn w:val="702"/>
    <w:link w:val="895"/>
    <w:uiPriority w:val="99"/>
    <w:rPr>
      <w:rFonts w:ascii="Times New Roman" w:hAnsi="Times New Roman" w:eastAsia="Times New Roman"/>
      <w:sz w:val="24"/>
      <w:szCs w:val="24"/>
    </w:rPr>
  </w:style>
  <w:style w:type="paragraph" w:styleId="897">
    <w:name w:val="Footer"/>
    <w:basedOn w:val="692"/>
    <w:link w:val="89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8" w:customStyle="1">
    <w:name w:val="Нижний колонтитул Знак"/>
    <w:basedOn w:val="702"/>
    <w:link w:val="897"/>
    <w:uiPriority w:val="99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package" Target="embeddings/Microsoft_Word_Document1.docx"/><Relationship Id="rId14" Type="http://schemas.openxmlformats.org/officeDocument/2006/relationships/hyperlink" Target="https://legalacts.ru/doc/prikaz-minfina-rossii-ot-18112022-n-172n-ob-utverzhdenii/" TargetMode="External"/><Relationship Id="rId15" Type="http://schemas.openxmlformats.org/officeDocument/2006/relationships/hyperlink" Target="https://legalacts.ru/doc/prikaz-fas-rossii-ot-15032023-n-13623-ob-utverzhdenii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18183-44E9-433E-83CA-688C802C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505.ru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ТАЗОВСКОГО  РАЙОНА</dc:title>
  <dc:subject/>
  <dc:creator>Елена Фетисова</dc:creator>
  <cp:keywords/>
  <dc:description/>
  <cp:revision>11</cp:revision>
  <dcterms:created xsi:type="dcterms:W3CDTF">2023-09-04T06:24:00Z</dcterms:created>
  <dcterms:modified xsi:type="dcterms:W3CDTF">2023-09-25T12:12:03Z</dcterms:modified>
</cp:coreProperties>
</file>