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jc w:val="center"/>
        <w:spacing w:after="0" w:line="17" w:lineRule="atLeas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>
        <w:rPr>
          <w:rFonts w:ascii="Liberation Serif" w:hAnsi="Liberation Serif"/>
          <w:sz w:val="28"/>
          <w:szCs w:val="28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6.9pt;height:57.8pt;mso-wrap-distance-left:0.0pt;mso-wrap-distance-top:0.0pt;mso-wrap-distance-right:0.0pt;mso-wrap-distance-bottom:0.0pt;" filled="f" stroked="f">
            <v:path textboxrect="0,0,0,0"/>
            <v:imagedata r:id="rId10" o:title=""/>
          </v:shape>
          <o:OLEObject DrawAspect="Content" r:id="rId11" ObjectID="_1525040" ProgID="Word.Document.12" ShapeID="_x0000_i0" Type="Embed"/>
        </w:object>
      </w:r>
      <w:r/>
    </w:p>
    <w:p>
      <w:pPr>
        <w:pStyle w:val="880"/>
        <w:contextualSpacing/>
        <w:jc w:val="center"/>
        <w:spacing w:line="17" w:lineRule="atLeast"/>
        <w:rPr>
          <w:rFonts w:ascii="Liberation Serif" w:hAnsi="Liberation Serif" w:eastAsia="Liberation Serif" w:cs="Liberation Serif"/>
          <w:b/>
          <w:bCs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АДМИНИСТРАЦИЯ КРАСНОСЕЛЬКУПСКОГО РАЙОНА</w:t>
      </w:r>
      <w:r/>
    </w:p>
    <w:p>
      <w:pPr>
        <w:contextualSpacing/>
        <w:jc w:val="center"/>
        <w:spacing w:after="0" w:line="17" w:lineRule="atLeast"/>
        <w:widowControl w:val="off"/>
        <w:rPr>
          <w:rFonts w:ascii="Liberation Serif" w:hAnsi="Liberation Serif" w:eastAsia="Liberation Serif" w:cs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bCs/>
          <w:color w:val="000000"/>
          <w:sz w:val="28"/>
          <w:szCs w:val="28"/>
        </w:rPr>
        <w:t xml:space="preserve">ПОСТАНОВЛЕНИЕ</w:t>
      </w:r>
      <w:r/>
    </w:p>
    <w:p>
      <w:pPr>
        <w:jc w:val="center"/>
        <w:spacing w:after="0"/>
        <w:widowControl w:val="off"/>
        <w:rPr>
          <w:rFonts w:ascii="Liberation Serif" w:hAnsi="Liberation Serif" w:eastAsia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bCs/>
          <w:color w:val="000000"/>
          <w:sz w:val="28"/>
          <w:szCs w:val="28"/>
        </w:rPr>
      </w:r>
      <w:r/>
    </w:p>
    <w:p>
      <w:pPr>
        <w:spacing w:after="0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«18» августа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2023 г.    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ab/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ab/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ab/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ab/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ab/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ab/>
        <w:t xml:space="preserve">                               №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291-П</w:t>
      </w:r>
      <w:r/>
    </w:p>
    <w:p>
      <w:pPr>
        <w:jc w:val="center"/>
        <w:spacing w:after="0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/>
          <w:color w:val="000000"/>
          <w:sz w:val="28"/>
          <w:szCs w:val="28"/>
        </w:rPr>
        <w:t xml:space="preserve">с. Красноселькуп</w:t>
      </w:r>
      <w:r/>
    </w:p>
    <w:p>
      <w:pPr>
        <w:contextualSpacing/>
        <w:spacing w:after="0" w:line="240" w:lineRule="auto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ascii="Liberation Serif" w:hAnsi="Liberation Serif" w:eastAsia="Calibri"/>
          <w:sz w:val="28"/>
          <w:szCs w:val="28"/>
          <w:lang w:eastAsia="en-US"/>
        </w:rPr>
      </w:r>
      <w:r/>
    </w:p>
    <w:p>
      <w:pPr>
        <w:contextualSpacing/>
        <w:spacing w:after="0" w:line="240" w:lineRule="auto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ascii="Liberation Serif" w:hAnsi="Liberation Serif" w:eastAsia="Calibri"/>
          <w:sz w:val="28"/>
          <w:szCs w:val="28"/>
          <w:lang w:eastAsia="en-US"/>
        </w:rPr>
      </w:r>
      <w:r/>
    </w:p>
    <w:p>
      <w:pPr>
        <w:contextualSpacing/>
        <w:jc w:val="center"/>
        <w:spacing w:after="0" w:line="240" w:lineRule="auto"/>
        <w:rPr>
          <w:rFonts w:ascii="Liberation Serif" w:hAnsi="Liberation Serif"/>
          <w:b/>
          <w:bCs/>
          <w:i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iCs/>
          <w:color w:val="000000"/>
          <w:sz w:val="28"/>
          <w:szCs w:val="28"/>
        </w:rPr>
      </w:r>
      <w:r>
        <w:rPr>
          <w:rFonts w:ascii="Liberation Serif" w:hAnsi="Liberation Serif"/>
          <w:b/>
          <w:bCs/>
          <w:iCs/>
          <w:color w:val="000000"/>
          <w:sz w:val="28"/>
          <w:szCs w:val="28"/>
        </w:rPr>
        <w:t xml:space="preserve">Об индексации размера ежемесячной материальной помощи лицам, удостоенным почетного звания «Почетный гражданин муниципального округа Красноселькупский район Ямало-Ненецкого автономного округа»</w:t>
      </w:r>
      <w:r>
        <w:rPr>
          <w:rFonts w:ascii="Liberation Serif" w:hAnsi="Liberation Serif"/>
          <w:b/>
          <w:bCs/>
          <w:iCs/>
          <w:color w:val="000000"/>
          <w:sz w:val="28"/>
          <w:szCs w:val="28"/>
        </w:rPr>
      </w:r>
      <w:r/>
    </w:p>
    <w:p>
      <w:pPr>
        <w:contextualSpacing/>
        <w:spacing w:after="0" w:line="240" w:lineRule="auto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ascii="Liberation Serif" w:hAnsi="Liberation Serif" w:eastAsia="Calibri"/>
          <w:sz w:val="28"/>
          <w:szCs w:val="28"/>
          <w:lang w:eastAsia="en-US"/>
        </w:rPr>
      </w:r>
      <w:r/>
    </w:p>
    <w:p>
      <w:pPr>
        <w:contextualSpacing/>
        <w:spacing w:after="0" w:line="240" w:lineRule="auto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ascii="Liberation Serif" w:hAnsi="Liberation Serif" w:eastAsia="Calibri"/>
          <w:sz w:val="28"/>
          <w:szCs w:val="28"/>
          <w:lang w:eastAsia="en-US"/>
        </w:rPr>
      </w:r>
      <w:r/>
    </w:p>
    <w:p>
      <w:pPr>
        <w:pStyle w:val="890"/>
        <w:ind w:firstLine="709"/>
        <w:jc w:val="both"/>
        <w:rPr>
          <w:rFonts w:ascii="Liberation Serif" w:hAnsi="Liberation Serif" w:eastAsia="Liberation Serif" w:cs="Liberation Serif"/>
          <w:color w:val="000000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В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целях реализации </w:t>
      </w:r>
      <w:r>
        <w:rPr>
          <w:rFonts w:ascii="Liberation Serif" w:hAnsi="Liberation Serif" w:eastAsia="Liberation Serif" w:cs="Liberation Serif"/>
          <w:sz w:val="28"/>
        </w:rPr>
        <w:t xml:space="preserve">Положения о звании «Почетный гражданин муниципального округа Красноселькупский район Ямало-Ненецкого автономного округа», утвержденного решением Думы Красноселькупского района от 22 марта 2022 года № 95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, руководствуясь Уставом муниципального округа Красноселькупский район Ямало-Ненецкого автономного округа, Администрация Красноселькупского района </w:t>
      </w:r>
      <w:r>
        <w:rPr>
          <w:rFonts w:ascii="Liberation Serif" w:hAnsi="Liberation Serif" w:eastAsia="Liberation Serif" w:cs="Liberation Serif"/>
          <w:b/>
          <w:color w:val="000000"/>
          <w:sz w:val="28"/>
          <w:szCs w:val="28"/>
        </w:rPr>
        <w:t xml:space="preserve">постановляет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: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890"/>
        <w:numPr>
          <w:ilvl w:val="0"/>
          <w:numId w:val="15"/>
        </w:numPr>
        <w:ind w:firstLine="709"/>
        <w:jc w:val="both"/>
        <w:rPr>
          <w:rFonts w:ascii="Liberation Serif" w:hAnsi="Liberation Serif" w:eastAsia="Liberation Serif" w:cs="Liberation Serif"/>
          <w:color w:val="000000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  <w:highlight w:val="none"/>
        </w:rPr>
        <w:t xml:space="preserve">Произвести индексацию размера ежемесячной материальной помощи</w:t>
      </w:r>
      <w:r>
        <w:rPr>
          <w:rFonts w:ascii="Liberation Serif" w:hAnsi="Liberation Serif" w:eastAsia="Liberation Serif" w:cs="Liberation Serif"/>
          <w:sz w:val="28"/>
        </w:rPr>
        <w:t xml:space="preserve"> лицам, удостоенным почетного звания «Почетный гражданин муниципального округа Красноселькупский район Ямало-Ненецкого автономного округа»,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  <w:highlight w:val="none"/>
        </w:rPr>
        <w:t xml:space="preserve">на 6,1 процента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  <w:highlight w:val="none"/>
        </w:rPr>
        <w:t xml:space="preserve">.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890"/>
        <w:numPr>
          <w:ilvl w:val="0"/>
          <w:numId w:val="15"/>
        </w:numPr>
        <w:ind w:firstLine="709"/>
        <w:jc w:val="both"/>
        <w:rPr>
          <w:rFonts w:ascii="Liberation Serif" w:hAnsi="Liberation Serif" w:eastAsia="Liberation Serif" w:cs="Liberation Serif"/>
          <w:color w:val="000000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  <w:highlight w:val="none"/>
        </w:rPr>
        <w:t xml:space="preserve">Установить, что при индексации размер ежемесячной материальной помощи </w:t>
      </w:r>
      <w:r>
        <w:rPr>
          <w:rFonts w:ascii="Liberation Serif" w:hAnsi="Liberation Serif" w:eastAsia="Liberation Serif" w:cs="Liberation Serif"/>
          <w:sz w:val="28"/>
        </w:rPr>
        <w:t xml:space="preserve">лицам, удостоенным почетного звания «Почетный гражданин муниципального округа Красноселькупский район Ямало-Ненецкого автономного округа»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  <w:highlight w:val="none"/>
        </w:rPr>
        <w:t xml:space="preserve">, подлежит округлению до целого рубля в сторону увеличения.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890"/>
        <w:numPr>
          <w:ilvl w:val="0"/>
          <w:numId w:val="15"/>
        </w:numPr>
        <w:ind w:firstLine="709"/>
        <w:jc w:val="both"/>
        <w:rPr>
          <w:rFonts w:ascii="Liberation Serif" w:hAnsi="Liberation Serif" w:eastAsia="Liberation Serif" w:cs="Liberation Serif"/>
          <w:color w:val="000000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  <w:highlight w:val="none"/>
        </w:rPr>
        <w:t xml:space="preserve">Опубликовать настоящее постановление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890"/>
        <w:numPr>
          <w:ilvl w:val="0"/>
          <w:numId w:val="15"/>
        </w:numPr>
        <w:ind w:firstLine="709"/>
        <w:jc w:val="both"/>
        <w:rPr>
          <w:rFonts w:ascii="Liberation Serif" w:hAnsi="Liberation Serif" w:eastAsia="Liberation Serif" w:cs="Liberation Serif"/>
          <w:color w:val="000000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  <w:highlight w:val="none"/>
        </w:rPr>
        <w:t xml:space="preserve">Настоящее постановление вступает в силу с момента его официального опубликования и распространяет свое действие на правоотношения, возникшие с 01 января 2023 года.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890"/>
        <w:numPr>
          <w:ilvl w:val="0"/>
          <w:numId w:val="15"/>
        </w:numPr>
        <w:ind w:firstLine="709"/>
        <w:jc w:val="both"/>
        <w:rPr>
          <w:rFonts w:ascii="Liberation Serif" w:hAnsi="Liberation Serif" w:eastAsia="Liberation Serif" w:cs="Liberation Serif"/>
          <w:color w:val="000000"/>
          <w:highlight w:val="none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  <w:highlight w:val="none"/>
        </w:rPr>
        <w:t xml:space="preserve">Контроль за исполнением настоящего постановления возложить на заместителя Главы Администрации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  <w:highlight w:val="none"/>
        </w:rPr>
        <w:t xml:space="preserve">Красноселькупского района по социальным вопросам.</w:t>
      </w:r>
      <w:r>
        <w:rPr>
          <w:rFonts w:ascii="Liberation Serif" w:hAnsi="Liberation Serif" w:eastAsia="Liberation Serif" w:cs="Liberation Serif"/>
        </w:rPr>
      </w:r>
      <w:r/>
    </w:p>
    <w:p>
      <w:pPr>
        <w:contextualSpacing/>
        <w:jc w:val="both"/>
        <w:spacing w:after="0" w:line="240" w:lineRule="auto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contextualSpacing/>
        <w:jc w:val="both"/>
        <w:spacing w:after="0" w:line="240" w:lineRule="auto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contextualSpacing/>
        <w:jc w:val="both"/>
        <w:spacing w:after="0" w:line="240" w:lineRule="auto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spacing w:after="0" w:line="240" w:lineRule="auto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Глава Красноселькупского района                                                        Ю.В. Фишер</w:t>
      </w:r>
      <w:r>
        <w:rPr>
          <w:rFonts w:ascii="Liberation Serif" w:hAnsi="Liberation Serif" w:eastAsia="Liberation Serif" w:cs="Liberation Serif"/>
        </w:rPr>
      </w:r>
      <w:r/>
    </w:p>
    <w:p>
      <w:pPr>
        <w:spacing w:after="0" w:line="240" w:lineRule="auto"/>
        <w:tabs>
          <w:tab w:val="left" w:pos="2127" w:leader="none"/>
        </w:tabs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eastAsia="Liberation Serif" w:cs="Liberation Serif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ymbol">
    <w:panose1 w:val="05010000000000000000"/>
  </w:font>
  <w:font w:name="Wingdings">
    <w:panose1 w:val="05010000000000000000"/>
  </w:font>
  <w:font w:name="Segoe UI">
    <w:panose1 w:val="020B050302020302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7"/>
      <w:jc w:val="center"/>
      <w:rPr>
        <w:rFonts w:ascii="Liberation Serif" w:hAnsi="Liberation Serif"/>
        <w:sz w:val="24"/>
        <w:szCs w:val="24"/>
      </w:rPr>
    </w:pPr>
    <w:r>
      <w:rPr>
        <w:rFonts w:ascii="Liberation Serif" w:hAnsi="Liberation Serif"/>
        <w:sz w:val="24"/>
        <w:szCs w:val="24"/>
      </w:rPr>
      <w:fldChar w:fldCharType="begin"/>
    </w:r>
    <w:r>
      <w:rPr>
        <w:rFonts w:ascii="Liberation Serif" w:hAnsi="Liberation Serif"/>
        <w:sz w:val="24"/>
        <w:szCs w:val="24"/>
      </w:rPr>
      <w:instrText xml:space="preserve">PAGE   \* MERGEFORMAT</w:instrText>
    </w:r>
    <w:r>
      <w:rPr>
        <w:rFonts w:ascii="Liberation Serif" w:hAnsi="Liberation Serif"/>
        <w:sz w:val="24"/>
        <w:szCs w:val="24"/>
      </w:rPr>
      <w:fldChar w:fldCharType="separate"/>
    </w:r>
    <w:r>
      <w:rPr>
        <w:rFonts w:ascii="Liberation Serif" w:hAnsi="Liberation Serif"/>
        <w:sz w:val="24"/>
        <w:szCs w:val="24"/>
      </w:rPr>
      <w:t xml:space="preserve">2</w:t>
    </w:r>
    <w:r>
      <w:rPr>
        <w:rFonts w:ascii="Liberation Serif" w:hAnsi="Liberation Serif"/>
        <w:sz w:val="24"/>
        <w:szCs w:val="24"/>
      </w:rPr>
      <w:fldChar w:fldCharType="end"/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30" w:hanging="1230"/>
      </w:pPr>
    </w:lvl>
    <w:lvl w:ilvl="1">
      <w:start w:val="1"/>
      <w:numFmt w:val="decimal"/>
      <w:isLgl w:val="false"/>
      <w:suff w:val="tab"/>
      <w:lvlText w:val="%1.%2."/>
      <w:lvlJc w:val="left"/>
      <w:pPr>
        <w:ind w:left="1938" w:hanging="123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646" w:hanging="123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354" w:hanging="123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4062" w:hanging="123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98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604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56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24" w:hanging="216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16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2913" w:hanging="1845"/>
      </w:pPr>
    </w:lvl>
    <w:lvl w:ilvl="2">
      <w:start w:val="1"/>
      <w:numFmt w:val="decimal"/>
      <w:isLgl w:val="false"/>
      <w:suff w:val="tab"/>
      <w:lvlText w:val="%1.%2.%3."/>
      <w:lvlJc w:val="left"/>
      <w:pPr>
        <w:ind w:left="3273" w:hanging="1845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633" w:hanging="1845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93" w:hanging="1845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353" w:hanging="1845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713" w:hanging="1845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073" w:hanging="1845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748" w:hanging="216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ascii="Times New Roman" w:hAnsi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color w:val="000000"/>
      </w:rPr>
    </w:lvl>
    <w:lvl w:ilvl="1">
      <w:start w:val="1"/>
      <w:numFmt w:val="decimal"/>
      <w:isLgl w:val="false"/>
      <w:suff w:val="tab"/>
      <w:lvlText w:val="%1.%2."/>
      <w:lvlJc w:val="left"/>
      <w:pPr>
        <w:ind w:left="1788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4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868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22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948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66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028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748" w:hanging="216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45" w:hanging="1035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9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12"/>
  </w:num>
  <w:num w:numId="10">
    <w:abstractNumId w:val="11"/>
  </w:num>
  <w:num w:numId="11">
    <w:abstractNumId w:val="6"/>
  </w:num>
  <w:num w:numId="12">
    <w:abstractNumId w:val="4"/>
  </w:num>
  <w:num w:numId="13">
    <w:abstractNumId w:val="0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Times New Roman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3">
    <w:name w:val="Heading 1 Char"/>
    <w:basedOn w:val="705"/>
    <w:link w:val="696"/>
    <w:uiPriority w:val="9"/>
    <w:rPr>
      <w:rFonts w:ascii="Arial" w:hAnsi="Arial" w:eastAsia="Arial" w:cs="Arial"/>
      <w:sz w:val="40"/>
      <w:szCs w:val="40"/>
    </w:rPr>
  </w:style>
  <w:style w:type="character" w:styleId="684">
    <w:name w:val="Heading 2 Char"/>
    <w:basedOn w:val="705"/>
    <w:link w:val="697"/>
    <w:uiPriority w:val="9"/>
    <w:rPr>
      <w:rFonts w:ascii="Arial" w:hAnsi="Arial" w:eastAsia="Arial" w:cs="Arial"/>
      <w:sz w:val="34"/>
    </w:rPr>
  </w:style>
  <w:style w:type="character" w:styleId="685">
    <w:name w:val="Heading 6 Char"/>
    <w:basedOn w:val="705"/>
    <w:link w:val="701"/>
    <w:uiPriority w:val="9"/>
    <w:rPr>
      <w:rFonts w:ascii="Arial" w:hAnsi="Arial" w:eastAsia="Arial" w:cs="Arial"/>
      <w:b/>
      <w:bCs/>
      <w:sz w:val="22"/>
      <w:szCs w:val="22"/>
    </w:rPr>
  </w:style>
  <w:style w:type="character" w:styleId="686">
    <w:name w:val="Heading 7 Char"/>
    <w:basedOn w:val="705"/>
    <w:link w:val="70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87">
    <w:name w:val="Heading 8 Char"/>
    <w:basedOn w:val="705"/>
    <w:link w:val="703"/>
    <w:uiPriority w:val="9"/>
    <w:rPr>
      <w:rFonts w:ascii="Arial" w:hAnsi="Arial" w:eastAsia="Arial" w:cs="Arial"/>
      <w:i/>
      <w:iCs/>
      <w:sz w:val="22"/>
      <w:szCs w:val="22"/>
    </w:rPr>
  </w:style>
  <w:style w:type="character" w:styleId="688">
    <w:name w:val="Heading 9 Char"/>
    <w:basedOn w:val="705"/>
    <w:link w:val="704"/>
    <w:uiPriority w:val="9"/>
    <w:rPr>
      <w:rFonts w:ascii="Arial" w:hAnsi="Arial" w:eastAsia="Arial" w:cs="Arial"/>
      <w:i/>
      <w:iCs/>
      <w:sz w:val="21"/>
      <w:szCs w:val="21"/>
    </w:rPr>
  </w:style>
  <w:style w:type="character" w:styleId="689">
    <w:name w:val="Title Char"/>
    <w:basedOn w:val="705"/>
    <w:link w:val="719"/>
    <w:uiPriority w:val="10"/>
    <w:rPr>
      <w:sz w:val="48"/>
      <w:szCs w:val="48"/>
    </w:rPr>
  </w:style>
  <w:style w:type="character" w:styleId="690">
    <w:name w:val="Subtitle Char"/>
    <w:basedOn w:val="705"/>
    <w:link w:val="721"/>
    <w:uiPriority w:val="11"/>
    <w:rPr>
      <w:sz w:val="24"/>
      <w:szCs w:val="24"/>
    </w:rPr>
  </w:style>
  <w:style w:type="character" w:styleId="691">
    <w:name w:val="Quote Char"/>
    <w:link w:val="723"/>
    <w:uiPriority w:val="29"/>
    <w:rPr>
      <w:i/>
    </w:rPr>
  </w:style>
  <w:style w:type="character" w:styleId="692">
    <w:name w:val="Intense Quote Char"/>
    <w:link w:val="725"/>
    <w:uiPriority w:val="30"/>
    <w:rPr>
      <w:i/>
    </w:rPr>
  </w:style>
  <w:style w:type="character" w:styleId="693">
    <w:name w:val="Footnote Text Char"/>
    <w:link w:val="860"/>
    <w:uiPriority w:val="99"/>
    <w:rPr>
      <w:sz w:val="18"/>
    </w:rPr>
  </w:style>
  <w:style w:type="character" w:styleId="694">
    <w:name w:val="Endnote Text Char"/>
    <w:link w:val="863"/>
    <w:uiPriority w:val="99"/>
    <w:rPr>
      <w:sz w:val="20"/>
    </w:rPr>
  </w:style>
  <w:style w:type="paragraph" w:styleId="695" w:default="1">
    <w:name w:val="Normal"/>
    <w:pPr>
      <w:spacing w:after="200" w:line="276" w:lineRule="auto"/>
    </w:pPr>
    <w:rPr>
      <w:sz w:val="22"/>
      <w:szCs w:val="22"/>
      <w:lang w:eastAsia="ru-RU"/>
    </w:rPr>
  </w:style>
  <w:style w:type="paragraph" w:styleId="696">
    <w:name w:val="Heading 1"/>
    <w:basedOn w:val="695"/>
    <w:next w:val="695"/>
    <w:link w:val="708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697">
    <w:name w:val="Heading 2"/>
    <w:basedOn w:val="695"/>
    <w:next w:val="695"/>
    <w:link w:val="709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698">
    <w:name w:val="Heading 3"/>
    <w:basedOn w:val="695"/>
    <w:next w:val="695"/>
    <w:link w:val="877"/>
    <w:pPr>
      <w:jc w:val="center"/>
      <w:keepNext/>
      <w:spacing w:after="0" w:line="360" w:lineRule="auto"/>
      <w:widowControl w:val="off"/>
      <w:outlineLvl w:val="2"/>
    </w:pPr>
    <w:rPr>
      <w:color w:val="000000"/>
      <w:sz w:val="28"/>
      <w:szCs w:val="28"/>
    </w:rPr>
  </w:style>
  <w:style w:type="paragraph" w:styleId="699">
    <w:name w:val="Heading 4"/>
    <w:basedOn w:val="695"/>
    <w:next w:val="695"/>
    <w:link w:val="878"/>
    <w:pPr>
      <w:jc w:val="center"/>
      <w:keepNext/>
      <w:spacing w:after="0" w:line="240" w:lineRule="auto"/>
      <w:widowControl w:val="off"/>
      <w:outlineLvl w:val="3"/>
    </w:pPr>
    <w:rPr>
      <w:b/>
      <w:bCs/>
      <w:color w:val="000000"/>
      <w:sz w:val="28"/>
      <w:szCs w:val="28"/>
    </w:rPr>
  </w:style>
  <w:style w:type="paragraph" w:styleId="700">
    <w:name w:val="Heading 5"/>
    <w:basedOn w:val="695"/>
    <w:next w:val="695"/>
    <w:link w:val="879"/>
    <w:pPr>
      <w:jc w:val="center"/>
      <w:keepNext/>
      <w:spacing w:after="0" w:line="480" w:lineRule="auto"/>
      <w:widowControl w:val="off"/>
      <w:outlineLvl w:val="4"/>
    </w:pPr>
    <w:rPr>
      <w:b/>
      <w:bCs/>
      <w:color w:val="000000"/>
      <w:sz w:val="32"/>
      <w:szCs w:val="32"/>
    </w:rPr>
  </w:style>
  <w:style w:type="paragraph" w:styleId="701">
    <w:name w:val="Heading 6"/>
    <w:basedOn w:val="695"/>
    <w:next w:val="695"/>
    <w:link w:val="713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702">
    <w:name w:val="Heading 7"/>
    <w:basedOn w:val="695"/>
    <w:next w:val="695"/>
    <w:link w:val="714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703">
    <w:name w:val="Heading 8"/>
    <w:basedOn w:val="695"/>
    <w:next w:val="695"/>
    <w:link w:val="715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704">
    <w:name w:val="Heading 9"/>
    <w:basedOn w:val="695"/>
    <w:next w:val="695"/>
    <w:link w:val="716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5" w:default="1">
    <w:name w:val="Default Paragraph Font"/>
    <w:uiPriority w:val="1"/>
    <w:semiHidden/>
    <w:unhideWhenUsed/>
  </w:style>
  <w:style w:type="table" w:styleId="70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7" w:default="1">
    <w:name w:val="No List"/>
    <w:uiPriority w:val="99"/>
    <w:semiHidden/>
    <w:unhideWhenUsed/>
  </w:style>
  <w:style w:type="character" w:styleId="708" w:customStyle="1">
    <w:name w:val="Заголовок 1 Знак"/>
    <w:link w:val="696"/>
    <w:uiPriority w:val="9"/>
    <w:rPr>
      <w:rFonts w:ascii="Arial" w:hAnsi="Arial" w:eastAsia="Arial" w:cs="Arial"/>
      <w:sz w:val="40"/>
      <w:szCs w:val="40"/>
    </w:rPr>
  </w:style>
  <w:style w:type="character" w:styleId="709" w:customStyle="1">
    <w:name w:val="Заголовок 2 Знак"/>
    <w:link w:val="697"/>
    <w:uiPriority w:val="9"/>
    <w:rPr>
      <w:rFonts w:ascii="Arial" w:hAnsi="Arial" w:eastAsia="Arial" w:cs="Arial"/>
      <w:sz w:val="34"/>
    </w:rPr>
  </w:style>
  <w:style w:type="character" w:styleId="710" w:customStyle="1">
    <w:name w:val="Heading 3 Char"/>
    <w:uiPriority w:val="9"/>
    <w:rPr>
      <w:rFonts w:ascii="Arial" w:hAnsi="Arial" w:eastAsia="Arial" w:cs="Arial"/>
      <w:sz w:val="30"/>
      <w:szCs w:val="30"/>
    </w:rPr>
  </w:style>
  <w:style w:type="character" w:styleId="711" w:customStyle="1">
    <w:name w:val="Heading 4 Char"/>
    <w:uiPriority w:val="9"/>
    <w:rPr>
      <w:rFonts w:ascii="Arial" w:hAnsi="Arial" w:eastAsia="Arial" w:cs="Arial"/>
      <w:b/>
      <w:bCs/>
      <w:sz w:val="26"/>
      <w:szCs w:val="26"/>
    </w:rPr>
  </w:style>
  <w:style w:type="character" w:styleId="712" w:customStyle="1">
    <w:name w:val="Heading 5 Char"/>
    <w:uiPriority w:val="9"/>
    <w:rPr>
      <w:rFonts w:ascii="Arial" w:hAnsi="Arial" w:eastAsia="Arial" w:cs="Arial"/>
      <w:b/>
      <w:bCs/>
      <w:sz w:val="24"/>
      <w:szCs w:val="24"/>
    </w:rPr>
  </w:style>
  <w:style w:type="character" w:styleId="713" w:customStyle="1">
    <w:name w:val="Заголовок 6 Знак"/>
    <w:link w:val="701"/>
    <w:uiPriority w:val="9"/>
    <w:rPr>
      <w:rFonts w:ascii="Arial" w:hAnsi="Arial" w:eastAsia="Arial" w:cs="Arial"/>
      <w:b/>
      <w:bCs/>
      <w:sz w:val="22"/>
      <w:szCs w:val="22"/>
    </w:rPr>
  </w:style>
  <w:style w:type="character" w:styleId="714" w:customStyle="1">
    <w:name w:val="Заголовок 7 Знак"/>
    <w:link w:val="70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15" w:customStyle="1">
    <w:name w:val="Заголовок 8 Знак"/>
    <w:link w:val="703"/>
    <w:uiPriority w:val="9"/>
    <w:rPr>
      <w:rFonts w:ascii="Arial" w:hAnsi="Arial" w:eastAsia="Arial" w:cs="Arial"/>
      <w:i/>
      <w:iCs/>
      <w:sz w:val="22"/>
      <w:szCs w:val="22"/>
    </w:rPr>
  </w:style>
  <w:style w:type="character" w:styleId="716" w:customStyle="1">
    <w:name w:val="Заголовок 9 Знак"/>
    <w:link w:val="704"/>
    <w:uiPriority w:val="9"/>
    <w:rPr>
      <w:rFonts w:ascii="Arial" w:hAnsi="Arial" w:eastAsia="Arial" w:cs="Arial"/>
      <w:i/>
      <w:iCs/>
      <w:sz w:val="21"/>
      <w:szCs w:val="21"/>
    </w:rPr>
  </w:style>
  <w:style w:type="paragraph" w:styleId="717">
    <w:name w:val="List Paragraph"/>
    <w:basedOn w:val="695"/>
    <w:pPr>
      <w:ind w:left="720"/>
    </w:pPr>
  </w:style>
  <w:style w:type="paragraph" w:styleId="718">
    <w:name w:val="No Spacing"/>
    <w:uiPriority w:val="1"/>
    <w:qFormat/>
  </w:style>
  <w:style w:type="paragraph" w:styleId="719">
    <w:name w:val="Title"/>
    <w:basedOn w:val="695"/>
    <w:next w:val="695"/>
    <w:link w:val="720"/>
    <w:uiPriority w:val="10"/>
    <w:qFormat/>
    <w:pPr>
      <w:contextualSpacing/>
      <w:spacing w:before="300"/>
    </w:pPr>
    <w:rPr>
      <w:sz w:val="48"/>
      <w:szCs w:val="48"/>
    </w:rPr>
  </w:style>
  <w:style w:type="character" w:styleId="720" w:customStyle="1">
    <w:name w:val="Заголовок Знак"/>
    <w:link w:val="719"/>
    <w:uiPriority w:val="10"/>
    <w:rPr>
      <w:sz w:val="48"/>
      <w:szCs w:val="48"/>
    </w:rPr>
  </w:style>
  <w:style w:type="paragraph" w:styleId="721">
    <w:name w:val="Subtitle"/>
    <w:basedOn w:val="695"/>
    <w:next w:val="695"/>
    <w:link w:val="722"/>
    <w:uiPriority w:val="11"/>
    <w:qFormat/>
    <w:pPr>
      <w:spacing w:before="200"/>
    </w:pPr>
    <w:rPr>
      <w:sz w:val="24"/>
      <w:szCs w:val="24"/>
    </w:rPr>
  </w:style>
  <w:style w:type="character" w:styleId="722" w:customStyle="1">
    <w:name w:val="Подзаголовок Знак"/>
    <w:link w:val="721"/>
    <w:uiPriority w:val="11"/>
    <w:rPr>
      <w:sz w:val="24"/>
      <w:szCs w:val="24"/>
    </w:rPr>
  </w:style>
  <w:style w:type="paragraph" w:styleId="723">
    <w:name w:val="Quote"/>
    <w:basedOn w:val="695"/>
    <w:next w:val="695"/>
    <w:link w:val="724"/>
    <w:uiPriority w:val="29"/>
    <w:qFormat/>
    <w:pPr>
      <w:ind w:left="720" w:right="720"/>
    </w:pPr>
    <w:rPr>
      <w:i/>
    </w:rPr>
  </w:style>
  <w:style w:type="character" w:styleId="724" w:customStyle="1">
    <w:name w:val="Цитата 2 Знак"/>
    <w:link w:val="723"/>
    <w:uiPriority w:val="29"/>
    <w:rPr>
      <w:i/>
    </w:rPr>
  </w:style>
  <w:style w:type="paragraph" w:styleId="725">
    <w:name w:val="Intense Quote"/>
    <w:basedOn w:val="695"/>
    <w:next w:val="695"/>
    <w:link w:val="726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6" w:customStyle="1">
    <w:name w:val="Выделенная цитата Знак"/>
    <w:link w:val="725"/>
    <w:uiPriority w:val="30"/>
    <w:rPr>
      <w:i/>
    </w:rPr>
  </w:style>
  <w:style w:type="paragraph" w:styleId="727">
    <w:name w:val="Header"/>
    <w:basedOn w:val="695"/>
    <w:link w:val="885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28" w:customStyle="1">
    <w:name w:val="Header Char"/>
    <w:uiPriority w:val="99"/>
  </w:style>
  <w:style w:type="paragraph" w:styleId="729">
    <w:name w:val="Footer"/>
    <w:basedOn w:val="695"/>
    <w:link w:val="886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30" w:customStyle="1">
    <w:name w:val="Footer Char"/>
    <w:uiPriority w:val="99"/>
  </w:style>
  <w:style w:type="paragraph" w:styleId="731">
    <w:name w:val="Caption"/>
    <w:basedOn w:val="695"/>
    <w:next w:val="695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32" w:customStyle="1">
    <w:name w:val="Caption Char"/>
    <w:uiPriority w:val="99"/>
  </w:style>
  <w:style w:type="table" w:styleId="733">
    <w:name w:val="Table Grid"/>
    <w:basedOn w:val="706"/>
    <w:rPr>
      <w:rFonts w:ascii="Times New Roman" w:hAnsi="Times New Roman"/>
    </w:rPr>
    <w:tblPr/>
  </w:style>
  <w:style w:type="table" w:styleId="734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5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6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7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8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0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2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63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64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65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66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67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68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69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70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71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72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73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74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75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6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7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8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9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0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1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2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97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98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99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00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01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02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03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9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0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1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25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26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27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28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29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30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3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39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40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41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42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43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44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45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46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47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48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49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50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51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52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53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54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55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56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57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58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59">
    <w:name w:val="Hyperlink"/>
    <w:rPr>
      <w:color w:val="0000ff"/>
      <w:u w:val="single"/>
    </w:rPr>
  </w:style>
  <w:style w:type="paragraph" w:styleId="860">
    <w:name w:val="footnote text"/>
    <w:basedOn w:val="695"/>
    <w:link w:val="861"/>
    <w:uiPriority w:val="99"/>
    <w:semiHidden/>
    <w:unhideWhenUsed/>
    <w:pPr>
      <w:spacing w:after="40" w:line="240" w:lineRule="auto"/>
    </w:pPr>
    <w:rPr>
      <w:sz w:val="18"/>
    </w:rPr>
  </w:style>
  <w:style w:type="character" w:styleId="861" w:customStyle="1">
    <w:name w:val="Текст сноски Знак"/>
    <w:link w:val="860"/>
    <w:uiPriority w:val="99"/>
    <w:rPr>
      <w:sz w:val="18"/>
    </w:rPr>
  </w:style>
  <w:style w:type="character" w:styleId="862">
    <w:name w:val="footnote reference"/>
    <w:uiPriority w:val="99"/>
    <w:unhideWhenUsed/>
    <w:rPr>
      <w:vertAlign w:val="superscript"/>
    </w:rPr>
  </w:style>
  <w:style w:type="paragraph" w:styleId="863">
    <w:name w:val="endnote text"/>
    <w:basedOn w:val="695"/>
    <w:link w:val="864"/>
    <w:uiPriority w:val="99"/>
    <w:semiHidden/>
    <w:unhideWhenUsed/>
    <w:pPr>
      <w:spacing w:after="0" w:line="240" w:lineRule="auto"/>
    </w:pPr>
    <w:rPr>
      <w:sz w:val="20"/>
    </w:rPr>
  </w:style>
  <w:style w:type="character" w:styleId="864" w:customStyle="1">
    <w:name w:val="Текст концевой сноски Знак"/>
    <w:link w:val="863"/>
    <w:uiPriority w:val="99"/>
    <w:rPr>
      <w:sz w:val="20"/>
    </w:rPr>
  </w:style>
  <w:style w:type="character" w:styleId="865">
    <w:name w:val="endnote reference"/>
    <w:uiPriority w:val="99"/>
    <w:semiHidden/>
    <w:unhideWhenUsed/>
    <w:rPr>
      <w:vertAlign w:val="superscript"/>
    </w:rPr>
  </w:style>
  <w:style w:type="paragraph" w:styleId="866">
    <w:name w:val="toc 1"/>
    <w:basedOn w:val="695"/>
    <w:next w:val="695"/>
    <w:uiPriority w:val="39"/>
    <w:unhideWhenUsed/>
    <w:pPr>
      <w:spacing w:after="57"/>
    </w:pPr>
  </w:style>
  <w:style w:type="paragraph" w:styleId="867">
    <w:name w:val="toc 2"/>
    <w:basedOn w:val="695"/>
    <w:next w:val="695"/>
    <w:uiPriority w:val="39"/>
    <w:unhideWhenUsed/>
    <w:pPr>
      <w:ind w:left="283"/>
      <w:spacing w:after="57"/>
    </w:pPr>
  </w:style>
  <w:style w:type="paragraph" w:styleId="868">
    <w:name w:val="toc 3"/>
    <w:basedOn w:val="695"/>
    <w:next w:val="695"/>
    <w:uiPriority w:val="39"/>
    <w:unhideWhenUsed/>
    <w:pPr>
      <w:ind w:left="567"/>
      <w:spacing w:after="57"/>
    </w:pPr>
  </w:style>
  <w:style w:type="paragraph" w:styleId="869">
    <w:name w:val="toc 4"/>
    <w:basedOn w:val="695"/>
    <w:next w:val="695"/>
    <w:uiPriority w:val="39"/>
    <w:unhideWhenUsed/>
    <w:pPr>
      <w:ind w:left="850"/>
      <w:spacing w:after="57"/>
    </w:pPr>
  </w:style>
  <w:style w:type="paragraph" w:styleId="870">
    <w:name w:val="toc 5"/>
    <w:basedOn w:val="695"/>
    <w:next w:val="695"/>
    <w:uiPriority w:val="39"/>
    <w:unhideWhenUsed/>
    <w:pPr>
      <w:ind w:left="1134"/>
      <w:spacing w:after="57"/>
    </w:pPr>
  </w:style>
  <w:style w:type="paragraph" w:styleId="871">
    <w:name w:val="toc 6"/>
    <w:basedOn w:val="695"/>
    <w:next w:val="695"/>
    <w:uiPriority w:val="39"/>
    <w:unhideWhenUsed/>
    <w:pPr>
      <w:ind w:left="1417"/>
      <w:spacing w:after="57"/>
    </w:pPr>
  </w:style>
  <w:style w:type="paragraph" w:styleId="872">
    <w:name w:val="toc 7"/>
    <w:basedOn w:val="695"/>
    <w:next w:val="695"/>
    <w:uiPriority w:val="39"/>
    <w:unhideWhenUsed/>
    <w:pPr>
      <w:ind w:left="1701"/>
      <w:spacing w:after="57"/>
    </w:pPr>
  </w:style>
  <w:style w:type="paragraph" w:styleId="873">
    <w:name w:val="toc 8"/>
    <w:basedOn w:val="695"/>
    <w:next w:val="695"/>
    <w:uiPriority w:val="39"/>
    <w:unhideWhenUsed/>
    <w:pPr>
      <w:ind w:left="1984"/>
      <w:spacing w:after="57"/>
    </w:pPr>
  </w:style>
  <w:style w:type="paragraph" w:styleId="874">
    <w:name w:val="toc 9"/>
    <w:basedOn w:val="695"/>
    <w:next w:val="695"/>
    <w:uiPriority w:val="39"/>
    <w:unhideWhenUsed/>
    <w:pPr>
      <w:ind w:left="2268"/>
      <w:spacing w:after="57"/>
    </w:pPr>
  </w:style>
  <w:style w:type="paragraph" w:styleId="875">
    <w:name w:val="TOC Heading"/>
    <w:uiPriority w:val="39"/>
    <w:unhideWhenUsed/>
  </w:style>
  <w:style w:type="paragraph" w:styleId="876">
    <w:name w:val="table of figures"/>
    <w:basedOn w:val="695"/>
    <w:next w:val="695"/>
    <w:uiPriority w:val="99"/>
    <w:unhideWhenUsed/>
    <w:pPr>
      <w:spacing w:after="0"/>
    </w:pPr>
  </w:style>
  <w:style w:type="character" w:styleId="877" w:customStyle="1">
    <w:name w:val="Заголовок 3 Знак"/>
    <w:link w:val="698"/>
    <w:rPr>
      <w:rFonts w:ascii="Times New Roman" w:hAnsi="Times New Roman"/>
      <w:color w:val="000000"/>
      <w:sz w:val="20"/>
      <w:szCs w:val="20"/>
    </w:rPr>
  </w:style>
  <w:style w:type="character" w:styleId="878" w:customStyle="1">
    <w:name w:val="Заголовок 4 Знак"/>
    <w:link w:val="699"/>
    <w:rPr>
      <w:rFonts w:ascii="Times New Roman" w:hAnsi="Times New Roman"/>
      <w:b/>
      <w:bCs/>
      <w:color w:val="000000"/>
      <w:sz w:val="20"/>
      <w:szCs w:val="20"/>
    </w:rPr>
  </w:style>
  <w:style w:type="character" w:styleId="879" w:customStyle="1">
    <w:name w:val="Заголовок 5 Знак"/>
    <w:link w:val="700"/>
    <w:rPr>
      <w:rFonts w:ascii="Times New Roman" w:hAnsi="Times New Roman"/>
      <w:b/>
      <w:bCs/>
      <w:color w:val="000000"/>
      <w:sz w:val="20"/>
      <w:szCs w:val="20"/>
    </w:rPr>
  </w:style>
  <w:style w:type="paragraph" w:styleId="880">
    <w:name w:val="Body Text"/>
    <w:basedOn w:val="695"/>
    <w:link w:val="881"/>
    <w:pPr>
      <w:jc w:val="both"/>
      <w:spacing w:after="0" w:line="240" w:lineRule="auto"/>
    </w:pPr>
    <w:rPr>
      <w:rFonts w:ascii="Times New Roman" w:hAnsi="Times New Roman"/>
      <w:sz w:val="24"/>
      <w:szCs w:val="20"/>
    </w:rPr>
  </w:style>
  <w:style w:type="character" w:styleId="881" w:customStyle="1">
    <w:name w:val="Основной текст Знак"/>
    <w:link w:val="880"/>
    <w:rPr>
      <w:rFonts w:ascii="Times New Roman" w:hAnsi="Times New Roman"/>
      <w:sz w:val="24"/>
    </w:rPr>
  </w:style>
  <w:style w:type="paragraph" w:styleId="882" w:customStyle="1">
    <w:name w:val="Таблицы (моноширинный)"/>
    <w:basedOn w:val="695"/>
    <w:next w:val="695"/>
    <w:pPr>
      <w:jc w:val="both"/>
      <w:spacing w:after="0" w:line="240" w:lineRule="auto"/>
      <w:widowControl w:val="off"/>
    </w:pPr>
    <w:rPr>
      <w:rFonts w:ascii="Courier New" w:hAnsi="Courier New"/>
      <w:sz w:val="20"/>
      <w:szCs w:val="20"/>
    </w:rPr>
  </w:style>
  <w:style w:type="paragraph" w:styleId="883">
    <w:name w:val="Balloon Text"/>
    <w:basedOn w:val="695"/>
    <w:link w:val="884"/>
    <w:semiHidden/>
    <w:pPr>
      <w:spacing w:after="0" w:line="240" w:lineRule="auto"/>
    </w:pPr>
    <w:rPr>
      <w:rFonts w:ascii="Segoe UI" w:hAnsi="Segoe UI"/>
      <w:sz w:val="18"/>
      <w:szCs w:val="18"/>
    </w:rPr>
  </w:style>
  <w:style w:type="character" w:styleId="884" w:customStyle="1">
    <w:name w:val="Текст выноски Знак"/>
    <w:link w:val="883"/>
    <w:semiHidden/>
    <w:rPr>
      <w:rFonts w:ascii="Segoe UI" w:hAnsi="Segoe UI"/>
      <w:sz w:val="18"/>
      <w:szCs w:val="18"/>
    </w:rPr>
  </w:style>
  <w:style w:type="character" w:styleId="885" w:customStyle="1">
    <w:name w:val="Верхний колонтитул Знак"/>
    <w:link w:val="727"/>
    <w:rPr>
      <w:sz w:val="22"/>
      <w:szCs w:val="22"/>
    </w:rPr>
  </w:style>
  <w:style w:type="character" w:styleId="886" w:customStyle="1">
    <w:name w:val="Нижний колонтитул Знак"/>
    <w:link w:val="729"/>
    <w:rPr>
      <w:sz w:val="22"/>
      <w:szCs w:val="22"/>
    </w:rPr>
  </w:style>
  <w:style w:type="table" w:styleId="887" w:customStyle="1">
    <w:name w:val="Сетка таблицы1"/>
    <w:basedOn w:val="706"/>
    <w:next w:val="733"/>
    <w:rPr>
      <w:rFonts w:eastAsia="Calibri"/>
      <w:sz w:val="22"/>
      <w:szCs w:val="22"/>
      <w:lang w:eastAsia="en-US"/>
    </w:rPr>
    <w:tblPr/>
  </w:style>
  <w:style w:type="paragraph" w:styleId="888">
    <w:name w:val="Body Text Indent 3"/>
    <w:basedOn w:val="695"/>
    <w:link w:val="889"/>
    <w:semiHidden/>
    <w:pPr>
      <w:ind w:left="283"/>
      <w:spacing w:after="120"/>
    </w:pPr>
    <w:rPr>
      <w:sz w:val="16"/>
      <w:szCs w:val="16"/>
    </w:rPr>
  </w:style>
  <w:style w:type="character" w:styleId="889" w:customStyle="1">
    <w:name w:val="Основной текст с отступом 3 Знак"/>
    <w:link w:val="888"/>
    <w:semiHidden/>
    <w:rPr>
      <w:sz w:val="16"/>
      <w:szCs w:val="16"/>
    </w:rPr>
  </w:style>
  <w:style w:type="paragraph" w:styleId="890" w:customStyle="1">
    <w:name w:val="ConsPlusNormal"/>
    <w:pPr>
      <w:ind w:firstLine="720"/>
    </w:pPr>
    <w:rPr>
      <w:rFonts w:ascii="Arial" w:hAnsi="Arial"/>
      <w:lang w:eastAsia="en-US"/>
    </w:rPr>
  </w:style>
  <w:style w:type="paragraph" w:styleId="891">
    <w:name w:val="Normal (Web)"/>
    <w:basedOn w:val="6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892" w:customStyle="1">
    <w:name w:val="Гипертекстовая ссылка"/>
    <w:rPr>
      <w:color w:val="106bbe"/>
    </w:rPr>
  </w:style>
  <w:style w:type="paragraph" w:styleId="893">
    <w:name w:val="Body Text Indent"/>
    <w:basedOn w:val="687"/>
    <w:pPr>
      <w:contextualSpacing w:val="0"/>
      <w:ind w:left="0" w:right="0" w:firstLine="709"/>
      <w:jc w:val="center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8"/>
      <w:szCs w:val="28"/>
      <w:highlight w:val="none"/>
      <w:u w:val="none"/>
      <w:vertAlign w:val="baseline"/>
      <w:rtl w:val="0"/>
      <w:cs w:val="0"/>
      <w:lang w:val="ru-RU" w:eastAsia="ru-RU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image" Target="media/image1.png"/><Relationship Id="rId11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revision>23</cp:revision>
  <dcterms:created xsi:type="dcterms:W3CDTF">2022-12-26T06:43:00Z</dcterms:created>
  <dcterms:modified xsi:type="dcterms:W3CDTF">2023-08-18T12:00:39Z</dcterms:modified>
</cp:coreProperties>
</file>