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bookmarkStart w:id="0" w:name="_MON_1722757704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14»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августа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2023 г.</w:t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286-П</w:t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0"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внесени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изменения 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в состав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2"/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Ямало-Ненецкого автономного округа от 25 декабря 2013 года № 1099-П </w:t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государственной программы Ямало-Ненецкого автономного округа «Развитие строительного комплекса и жилищной сферы»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</w:t>
      </w:r>
      <w:r>
        <w:rPr>
          <w:rFonts w:ascii="Liberation Serif" w:hAnsi="Liberation Serif" w:cs="Liberation Serif"/>
          <w:sz w:val="28"/>
          <w:szCs w:val="28"/>
        </w:rPr>
        <w:t xml:space="preserve">га,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8"/>
        <w:numPr>
          <w:ilvl w:val="0"/>
          <w:numId w:val="42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Утвердить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прилагаемое изменение, которое вносится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состав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, утверждённый </w:t>
      </w:r>
      <w:r>
        <w:rPr>
          <w:rFonts w:ascii="Liberation Serif" w:hAnsi="Liberation Serif" w:eastAsia="Liberation Serif" w:cs="Liberation Serif"/>
          <w:b w:val="0"/>
          <w:bCs w:val="0"/>
          <w:spacing w:val="-1"/>
          <w:sz w:val="28"/>
          <w:szCs w:val="28"/>
          <w:highlight w:val="white"/>
        </w:rPr>
        <w:t xml:space="preserve">постановлением Администрации</w:t>
      </w:r>
      <w:r>
        <w:rPr>
          <w:rFonts w:ascii="Liberation Serif" w:hAnsi="Liberation Serif" w:eastAsia="Liberation Serif" w:cs="Liberation Serif"/>
          <w:b w:val="0"/>
          <w:bCs w:val="0"/>
          <w:spacing w:val="-1"/>
          <w:sz w:val="28"/>
          <w:szCs w:val="28"/>
          <w:highlight w:val="white"/>
        </w:rPr>
        <w:t xml:space="preserve"> Красноселькупского района от </w:t>
      </w:r>
      <w:r>
        <w:rPr>
          <w:rFonts w:ascii="Liberation Serif" w:hAnsi="Liberation Serif" w:eastAsia="Liberation Serif" w:cs="Liberation Serif"/>
          <w:b w:val="0"/>
          <w:bCs w:val="0"/>
          <w:spacing w:val="-1"/>
          <w:sz w:val="28"/>
          <w:szCs w:val="28"/>
          <w:highlight w:val="white"/>
        </w:rPr>
        <w:t xml:space="preserve">22 марта 2022 года № 107-П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8"/>
        <w:numPr>
          <w:ilvl w:val="0"/>
          <w:numId w:val="42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8"/>
        <w:numPr>
          <w:ilvl w:val="0"/>
          <w:numId w:val="42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Настоящее постановление вступает в силу с момента его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0"/>
        <w:jc w:val="left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Первый заместитель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946"/>
        <w:contextualSpacing/>
        <w:ind w:firstLine="0"/>
        <w:jc w:val="left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Главы Администрации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946"/>
        <w:contextualSpacing/>
        <w:ind w:firstLine="0"/>
        <w:jc w:val="left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Красноселькупского района</w:t>
        <w:tab/>
      </w:r>
      <w:r>
        <w:rPr>
          <w:rFonts w:ascii="Liberation Serif" w:hAnsi="Liberation Serif" w:cs="Liberation Serif"/>
          <w:sz w:val="28"/>
          <w:szCs w:val="28"/>
        </w:rPr>
        <w:t xml:space="preserve">М.М. Иманов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  <w:sectPr>
          <w:headerReference w:type="default" r:id="rId9"/>
          <w:footnotePr/>
          <w:endnotePr/>
          <w:type w:val="nextPage"/>
          <w:pgSz w:w="11900" w:h="1680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УТВЕРЖДЕН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  <w:lang w:val="en-US"/>
        </w:rPr>
        <w:t xml:space="preserve">O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«14» </w:t>
      </w:r>
      <w:r>
        <w:rPr>
          <w:rFonts w:ascii="Liberation Serif" w:hAnsi="Liberation Serif" w:cs="Liberation Serif"/>
          <w:sz w:val="28"/>
          <w:szCs w:val="28"/>
        </w:rPr>
        <w:t xml:space="preserve">августа 20</w:t>
      </w:r>
      <w:r>
        <w:rPr>
          <w:rFonts w:ascii="Liberation Serif" w:hAnsi="Liberation Serif" w:cs="Liberation Serif"/>
          <w:sz w:val="28"/>
          <w:szCs w:val="28"/>
        </w:rPr>
        <w:t xml:space="preserve">23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 xml:space="preserve">№ 286-П</w:t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Times New Roman" w:cs="Liberation Serif"/>
          <w:b/>
          <w:sz w:val="28"/>
          <w:szCs w:val="28"/>
          <w:highlight w:val="white"/>
        </w:rPr>
        <w:t xml:space="preserve">ИЗМЕНЕНИЕ,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Times New Roman" w:cs="Liberation Serif"/>
          <w:b w:val="0"/>
          <w:sz w:val="28"/>
          <w:szCs w:val="28"/>
          <w:highlight w:val="white"/>
        </w:rPr>
        <w:t xml:space="preserve">которое вносится в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состав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, утверждённый </w:t>
      </w:r>
      <w:r>
        <w:rPr>
          <w:rFonts w:ascii="Liberation Serif" w:hAnsi="Liberation Serif" w:eastAsia="Liberation Serif" w:cs="Liberation Serif"/>
          <w:b w:val="0"/>
          <w:bCs w:val="0"/>
          <w:spacing w:val="-1"/>
          <w:sz w:val="28"/>
          <w:szCs w:val="28"/>
          <w:highlight w:val="white"/>
        </w:rPr>
        <w:t xml:space="preserve">постановлением Администрации</w:t>
      </w:r>
      <w:r>
        <w:rPr>
          <w:rFonts w:ascii="Liberation Serif" w:hAnsi="Liberation Serif" w:eastAsia="Liberation Serif" w:cs="Liberation Serif"/>
          <w:b w:val="0"/>
          <w:bCs w:val="0"/>
          <w:spacing w:val="-1"/>
          <w:sz w:val="28"/>
          <w:szCs w:val="28"/>
          <w:highlight w:val="white"/>
        </w:rPr>
        <w:t xml:space="preserve"> Красноселькупского района от </w:t>
      </w:r>
      <w:r>
        <w:rPr>
          <w:rFonts w:ascii="Liberation Serif" w:hAnsi="Liberation Serif" w:eastAsia="Liberation Serif" w:cs="Liberation Serif"/>
          <w:b w:val="0"/>
          <w:bCs w:val="0"/>
          <w:spacing w:val="-1"/>
          <w:sz w:val="28"/>
          <w:szCs w:val="28"/>
          <w:highlight w:val="white"/>
        </w:rPr>
        <w:t xml:space="preserve">22 марта 2022 года № 107-П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1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ap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709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b w:val="0"/>
          <w:bCs w:val="0"/>
          <w:i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i w:val="0"/>
          <w:sz w:val="28"/>
          <w:szCs w:val="28"/>
          <w:highlight w:val="none"/>
          <w:lang w:val="en-US"/>
        </w:rPr>
        <w:t xml:space="preserve">C</w:t>
      </w:r>
      <w:r>
        <w:rPr>
          <w:rFonts w:ascii="Liberation Serif" w:hAnsi="Liberation Serif" w:eastAsia="Liberation Serif" w:cs="Liberation Serif"/>
          <w:b w:val="0"/>
          <w:i w:val="0"/>
          <w:sz w:val="28"/>
          <w:szCs w:val="28"/>
          <w:highlight w:val="none"/>
        </w:rPr>
        <w:t xml:space="preserve">остав</w:t>
      </w:r>
      <w:r>
        <w:rPr>
          <w:rFonts w:ascii="Liberation Serif" w:hAnsi="Liberation Serif" w:eastAsia="Liberation Serif" w:cs="Liberation Serif"/>
          <w:b w:val="0"/>
          <w:i w:val="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а 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i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22 </w:t>
      </w:r>
      <w:r>
        <w:rPr>
          <w:rFonts w:ascii="Liberation Serif" w:hAnsi="Liberation Serif" w:cs="Liberation Serif"/>
          <w:sz w:val="28"/>
          <w:szCs w:val="28"/>
        </w:rPr>
        <w:t xml:space="preserve">марта 20</w:t>
      </w:r>
      <w:r>
        <w:rPr>
          <w:rFonts w:ascii="Liberation Serif" w:hAnsi="Liberation Serif" w:cs="Liberation Serif"/>
          <w:sz w:val="28"/>
          <w:szCs w:val="28"/>
        </w:rPr>
        <w:t xml:space="preserve">22</w:t>
      </w:r>
      <w:r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107</w:t>
      </w:r>
      <w:r>
        <w:rPr>
          <w:rFonts w:ascii="Liberation Serif" w:hAnsi="Liberation Serif" w:cs="Liberation Serif"/>
          <w:sz w:val="28"/>
          <w:szCs w:val="28"/>
        </w:rPr>
        <w:t xml:space="preserve">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редакции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left="5386" w:right="-57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от «14» </w:t>
      </w:r>
      <w:r>
        <w:rPr>
          <w:rFonts w:ascii="Liberation Serif" w:hAnsi="Liberation Serif" w:cs="Liberation Serif"/>
          <w:sz w:val="28"/>
          <w:szCs w:val="28"/>
        </w:rPr>
        <w:t xml:space="preserve">августа 20</w:t>
      </w:r>
      <w:r>
        <w:rPr>
          <w:rFonts w:ascii="Liberation Serif" w:hAnsi="Liberation Serif" w:cs="Liberation Serif"/>
          <w:sz w:val="28"/>
          <w:szCs w:val="28"/>
        </w:rPr>
        <w:t xml:space="preserve">23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 xml:space="preserve">№ 286-П</w:t>
      </w:r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  <w:i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i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i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СОСТАВ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муниципального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первый заместитель Главы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(</w:t>
      </w:r>
      <w:r>
        <w:rPr>
          <w:rFonts w:ascii="Liberation Serif" w:hAnsi="Liberation Serif" w:cs="Liberation Serif"/>
          <w:sz w:val="28"/>
          <w:szCs w:val="28"/>
        </w:rPr>
        <w:t xml:space="preserve">председатель </w:t>
      </w:r>
      <w:r>
        <w:rPr>
          <w:rFonts w:ascii="Liberation Serif" w:hAnsi="Liberation Serif" w:cs="Liberation Serif"/>
          <w:sz w:val="28"/>
          <w:szCs w:val="28"/>
        </w:rPr>
        <w:t xml:space="preserve">комиссии)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председателя комиссии)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 инженер </w:t>
      </w:r>
      <w:r>
        <w:rPr>
          <w:rFonts w:ascii="Liberation Serif" w:hAnsi="Liberation Serif" w:cs="Liberation Serif"/>
          <w:sz w:val="28"/>
          <w:szCs w:val="28"/>
        </w:rPr>
        <w:t xml:space="preserve">отдела жилищно-коммунального хозяйства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управления жилищно-коммунального хозяйства, транспорта и связи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(секретарь комиссии)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</w:t>
      </w:r>
      <w:r>
        <w:rPr>
          <w:rFonts w:ascii="Liberation Serif" w:hAnsi="Liberation Serif" w:cs="Liberation Serif"/>
          <w:sz w:val="28"/>
          <w:szCs w:val="28"/>
        </w:rPr>
        <w:t xml:space="preserve"> комиссии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жилищно-коммунального хозяйства, транспорта и связи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села Толька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жизнеобеспечения села Красноселькуп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 МКУ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Комитет по управлению капитальным строительством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(по 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муниципальным имуществом Администрации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по труду и социальной защите населения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(по </w:t>
      </w:r>
      <w:r>
        <w:rPr>
          <w:rFonts w:ascii="Liberation Serif" w:hAnsi="Liberation Serif" w:cs="Liberation Serif"/>
          <w:sz w:val="28"/>
          <w:szCs w:val="28"/>
        </w:rPr>
        <w:t xml:space="preserve">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отдела архитектуры и градостроительства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 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униципального бюджетного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Средства массовой информации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ОМВД России по Красноселькупскому району (по 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общественной организации (по 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6"/>
        <w:contextualSpacing/>
        <w:ind w:firstLine="709"/>
        <w:jc w:val="both"/>
        <w:spacing w:after="0" w:afterAutospacing="0" w:line="240" w:lineRule="auto"/>
        <w:tabs>
          <w:tab w:val="left" w:pos="834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депутат Думы Красноселькупского района (по согласованию).».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jc w:val="center"/>
      <w:rPr>
        <w:rFonts w:ascii="Liberation Serif" w:hAnsi="Liberation Serif" w:cs="Liberation Serif"/>
      </w:rPr>
    </w:pPr>
    <w:fldSimple w:instr="PAGE \* MERGEFORMAT">
      <w:r>
        <w:rPr>
          <w:rFonts w:ascii="Liberation Serif" w:hAnsi="Liberation Serif" w:cs="Liberation Serif"/>
        </w:rPr>
        <w:t xml:space="preserve">1</w:t>
      </w:r>
    </w:fldSimple>
    <w:r>
      <w:rPr>
        <w:rFonts w:ascii="Liberation Serif" w:hAnsi="Liberation Serif" w:cs="Liberation Serif"/>
      </w:rPr>
    </w:r>
    <w:r>
      <w:rPr>
        <w:rFonts w:ascii="Liberation Serif" w:hAnsi="Liberation Serif" w:cs="Liberation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86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9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9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9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8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2">
    <w:name w:val="Heading 1 Char"/>
    <w:basedOn w:val="933"/>
    <w:link w:val="931"/>
    <w:uiPriority w:val="9"/>
    <w:rPr>
      <w:rFonts w:ascii="Arial" w:hAnsi="Arial" w:eastAsia="Arial" w:cs="Arial"/>
      <w:sz w:val="40"/>
      <w:szCs w:val="40"/>
    </w:rPr>
  </w:style>
  <w:style w:type="paragraph" w:styleId="763">
    <w:name w:val="Heading 2"/>
    <w:basedOn w:val="930"/>
    <w:next w:val="930"/>
    <w:link w:val="7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4">
    <w:name w:val="Heading 2 Char"/>
    <w:basedOn w:val="933"/>
    <w:link w:val="763"/>
    <w:uiPriority w:val="9"/>
    <w:rPr>
      <w:rFonts w:ascii="Arial" w:hAnsi="Arial" w:eastAsia="Arial" w:cs="Arial"/>
      <w:sz w:val="34"/>
    </w:rPr>
  </w:style>
  <w:style w:type="character" w:styleId="765">
    <w:name w:val="Heading 3 Char"/>
    <w:basedOn w:val="933"/>
    <w:link w:val="932"/>
    <w:uiPriority w:val="9"/>
    <w:rPr>
      <w:rFonts w:ascii="Arial" w:hAnsi="Arial" w:eastAsia="Arial" w:cs="Arial"/>
      <w:sz w:val="30"/>
      <w:szCs w:val="30"/>
    </w:rPr>
  </w:style>
  <w:style w:type="paragraph" w:styleId="766">
    <w:name w:val="Heading 4"/>
    <w:basedOn w:val="930"/>
    <w:next w:val="930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7">
    <w:name w:val="Heading 4 Char"/>
    <w:basedOn w:val="933"/>
    <w:link w:val="766"/>
    <w:uiPriority w:val="9"/>
    <w:rPr>
      <w:rFonts w:ascii="Arial" w:hAnsi="Arial" w:eastAsia="Arial" w:cs="Arial"/>
      <w:b/>
      <w:bCs/>
      <w:sz w:val="26"/>
      <w:szCs w:val="26"/>
    </w:rPr>
  </w:style>
  <w:style w:type="paragraph" w:styleId="768">
    <w:name w:val="Heading 5"/>
    <w:basedOn w:val="930"/>
    <w:next w:val="930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9">
    <w:name w:val="Heading 5 Char"/>
    <w:basedOn w:val="933"/>
    <w:link w:val="768"/>
    <w:uiPriority w:val="9"/>
    <w:rPr>
      <w:rFonts w:ascii="Arial" w:hAnsi="Arial" w:eastAsia="Arial" w:cs="Arial"/>
      <w:b/>
      <w:bCs/>
      <w:sz w:val="24"/>
      <w:szCs w:val="24"/>
    </w:rPr>
  </w:style>
  <w:style w:type="paragraph" w:styleId="770">
    <w:name w:val="Heading 6"/>
    <w:basedOn w:val="930"/>
    <w:next w:val="930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1">
    <w:name w:val="Heading 6 Char"/>
    <w:basedOn w:val="933"/>
    <w:link w:val="770"/>
    <w:uiPriority w:val="9"/>
    <w:rPr>
      <w:rFonts w:ascii="Arial" w:hAnsi="Arial" w:eastAsia="Arial" w:cs="Arial"/>
      <w:b/>
      <w:bCs/>
      <w:sz w:val="22"/>
      <w:szCs w:val="22"/>
    </w:rPr>
  </w:style>
  <w:style w:type="paragraph" w:styleId="772">
    <w:name w:val="Heading 7"/>
    <w:basedOn w:val="930"/>
    <w:next w:val="930"/>
    <w:link w:val="7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3">
    <w:name w:val="Heading 7 Char"/>
    <w:basedOn w:val="933"/>
    <w:link w:val="7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4">
    <w:name w:val="Heading 8"/>
    <w:basedOn w:val="930"/>
    <w:next w:val="930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5">
    <w:name w:val="Heading 8 Char"/>
    <w:basedOn w:val="933"/>
    <w:link w:val="774"/>
    <w:uiPriority w:val="9"/>
    <w:rPr>
      <w:rFonts w:ascii="Arial" w:hAnsi="Arial" w:eastAsia="Arial" w:cs="Arial"/>
      <w:i/>
      <w:iCs/>
      <w:sz w:val="22"/>
      <w:szCs w:val="22"/>
    </w:rPr>
  </w:style>
  <w:style w:type="paragraph" w:styleId="776">
    <w:name w:val="Heading 9"/>
    <w:basedOn w:val="930"/>
    <w:next w:val="930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7">
    <w:name w:val="Heading 9 Char"/>
    <w:basedOn w:val="933"/>
    <w:link w:val="776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Title"/>
    <w:basedOn w:val="930"/>
    <w:next w:val="930"/>
    <w:link w:val="7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9">
    <w:name w:val="Title Char"/>
    <w:basedOn w:val="933"/>
    <w:link w:val="778"/>
    <w:uiPriority w:val="10"/>
    <w:rPr>
      <w:sz w:val="48"/>
      <w:szCs w:val="48"/>
    </w:rPr>
  </w:style>
  <w:style w:type="paragraph" w:styleId="780">
    <w:name w:val="Subtitle"/>
    <w:basedOn w:val="930"/>
    <w:next w:val="930"/>
    <w:link w:val="781"/>
    <w:uiPriority w:val="11"/>
    <w:qFormat/>
    <w:pPr>
      <w:spacing w:before="200" w:after="200"/>
    </w:pPr>
    <w:rPr>
      <w:sz w:val="24"/>
      <w:szCs w:val="24"/>
    </w:rPr>
  </w:style>
  <w:style w:type="character" w:styleId="781">
    <w:name w:val="Subtitle Char"/>
    <w:basedOn w:val="933"/>
    <w:link w:val="780"/>
    <w:uiPriority w:val="11"/>
    <w:rPr>
      <w:sz w:val="24"/>
      <w:szCs w:val="24"/>
    </w:rPr>
  </w:style>
  <w:style w:type="paragraph" w:styleId="782">
    <w:name w:val="Quote"/>
    <w:basedOn w:val="930"/>
    <w:next w:val="930"/>
    <w:link w:val="783"/>
    <w:uiPriority w:val="29"/>
    <w:qFormat/>
    <w:pPr>
      <w:ind w:left="720" w:right="720"/>
    </w:pPr>
    <w:rPr>
      <w:i/>
    </w:r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30"/>
    <w:next w:val="930"/>
    <w:link w:val="7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5">
    <w:name w:val="Intense Quote Char"/>
    <w:link w:val="784"/>
    <w:uiPriority w:val="30"/>
    <w:rPr>
      <w:i/>
    </w:rPr>
  </w:style>
  <w:style w:type="character" w:styleId="786">
    <w:name w:val="Header Char"/>
    <w:basedOn w:val="933"/>
    <w:link w:val="948"/>
    <w:uiPriority w:val="99"/>
  </w:style>
  <w:style w:type="character" w:styleId="787">
    <w:name w:val="Footer Char"/>
    <w:basedOn w:val="933"/>
    <w:link w:val="950"/>
    <w:uiPriority w:val="99"/>
  </w:style>
  <w:style w:type="paragraph" w:styleId="788">
    <w:name w:val="Caption"/>
    <w:basedOn w:val="930"/>
    <w:next w:val="9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950"/>
    <w:uiPriority w:val="99"/>
  </w:style>
  <w:style w:type="table" w:styleId="790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Footnote Text Char"/>
    <w:link w:val="956"/>
    <w:uiPriority w:val="99"/>
    <w:rPr>
      <w:sz w:val="18"/>
    </w:rPr>
  </w:style>
  <w:style w:type="paragraph" w:styleId="916">
    <w:name w:val="endnote text"/>
    <w:basedOn w:val="930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>
    <w:name w:val="Endnote Text Char"/>
    <w:link w:val="916"/>
    <w:uiPriority w:val="99"/>
    <w:rPr>
      <w:sz w:val="20"/>
    </w:rPr>
  </w:style>
  <w:style w:type="character" w:styleId="918">
    <w:name w:val="endnote reference"/>
    <w:basedOn w:val="933"/>
    <w:uiPriority w:val="99"/>
    <w:semiHidden/>
    <w:unhideWhenUsed/>
    <w:rPr>
      <w:vertAlign w:val="superscript"/>
    </w:rPr>
  </w:style>
  <w:style w:type="paragraph" w:styleId="919">
    <w:name w:val="toc 1"/>
    <w:basedOn w:val="930"/>
    <w:next w:val="930"/>
    <w:uiPriority w:val="39"/>
    <w:unhideWhenUsed/>
    <w:pPr>
      <w:ind w:left="0" w:right="0" w:firstLine="0"/>
      <w:spacing w:after="57"/>
    </w:pPr>
  </w:style>
  <w:style w:type="paragraph" w:styleId="920">
    <w:name w:val="toc 2"/>
    <w:basedOn w:val="930"/>
    <w:next w:val="930"/>
    <w:uiPriority w:val="39"/>
    <w:unhideWhenUsed/>
    <w:pPr>
      <w:ind w:left="283" w:right="0" w:firstLine="0"/>
      <w:spacing w:after="57"/>
    </w:pPr>
  </w:style>
  <w:style w:type="paragraph" w:styleId="921">
    <w:name w:val="toc 3"/>
    <w:basedOn w:val="930"/>
    <w:next w:val="930"/>
    <w:uiPriority w:val="39"/>
    <w:unhideWhenUsed/>
    <w:pPr>
      <w:ind w:left="567" w:right="0" w:firstLine="0"/>
      <w:spacing w:after="57"/>
    </w:pPr>
  </w:style>
  <w:style w:type="paragraph" w:styleId="922">
    <w:name w:val="toc 4"/>
    <w:basedOn w:val="930"/>
    <w:next w:val="930"/>
    <w:uiPriority w:val="39"/>
    <w:unhideWhenUsed/>
    <w:pPr>
      <w:ind w:left="850" w:right="0" w:firstLine="0"/>
      <w:spacing w:after="57"/>
    </w:pPr>
  </w:style>
  <w:style w:type="paragraph" w:styleId="923">
    <w:name w:val="toc 5"/>
    <w:basedOn w:val="930"/>
    <w:next w:val="930"/>
    <w:uiPriority w:val="39"/>
    <w:unhideWhenUsed/>
    <w:pPr>
      <w:ind w:left="1134" w:right="0" w:firstLine="0"/>
      <w:spacing w:after="57"/>
    </w:pPr>
  </w:style>
  <w:style w:type="paragraph" w:styleId="924">
    <w:name w:val="toc 6"/>
    <w:basedOn w:val="930"/>
    <w:next w:val="930"/>
    <w:uiPriority w:val="39"/>
    <w:unhideWhenUsed/>
    <w:pPr>
      <w:ind w:left="1417" w:right="0" w:firstLine="0"/>
      <w:spacing w:after="57"/>
    </w:pPr>
  </w:style>
  <w:style w:type="paragraph" w:styleId="925">
    <w:name w:val="toc 7"/>
    <w:basedOn w:val="930"/>
    <w:next w:val="930"/>
    <w:uiPriority w:val="39"/>
    <w:unhideWhenUsed/>
    <w:pPr>
      <w:ind w:left="1701" w:right="0" w:firstLine="0"/>
      <w:spacing w:after="57"/>
    </w:pPr>
  </w:style>
  <w:style w:type="paragraph" w:styleId="926">
    <w:name w:val="toc 8"/>
    <w:basedOn w:val="930"/>
    <w:next w:val="930"/>
    <w:uiPriority w:val="39"/>
    <w:unhideWhenUsed/>
    <w:pPr>
      <w:ind w:left="1984" w:right="0" w:firstLine="0"/>
      <w:spacing w:after="57"/>
    </w:pPr>
  </w:style>
  <w:style w:type="paragraph" w:styleId="927">
    <w:name w:val="toc 9"/>
    <w:basedOn w:val="930"/>
    <w:next w:val="930"/>
    <w:uiPriority w:val="39"/>
    <w:unhideWhenUsed/>
    <w:pPr>
      <w:ind w:left="2268" w:right="0" w:firstLine="0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930" w:default="1">
    <w:name w:val="Normal"/>
    <w:qFormat/>
  </w:style>
  <w:style w:type="paragraph" w:styleId="931">
    <w:name w:val="Heading 1"/>
    <w:basedOn w:val="930"/>
    <w:next w:val="930"/>
    <w:link w:val="936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paragraph" w:styleId="932">
    <w:name w:val="Heading 3"/>
    <w:basedOn w:val="930"/>
    <w:next w:val="930"/>
    <w:link w:val="937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character" w:styleId="936" w:customStyle="1">
    <w:name w:val="Заголовок 1 Знак"/>
    <w:basedOn w:val="933"/>
    <w:link w:val="931"/>
    <w:uiPriority w:val="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937" w:customStyle="1">
    <w:name w:val="Заголовок 3 Знак"/>
    <w:basedOn w:val="933"/>
    <w:link w:val="932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38">
    <w:name w:val="List Paragraph"/>
    <w:basedOn w:val="930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9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40">
    <w:name w:val="Body Text"/>
    <w:basedOn w:val="930"/>
    <w:link w:val="941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1" w:customStyle="1">
    <w:name w:val="Основной текст Знак"/>
    <w:basedOn w:val="933"/>
    <w:link w:val="94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2">
    <w:name w:val="Plain Text"/>
    <w:basedOn w:val="930"/>
    <w:link w:val="943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43" w:customStyle="1">
    <w:name w:val="Текст Знак"/>
    <w:basedOn w:val="933"/>
    <w:link w:val="94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944">
    <w:name w:val="Hyperlink"/>
    <w:basedOn w:val="933"/>
    <w:uiPriority w:val="99"/>
    <w:rPr>
      <w:color w:val="0000ff"/>
      <w:u w:val="single"/>
    </w:rPr>
  </w:style>
  <w:style w:type="paragraph" w:styleId="945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94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47">
    <w:name w:val="Strong"/>
    <w:basedOn w:val="933"/>
    <w:qFormat/>
    <w:rPr>
      <w:b/>
      <w:bCs/>
    </w:rPr>
  </w:style>
  <w:style w:type="paragraph" w:styleId="948">
    <w:name w:val="Header"/>
    <w:basedOn w:val="930"/>
    <w:link w:val="94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9" w:customStyle="1">
    <w:name w:val="Верхний колонтитул Знак"/>
    <w:basedOn w:val="933"/>
    <w:link w:val="94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0">
    <w:name w:val="Footer"/>
    <w:basedOn w:val="930"/>
    <w:link w:val="951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1" w:customStyle="1">
    <w:name w:val="Нижний колонтитул Знак"/>
    <w:basedOn w:val="933"/>
    <w:link w:val="95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2">
    <w:name w:val="No Spacing"/>
    <w:link w:val="953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character" w:styleId="953" w:customStyle="1">
    <w:name w:val="Без интервала Знак"/>
    <w:basedOn w:val="933"/>
    <w:link w:val="952"/>
    <w:uiPriority w:val="1"/>
    <w:rPr>
      <w:rFonts w:ascii="Calibri" w:hAnsi="Calibri" w:eastAsia="Times New Roman" w:cs="Times New Roman"/>
    </w:rPr>
  </w:style>
  <w:style w:type="character" w:styleId="954" w:customStyle="1">
    <w:name w:val="Гипертекстовая ссылка"/>
    <w:basedOn w:val="933"/>
    <w:uiPriority w:val="99"/>
    <w:rPr>
      <w:b/>
      <w:bCs/>
      <w:color w:val="106bbe"/>
    </w:rPr>
  </w:style>
  <w:style w:type="table" w:styleId="955">
    <w:name w:val="Table Grid"/>
    <w:basedOn w:val="9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6">
    <w:name w:val="footnote text"/>
    <w:basedOn w:val="930"/>
    <w:link w:val="957"/>
    <w:uiPriority w:val="99"/>
    <w:semiHidden/>
    <w:unhideWhenUsed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957" w:customStyle="1">
    <w:name w:val="Текст сноски Знак"/>
    <w:basedOn w:val="933"/>
    <w:link w:val="956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character" w:styleId="958">
    <w:name w:val="footnote reference"/>
    <w:basedOn w:val="933"/>
    <w:uiPriority w:val="99"/>
    <w:semiHidden/>
    <w:unhideWhenUsed/>
    <w:rPr>
      <w:vertAlign w:val="superscript"/>
    </w:rPr>
  </w:style>
  <w:style w:type="paragraph" w:styleId="959">
    <w:name w:val="Balloon Text"/>
    <w:basedOn w:val="930"/>
    <w:link w:val="9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0" w:customStyle="1">
    <w:name w:val="Текст выноски Знак"/>
    <w:basedOn w:val="933"/>
    <w:link w:val="959"/>
    <w:uiPriority w:val="99"/>
    <w:semiHidden/>
    <w:rPr>
      <w:rFonts w:ascii="Tahoma" w:hAnsi="Tahoma" w:cs="Tahoma"/>
      <w:sz w:val="16"/>
      <w:szCs w:val="16"/>
    </w:rPr>
  </w:style>
  <w:style w:type="paragraph" w:styleId="961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62" w:customStyle="1">
    <w:name w:val="ConsPlusCel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table" w:styleId="963" w:customStyle="1">
    <w:name w:val="Сетка таблицы1"/>
    <w:basedOn w:val="9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Calibri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64" w:customStyle="1">
    <w:name w:val="Сетка таблицы2"/>
    <w:basedOn w:val="9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Calibri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65" w:customStyle="1">
    <w:name w:val="Сетка таблицы3"/>
    <w:basedOn w:val="932"/>
    <w:uiPriority w:val="59"/>
    <w:pPr>
      <w:contextualSpacing w:val="0"/>
      <w:ind w:left="0" w:right="0" w:firstLine="851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character" w:styleId="966" w:customStyle="1">
    <w:name w:val="Font Style38"/>
    <w:basedOn w:val="772"/>
    <w:uiPriority w:val="99"/>
    <w:rPr>
      <w:rFonts w:ascii="Times New Roman" w:hAnsi="Times New Roman" w:cs="Times New Roman"/>
      <w:sz w:val="26"/>
      <w:szCs w:val="26"/>
    </w:rPr>
  </w:style>
  <w:style w:type="paragraph" w:styleId="967" w:customStyle="1">
    <w:name w:val="Style1"/>
    <w:basedOn w:val="767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324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С.А.</dc:creator>
  <cp:revision>35</cp:revision>
  <dcterms:created xsi:type="dcterms:W3CDTF">2022-09-05T12:11:00Z</dcterms:created>
  <dcterms:modified xsi:type="dcterms:W3CDTF">2023-08-14T10:48:44Z</dcterms:modified>
</cp:coreProperties>
</file>