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ascii="Liberation Serif" w:hAnsi="Liberation Serif" w:cs="Liberation Serif"/>
          <w:b/>
          <w:bCs/>
          <w:color w:val="000000"/>
          <w:highlight w:val="white"/>
        </w:rPr>
      </w:pPr>
      <w:r>
        <w:rPr>
          <w:rFonts w:ascii="Liberation Serif" w:hAnsi="Liberation Serif" w:cs="Liberation Serif" w:eastAsia="Times New Roman"/>
          <w:color w:val="000000" w:themeColor="text1"/>
          <w:highlight w:val="white"/>
          <w:lang w:eastAsia="ar-SA"/>
        </w:rPr>
      </w:r>
      <w:r>
        <w:rPr>
          <w:rFonts w:ascii="Liberation Serif" w:hAnsi="Liberation Serif" w:cs="Liberation Serif" w:eastAsia="Times New Roman"/>
          <w:color w:val="000000" w:themeColor="text1"/>
          <w:highlight w:val="white"/>
          <w:lang w:eastAsia="ar-SA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1pt;" filled="f" stroked="f">
            <v:path textboxrect="0,0,0,0"/>
            <v:imagedata r:id="rId16" o:title=""/>
          </v:shape>
          <o:OLEObject DrawAspect="Content" r:id="rId17" ObjectID="_1525040" ProgID="Word.Document.12" ShapeID="_x0000_i0" Type="Embed"/>
        </w:object>
      </w:r>
      <w:r>
        <w:rPr>
          <w:highlight w:val="white"/>
        </w:rPr>
      </w:r>
      <w:r/>
    </w:p>
    <w:p>
      <w:pPr>
        <w:jc w:val="center"/>
        <w:widowControl/>
        <w:rPr>
          <w:rFonts w:ascii="Liberation Serif" w:hAnsi="Liberation Serif" w:cs="Liberation Serif"/>
          <w:bCs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 w:eastAsia="Times New Roman"/>
          <w:b/>
          <w:bCs/>
          <w:color w:val="000000" w:themeColor="text1"/>
          <w:sz w:val="28"/>
          <w:szCs w:val="28"/>
          <w:highlight w:val="white"/>
        </w:rPr>
        <w:t xml:space="preserve">АДМИНИСТРАЦИЯ </w:t>
      </w:r>
      <w:r>
        <w:rPr>
          <w:rFonts w:ascii="Liberation Serif" w:hAnsi="Liberation Serif" w:cs="Liberation Serif" w:eastAsia="Times New Roman"/>
          <w:b/>
          <w:bCs/>
          <w:color w:val="000000" w:themeColor="text1"/>
          <w:sz w:val="28"/>
          <w:szCs w:val="28"/>
          <w:highlight w:val="white"/>
        </w:rPr>
        <w:t xml:space="preserve">КРАСНОСЕЛЬКУПСК</w:t>
      </w:r>
      <w:r>
        <w:rPr>
          <w:rFonts w:ascii="Liberation Serif" w:hAnsi="Liberation Serif" w:cs="Liberation Serif" w:eastAsia="Times New Roman"/>
          <w:b/>
          <w:bCs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Liberation Serif" w:hAnsi="Liberation Serif" w:cs="Liberation Serif" w:eastAsia="Times New Roman"/>
          <w:b/>
          <w:bCs/>
          <w:color w:val="000000" w:themeColor="text1"/>
          <w:sz w:val="28"/>
          <w:szCs w:val="28"/>
          <w:highlight w:val="white"/>
        </w:rPr>
        <w:t xml:space="preserve"> РАЙОН</w:t>
      </w:r>
      <w:r>
        <w:rPr>
          <w:rFonts w:ascii="Liberation Serif" w:hAnsi="Liberation Serif" w:cs="Liberation Serif" w:eastAsia="Times New Roman"/>
          <w:b/>
          <w:bCs/>
          <w:color w:val="000000" w:themeColor="text1"/>
          <w:sz w:val="28"/>
          <w:szCs w:val="28"/>
          <w:highlight w:val="white"/>
        </w:rPr>
        <w:t xml:space="preserve">А</w:t>
      </w:r>
      <w:r>
        <w:rPr>
          <w:highlight w:val="white"/>
        </w:rPr>
      </w:r>
      <w:r/>
    </w:p>
    <w:p>
      <w:pPr>
        <w:jc w:val="center"/>
        <w:keepNext/>
        <w:widowControl/>
        <w:tabs>
          <w:tab w:val="left" w:pos="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outlineLvl w:val="2"/>
      </w:pPr>
      <w:r>
        <w:rPr>
          <w:rFonts w:ascii="Liberation Serif" w:hAnsi="Liberation Serif" w:cs="Liberation Serif" w:eastAsia="Times New Roman"/>
          <w:b/>
          <w:bCs/>
          <w:color w:val="000000" w:themeColor="text1"/>
          <w:sz w:val="28"/>
          <w:szCs w:val="28"/>
          <w:highlight w:val="white"/>
        </w:rPr>
        <w:t xml:space="preserve">РАСПОРЯЖЕНИЕ</w:t>
      </w:r>
      <w:r>
        <w:rPr>
          <w:highlight w:val="white"/>
        </w:rPr>
      </w:r>
      <w:r/>
    </w:p>
    <w:p>
      <w:pPr>
        <w:widowControl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widowControl/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04»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апреля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202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года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ab/>
        <w:t xml:space="preserve">            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white"/>
        </w:rPr>
        <w:t xml:space="preserve">         № 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146-Р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widowControl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highlight w:val="white"/>
        </w:rPr>
      </w:r>
      <w:r/>
    </w:p>
    <w:p>
      <w:pPr>
        <w:ind w:right="-1"/>
        <w:jc w:val="center"/>
        <w:widowControl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r>
      <w:r/>
    </w:p>
    <w:p>
      <w:pPr>
        <w:ind w:right="-1"/>
        <w:jc w:val="center"/>
        <w:widowControl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41"/>
        <w:ind w:left="0" w:right="0" w:firstLine="850"/>
        <w:jc w:val="center"/>
        <w:rPr>
          <w:rFonts w:ascii="Liberation Serif" w:hAnsi="Liberation Serif"/>
          <w:b/>
          <w:bCs/>
          <w:color w:val="000000"/>
          <w:sz w:val="27"/>
          <w:szCs w:val="27"/>
          <w:highlight w:val="white"/>
        </w:rPr>
      </w:pPr>
      <w:r>
        <w:rPr>
          <w:rFonts w:ascii="Liberation Serif" w:hAnsi="Liberation Serif"/>
          <w:b/>
          <w:bCs/>
          <w:color w:val="000000"/>
          <w:sz w:val="27"/>
          <w:szCs w:val="27"/>
          <w:highlight w:val="white"/>
        </w:rPr>
        <w:t xml:space="preserve">Об утверждении реестра цен и тарифов платных муниципальных услуг (работ), предоставляемых муниципальными учреждениями, расположенными на территории муниципального округа </w:t>
      </w:r>
      <w:r>
        <w:rPr>
          <w:rFonts w:ascii="Liberation Serif" w:hAnsi="Liberation Serif" w:cs="Times New Roman" w:eastAsia="Times New Roman"/>
          <w:b/>
          <w:bCs/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center"/>
        <w:rPr>
          <w:rFonts w:ascii="Liberation Serif" w:hAnsi="Liberation Serif" w:cs="Times New Roman" w:eastAsia="Times New Roman"/>
          <w:b/>
          <w:bCs/>
          <w:sz w:val="27"/>
          <w:szCs w:val="27"/>
          <w:highlight w:val="white"/>
        </w:rPr>
      </w:pPr>
      <w:r>
        <w:rPr>
          <w:rFonts w:ascii="Liberation Serif" w:hAnsi="Liberation Serif"/>
          <w:b/>
          <w:bCs/>
          <w:color w:val="000000"/>
          <w:sz w:val="27"/>
          <w:szCs w:val="27"/>
          <w:highlight w:val="white"/>
        </w:rPr>
        <w:t xml:space="preserve">Красноселькупский район</w:t>
      </w:r>
      <w:r>
        <w:rPr>
          <w:b/>
          <w:bCs/>
          <w:highlight w:val="white"/>
        </w:rPr>
      </w:r>
      <w:r/>
    </w:p>
    <w:p>
      <w:pPr>
        <w:pStyle w:val="941"/>
        <w:ind w:left="0" w:right="0" w:firstLine="85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both"/>
        <w:rPr>
          <w:rFonts w:ascii="Liberation Serif" w:hAnsi="Liberation Serif"/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В  целях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реализации</w:t>
      </w:r>
      <w:r>
        <w:rPr>
          <w:rFonts w:ascii="Liberation Serif" w:hAnsi="Liberation Serif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положений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Ф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едерального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закона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 от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08.05.2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010 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муниципального образования Красноселькупский район:</w:t>
      </w:r>
      <w:r>
        <w:rPr>
          <w:rFonts w:ascii="Liberation Serif" w:hAnsi="Liberation Serif"/>
          <w:sz w:val="27"/>
          <w:szCs w:val="27"/>
          <w:highlight w:val="white"/>
        </w:rPr>
      </w:r>
      <w:r/>
    </w:p>
    <w:p>
      <w:pPr>
        <w:pStyle w:val="941"/>
        <w:numPr>
          <w:ilvl w:val="0"/>
          <w:numId w:val="13"/>
        </w:numPr>
        <w:ind w:left="0" w:right="0" w:firstLine="850"/>
        <w:jc w:val="both"/>
        <w:rPr>
          <w:rFonts w:ascii="Liberation Serif" w:hAnsi="Liberation Serif"/>
          <w:sz w:val="27"/>
          <w:szCs w:val="27"/>
          <w:highlight w:val="white"/>
        </w:rPr>
      </w:pP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Утвердить реестр цен и тарифов платных муниципальных услуг (работ), предоставляемых муниципальными учреждениями, расположенными на территории муниципального округа Красноселькупский район, согласно приложению к настоящему распоряжению.</w:t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both"/>
        <w:rPr>
          <w:rFonts w:ascii="Liberation Serif" w:hAnsi="Liberation Serif"/>
          <w:sz w:val="27"/>
          <w:szCs w:val="27"/>
          <w:highlight w:val="white"/>
        </w:rPr>
      </w:pP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2. Признать утратившими силу:</w:t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both"/>
        <w:rPr>
          <w:rFonts w:ascii="Liberation Serif" w:hAnsi="Liberation Serif"/>
          <w:color w:val="000000"/>
          <w:sz w:val="27"/>
          <w:szCs w:val="27"/>
          <w:highlight w:val="white"/>
        </w:rPr>
      </w:pP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-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распоряжение Администрации муниципального образования Красноселькупский район от 2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3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.03.20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20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№ Р-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184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«Об утверждении реестра цен и тарифов платных муниципальных услуг (работ), предоставляемых муниципальными учреждениями, расположенными на территории муниципального образования Красноселькупский район»;</w:t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both"/>
        <w:rPr>
          <w:rFonts w:ascii="Liberation Serif" w:hAnsi="Liberation Serif"/>
          <w:color w:val="000000"/>
          <w:sz w:val="27"/>
          <w:szCs w:val="27"/>
          <w:highlight w:val="white"/>
        </w:rPr>
      </w:pP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-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распоряжение Администрации муниципального образования Красноселькупский район от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10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11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.20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20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№ Р-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631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О внесении изменений в приложение №1 к распоряжению Администрации муниципального образования Красноселькупский район от 23.03.2020 № Р-184»;</w:t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both"/>
        <w:rPr>
          <w:rFonts w:ascii="Liberation Serif" w:hAnsi="Liberation Serif"/>
          <w:color w:val="000000"/>
          <w:sz w:val="27"/>
          <w:szCs w:val="27"/>
          <w:highlight w:val="white"/>
        </w:rPr>
      </w:pP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-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распоряжение Администрации муниципального образования Красноселькупский район от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1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7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11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.20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20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№ Р-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6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52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О внесении изменений в приложение №1 к распоряжению Администрации муниципального образования Красноселькупский район от 23.03.2020 № Р-184»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</w:t>
      </w:r>
      <w:r>
        <w:rPr>
          <w:sz w:val="27"/>
          <w:szCs w:val="27"/>
          <w:highlight w:val="white"/>
        </w:rPr>
      </w:r>
      <w:r/>
    </w:p>
    <w:p>
      <w:pPr>
        <w:pStyle w:val="941"/>
        <w:ind w:left="0" w:right="0" w:firstLine="850"/>
        <w:jc w:val="both"/>
        <w:rPr>
          <w:rFonts w:ascii="Liberation Serif" w:hAnsi="Liberation Serif" w:cs="Liberation Serif"/>
          <w:color w:val="000000"/>
          <w:sz w:val="27"/>
          <w:szCs w:val="27"/>
          <w:highlight w:val="white"/>
        </w:rPr>
      </w:pPr>
      <w:r>
        <w:rPr>
          <w:sz w:val="27"/>
          <w:szCs w:val="27"/>
          <w:highlight w:val="none"/>
        </w:rPr>
        <w:t xml:space="preserve">3. </w:t>
      </w:r>
      <w:r>
        <w:rPr>
          <w:sz w:val="27"/>
          <w:szCs w:val="27"/>
          <w:highlight w:val="white"/>
        </w:rPr>
      </w:r>
      <w:bookmarkStart w:id="0" w:name="sub_4"/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Опубликовать настоящее распоряжение </w:t>
      </w:r>
      <w:r>
        <w:rPr>
          <w:rStyle w:val="951"/>
          <w:rFonts w:ascii="Liberation Serif" w:hAnsi="Liberation Serif"/>
          <w:color w:val="000000"/>
          <w:sz w:val="27"/>
          <w:szCs w:val="27"/>
          <w:highlight w:val="white"/>
        </w:rPr>
        <w:t xml:space="preserve">в 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/>
          <w:sz w:val="27"/>
          <w:szCs w:val="27"/>
          <w:highlight w:val="white"/>
        </w:rPr>
        <w:t xml:space="preserve">.</w:t>
      </w:r>
      <w:bookmarkEnd w:id="0"/>
      <w:r>
        <w:rPr>
          <w:sz w:val="27"/>
          <w:szCs w:val="27"/>
          <w:highlight w:val="white"/>
        </w:rPr>
      </w:r>
      <w:r/>
    </w:p>
    <w:p>
      <w:pPr>
        <w:pStyle w:val="927"/>
        <w:ind w:firstLine="851"/>
        <w:jc w:val="both"/>
        <w:rPr>
          <w:rFonts w:ascii="Liberation Serif" w:hAnsi="Liberation Serif" w:cs="Liberation Serif"/>
          <w:color w:val="000000"/>
          <w:sz w:val="27"/>
          <w:szCs w:val="27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  <w:highlight w:val="white"/>
        </w:rPr>
      </w:r>
      <w:r>
        <w:rPr>
          <w:rFonts w:ascii="Liberation Serif" w:hAnsi="Liberation Serif" w:cs="Liberation Serif"/>
          <w:color w:val="000000" w:themeColor="text1"/>
          <w:sz w:val="27"/>
          <w:szCs w:val="27"/>
          <w:highlight w:val="white"/>
        </w:rPr>
      </w:r>
      <w:r/>
    </w:p>
    <w:p>
      <w:pPr>
        <w:pStyle w:val="927"/>
        <w:ind w:firstLine="851"/>
        <w:jc w:val="both"/>
        <w:rPr>
          <w:rFonts w:ascii="Liberation Serif" w:hAnsi="Liberation Serif" w:cs="Liberation Serif"/>
          <w:color w:val="000000"/>
          <w:sz w:val="27"/>
          <w:szCs w:val="27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  <w:highlight w:val="white"/>
        </w:rPr>
      </w:r>
      <w:r>
        <w:rPr>
          <w:rFonts w:ascii="Liberation Serif" w:hAnsi="Liberation Serif" w:cs="Liberation Serif"/>
          <w:color w:val="000000" w:themeColor="text1"/>
          <w:sz w:val="27"/>
          <w:szCs w:val="27"/>
          <w:highlight w:val="white"/>
        </w:rPr>
      </w:r>
      <w:r/>
    </w:p>
    <w:p>
      <w:pPr>
        <w:pStyle w:val="927"/>
        <w:ind w:firstLine="851"/>
        <w:jc w:val="both"/>
        <w:rPr>
          <w:rFonts w:ascii="Liberation Serif" w:hAnsi="Liberation Serif" w:cs="Liberation Serif"/>
          <w:color w:val="000000"/>
          <w:sz w:val="27"/>
          <w:szCs w:val="27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  <w:highlight w:val="white"/>
        </w:rPr>
      </w:r>
      <w:r>
        <w:rPr>
          <w:sz w:val="27"/>
          <w:szCs w:val="27"/>
          <w:highlight w:val="white"/>
        </w:rPr>
      </w:r>
      <w:r/>
    </w:p>
    <w:p>
      <w:pPr>
        <w:jc w:val="both"/>
        <w:widowControl/>
        <w:tabs>
          <w:tab w:val="left" w:pos="8081" w:leader="none"/>
        </w:tabs>
        <w:rPr>
          <w:rFonts w:ascii="Times New Roman" w:hAnsi="Times New Roman" w:cs="Times New Roman" w:eastAsia="Times New Roman"/>
          <w:sz w:val="27"/>
          <w:szCs w:val="27"/>
          <w:highlight w:val="white"/>
        </w:rPr>
      </w:pPr>
      <w:r>
        <w:rPr>
          <w:rFonts w:ascii="Liberation Serif" w:hAnsi="Liberation Serif" w:cs="Times New Roman" w:eastAsia="Times New Roman"/>
          <w:color w:val="000000"/>
          <w:sz w:val="27"/>
          <w:szCs w:val="27"/>
          <w:highlight w:val="white"/>
        </w:rPr>
        <w:t xml:space="preserve">Глава Красноселькупского района</w:t>
      </w:r>
      <w:r>
        <w:rPr>
          <w:rFonts w:ascii="Liberation Serif" w:hAnsi="Liberation Serif" w:cs="Times New Roman" w:eastAsia="Times New Roman"/>
          <w:color w:val="000000"/>
          <w:sz w:val="27"/>
          <w:szCs w:val="27"/>
          <w:highlight w:val="white"/>
        </w:rPr>
        <w:tab/>
        <w:t xml:space="preserve">Ю.В. Фишер</w:t>
      </w:r>
      <w:r>
        <w:rPr>
          <w:sz w:val="27"/>
          <w:szCs w:val="27"/>
          <w:highlight w:val="white"/>
        </w:rPr>
      </w:r>
      <w:r/>
    </w:p>
    <w:p>
      <w:pPr>
        <w:widowControl/>
        <w:rPr>
          <w:rFonts w:ascii="Liberation Serif" w:hAnsi="Liberation Serif" w:cs="Liberation Serif"/>
          <w:color w:val="000000"/>
          <w:highlight w:val="white"/>
        </w:rPr>
      </w:pPr>
      <w:r>
        <w:rPr>
          <w:rFonts w:ascii="Liberation Serif" w:hAnsi="Liberation Serif" w:cs="Liberation Serif"/>
          <w:color w:val="000000" w:themeColor="text1"/>
          <w:highlight w:val="white"/>
        </w:rPr>
      </w:r>
      <w:r>
        <w:rPr>
          <w:rFonts w:ascii="Liberation Serif" w:hAnsi="Liberation Serif" w:cs="Liberation Serif"/>
          <w:color w:val="000000" w:themeColor="text1"/>
          <w:highlight w:val="white"/>
        </w:rPr>
      </w:r>
      <w:r/>
    </w:p>
    <w:p>
      <w:pPr>
        <w:widowControl/>
        <w:rPr>
          <w:rFonts w:ascii="Liberation Serif" w:hAnsi="Liberation Serif" w:cs="Liberation Serif"/>
          <w:color w:val="000000"/>
          <w:highlight w:val="white"/>
        </w:rPr>
      </w:pPr>
      <w:r>
        <w:rPr>
          <w:rFonts w:ascii="Liberation Serif" w:hAnsi="Liberation Serif" w:cs="Liberation Serif"/>
          <w:color w:val="000000" w:themeColor="text1"/>
          <w:highlight w:val="white"/>
        </w:rPr>
      </w:r>
      <w:r>
        <w:rPr>
          <w:rFonts w:ascii="Liberation Serif" w:hAnsi="Liberation Serif" w:cs="Liberation Serif"/>
          <w:color w:val="000000" w:themeColor="text1"/>
          <w:highlight w:val="white"/>
        </w:rPr>
      </w:r>
      <w:r/>
    </w:p>
    <w:p>
      <w:pPr>
        <w:widowControl/>
        <w:rPr>
          <w:rFonts w:ascii="Liberation Serif" w:hAnsi="Liberation Serif" w:cs="Liberation Serif"/>
          <w:color w:val="000000"/>
          <w:highlight w:val="white"/>
        </w:rPr>
      </w:pPr>
      <w:r>
        <w:rPr>
          <w:rFonts w:ascii="Liberation Serif" w:hAnsi="Liberation Serif" w:cs="Liberation Serif"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widowControl/>
        <w:rPr>
          <w:rFonts w:ascii="Liberation Serif" w:hAnsi="Liberation Serif" w:cs="Liberation Serif"/>
          <w:color w:val="000000"/>
          <w:highlight w:val="white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ind w:left="1062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Приложение</w:t>
      </w:r>
      <w:r>
        <w:rPr>
          <w:highlight w:val="white"/>
        </w:rPr>
      </w:r>
      <w:r/>
    </w:p>
    <w:p>
      <w:pPr>
        <w:ind w:left="1062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 </w:t>
      </w:r>
      <w:r>
        <w:rPr>
          <w:highlight w:val="white"/>
        </w:rPr>
      </w:r>
      <w:r/>
    </w:p>
    <w:p>
      <w:pPr>
        <w:ind w:left="1062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УТВЕРЖДЕН </w:t>
      </w:r>
      <w:r>
        <w:rPr>
          <w:highlight w:val="white"/>
        </w:rPr>
      </w:r>
      <w:r/>
    </w:p>
    <w:p>
      <w:pPr>
        <w:ind w:left="1062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распоряжением Администрации </w:t>
      </w:r>
      <w:r>
        <w:rPr>
          <w:highlight w:val="white"/>
        </w:rPr>
      </w:r>
      <w:r/>
    </w:p>
    <w:p>
      <w:pPr>
        <w:ind w:left="1062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Красноселькупского района </w:t>
      </w:r>
      <w:r>
        <w:rPr>
          <w:highlight w:val="white"/>
        </w:rPr>
      </w:r>
      <w:r/>
    </w:p>
    <w:p>
      <w:pPr>
        <w:ind w:left="1062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от «04» апреля 202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3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highlight w:val="white"/>
        </w:rPr>
        <w:t xml:space="preserve"> г. № 146-Р</w:t>
      </w:r>
      <w:r>
        <w:rPr>
          <w:highlight w:val="white"/>
        </w:rPr>
      </w:r>
      <w:r/>
    </w:p>
    <w:p>
      <w:pPr>
        <w:ind w:right="-241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/>
    </w:p>
    <w:p>
      <w:pPr>
        <w:ind w:right="-241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41"/>
        <w:jc w:val="center"/>
        <w:rPr>
          <w:rFonts w:ascii="Liberation Serif" w:hAnsi="Liberation Serif" w:cs="Liberation Serif"/>
          <w:b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  <w:lang w:val="ru-RU"/>
        </w:rPr>
        <w:t xml:space="preserve">РЕЕСТР</w:t>
      </w:r>
      <w:r>
        <w:rPr>
          <w:highlight w:val="white"/>
        </w:rPr>
      </w:r>
      <w:r/>
    </w:p>
    <w:p>
      <w:pPr>
        <w:ind w:right="-241"/>
        <w:jc w:val="center"/>
        <w:rPr>
          <w:rFonts w:ascii="Liberation Serif" w:hAnsi="Liberation Serif" w:cs="Liberation Serif"/>
          <w:b w:val="0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white"/>
        </w:rPr>
        <w:t xml:space="preserve">цен и тарифов платных муниципальных услуг (работ), предоставляемых муниципальными учреждениями, расположенными на территории муниципального округа Красноселькупский район</w:t>
      </w:r>
      <w:r>
        <w:rPr>
          <w:b w:val="0"/>
        </w:rPr>
      </w:r>
      <w:r/>
    </w:p>
    <w:p>
      <w:pPr>
        <w:ind w:right="-241"/>
        <w:jc w:val="center"/>
        <w:rPr>
          <w:rFonts w:ascii="Liberation Serif" w:hAnsi="Liberation Serif" w:cs="Liberation Serif"/>
          <w:b/>
          <w:bCs/>
          <w:color w:val="000000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highlight w:val="white"/>
        </w:rPr>
      </w:r>
      <w:r>
        <w:rPr>
          <w:rFonts w:ascii="Liberation Serif" w:hAnsi="Liberation Serif" w:cs="Liberation Serif"/>
          <w:b/>
          <w:color w:val="000000" w:themeColor="text1"/>
          <w:highlight w:val="white"/>
        </w:rPr>
      </w:r>
      <w:r/>
    </w:p>
    <w:p>
      <w:pPr>
        <w:ind w:right="-241"/>
        <w:jc w:val="center"/>
        <w:rPr>
          <w:rFonts w:ascii="Liberation Serif" w:hAnsi="Liberation Serif" w:cs="Liberation Serif"/>
          <w:b/>
          <w:bCs/>
          <w:color w:val="000000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highlight w:val="white"/>
        </w:rPr>
      </w:r>
      <w:r>
        <w:rPr>
          <w:highlight w:val="white"/>
        </w:rPr>
      </w:r>
      <w:r/>
    </w:p>
    <w:tbl>
      <w:tblPr>
        <w:tblStyle w:val="931"/>
        <w:tblW w:w="14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7"/>
        <w:gridCol w:w="3826"/>
        <w:gridCol w:w="2267"/>
        <w:gridCol w:w="1845"/>
        <w:gridCol w:w="1981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ind w:left="-112" w:right="-24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п/п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left="-106" w:right="36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Наименование платной</w:t>
            </w:r>
            <w:r>
              <w:rPr>
                <w:highlight w:val="white"/>
              </w:rPr>
            </w:r>
            <w:r/>
          </w:p>
          <w:p>
            <w:pPr>
              <w:ind w:right="36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униципальной услуги (работы)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ind w:left="-114" w:right="28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Правовое основание</w:t>
            </w:r>
            <w:r>
              <w:rPr>
                <w:highlight w:val="white"/>
              </w:rPr>
            </w:r>
            <w:r/>
          </w:p>
          <w:p>
            <w:pPr>
              <w:ind w:right="28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предоставления платной муниципальной услуги (работы)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-106" w:right="29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Единица измерения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left="-107" w:right="33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Размер платы, </w:t>
            </w:r>
            <w:r>
              <w:rPr>
                <w:highlight w:val="white"/>
              </w:rPr>
            </w:r>
            <w:r/>
          </w:p>
          <w:p>
            <w:pPr>
              <w:ind w:left="-107" w:right="33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</w:t>
            </w:r>
            <w:r>
              <w:rPr>
                <w:highlight w:val="white"/>
              </w:rPr>
            </w:r>
            <w:r/>
          </w:p>
          <w:p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(без НДС)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ind w:left="-11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Исполнители платной</w:t>
            </w:r>
            <w:r>
              <w:rPr>
                <w:highlight w:val="white"/>
              </w:rPr>
            </w:r>
            <w:r/>
          </w:p>
          <w:p>
            <w:pPr>
              <w:ind w:left="-11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муниципальной</w:t>
            </w:r>
            <w:r>
              <w:rPr>
                <w:highlight w:val="white"/>
              </w:rPr>
            </w:r>
            <w:r/>
          </w:p>
          <w:p>
            <w:pPr>
              <w:ind w:left="-11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услуги (работы)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left="-112" w:right="-24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left="-106" w:right="36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ind w:left="-114" w:right="28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ind w:left="-106" w:right="29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1845" w:type="dxa"/>
            <w:vMerge w:val="restart"/>
            <w:textDirection w:val="lrTb"/>
            <w:noWrap w:val="false"/>
          </w:tcPr>
          <w:p>
            <w:pPr>
              <w:ind w:left="-107" w:right="33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ind w:left="-11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</w:tr>
      <w:tr>
        <w:trPr/>
        <w:tc>
          <w:tcPr>
            <w:gridSpan w:val="6"/>
            <w:tcW w:w="145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b/>
                <w:color w:val="000000" w:themeColor="text1"/>
                <w:highlight w:val="white"/>
              </w:rPr>
              <w:t xml:space="preserve">1. в сфере образования</w:t>
            </w:r>
            <w:r>
              <w:rPr>
                <w:rFonts w:ascii="Liberation Serif" w:hAnsi="Liberation Serif" w:cs="Liberation Serif" w:eastAsia="Times New Roman"/>
                <w:b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«Мой первый английский»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19.11.2014 № Р-87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 «Об утверждении предельной стоимости дополнительных платных образовательны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(4-7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52,89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годовой курс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(72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(4-7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3 808,08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Little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stars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19.11.2014 № Р-879 «Об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утверждении предельной стоимости дополнительных платных образовательных услуг, 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(9-10 лет),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49,19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«Красносельку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годовой курс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(144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(9-10 лет),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7 083,36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Hello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English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19.11.2014 № 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(15-17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49,19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108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годовой курс    (144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(15-17 лет),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7 083,36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«Черчение и графика»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асноселькупский район от 19.11.2014 № 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(с изм. от 28.11.2019 № Р-737)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(11-15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100,42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(130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(11-15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13 054,93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Danse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MIX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асноселькупский район от 19.11.2014 № 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(10-18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35,96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годовой курс    (216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дети (10-18 лет),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7 767,36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Chevrolet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Niva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– практическое вождение на дорогах в зимнее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Распоряжение Администрации муниципального образования Красносе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.201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349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570,36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рии «В» 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Chevrolet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Niva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– практическое вождение на дорогах в летнее время»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.201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349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«Об утверждении предельной стоимости дополнительных платных образовательны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х услуг, оказываемых муниципальным учреждением дополнительного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552,97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Chevrolet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Niva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– практическое вождение на учебных площадках в зимнее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Распоряжение Администрации муниципального образован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.201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349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579,10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гории «В»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Chevrolet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Niva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– практическое вождение на учебных площадках в летнее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.201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349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«Об утверждении предельной стоимости дополнительных платных обр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561,71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Lada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2114– практическое вождение на дорогах в зим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асноселькупский район от 02.06.2016 № Р-349 «Об утверждении предельной стоимости дополнительных платных образовательных услуг,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531,89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дителей индивидуальных транспортных средств категории «В»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Lada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2114– практическое 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вождение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дорогах в летнее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асноселькупский район от 02.06.2016 № 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519,65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дителей индивидуальных транспортных средств категории «В»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Lada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2114– практическое 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вождение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учебных площадках в зимнее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инистрации муниципального образования Красноселькупский район от 02.06.2016 № 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542,10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ой образовательной услуги «Подготовка водителей индивидуальных транспортных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средств категории «В»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  <w:lang w:val="en-US"/>
              </w:rPr>
              <w:t xml:space="preserve">Lada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 2114– практическое вождение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на учебных площадках в летнее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02.0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6.2016 № Р-349 «Об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ие, взрослое население,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529,86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Подготовка оператора ЭВМ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28.09.2017 № Р-668 «Об утверждении стоимости платных услуг, оказываемых муниципальным учреждением дополнительного образования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«Красноселькупский центр дополнительного обр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азования детей» взрослому населению с. Красноселькуп»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19 650,43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Подготовка секретаря-машинистки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28.09.2017 № Р-668 «Об утверждении стоимости платных услуг, оказываемых муниципальным учреждением дополнительного образования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«Красносель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купский центр дополнительного образования детей» взрослому населению с. Красноселькуп»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21 519,33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Подготовка водителей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внедорожных мототранспортных средств категории А1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муниципального образования Красноселькупский район от 28.09.2017 № Р-668 «Об утверждении стоимости платных услуг, оказываемых муниципальным учреждением дополнительного образов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ания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«Красноселькупский центр дополнительного образования детей» взрослому населению с. Красноселькуп»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17 944,28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Подготовка водителей внедорожных мототранспортных средств категории А1 (по сокращенной программе)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Распоряжение Администрации муниципальн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ого образования Красноселькупский район от 14.05.2018 Р-314 «Об утверждении стоимости платной услуги по подготовке водителей внедорожных мототранспортных средств категории «А 1» (по сокращенной программе), оказываемой муниципальным учреждением дополн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ительного образования </w:t>
            </w:r>
            <w:r>
              <w:rPr>
                <w:highlight w:val="white"/>
              </w:rPr>
            </w:r>
            <w:r/>
          </w:p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«Красноселькупский центр дополнительного образования детей» взрослому населению с. Красноселькуп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3 028,81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1.18.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платной образовательной услуги по подготовке водителей транспортных средств категории «В»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04.02.2019 № Р-51 «Об утверждении стоимости дополнительной платной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образовательной услуги муниципального учреждения дополнительного образования «Красноселькупский центр до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полнительного образования детей», оказываемой взрослому населению села Красноселькуп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 курсовой профессиональной подготовке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«Водитель автотранспортных средств категории «В»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56 339,47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«Красноселькупский центр дополнительного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1.19.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Предоставление дополнительной образовательной услуги «Стретчинг»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зования Красноселькупский район от 28.11.2019 № Р-738» Об утверждении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 (от 30 лет), групповая 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114,05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(48 занятий), взрослое население (от 30 лет), групповая 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5 474,19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1.20.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Предоставление дополнительной образовательной услуги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«Создание картин средствами декоративно-прикладного искусства»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28.11.2019 № Р-738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 утверждении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стоимости дополнительных платных образовательных услуг, оказываемых муни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ципальным учреждением дополнительного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образования «Красноселькупский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рублей с человека за 1 занятие, взрослое население (от 30 лет), групповая 60 минут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202,77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асноселькупский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(16 занятий), взрослое население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(от 30 лет), групповая 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3 244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«Экспресс-курс разговорного английского языка»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7.04.2015 № Р-250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«Об утверждении предельн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ой стоимости дополнительных п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латных образовательных услуг, оказываемых муниципальным учреждением дополнительного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обучающиеся 18 лет и старше,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99,11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годовой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(50 занятий), обучающиеся 18 лет и старше,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4 955,50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Подготовка водителей внедорожных мототранспортных средств категории А1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20.03.2017 № Р-146 «Об утверждении стоимости платной услуги «Подготовка водителей внедорожных мототр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анспортных средств категории А1», оказываемой муниципальным учреждением дополнительного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7 442,00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«Толькинский центр до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Подготовка водителей индивидуальных транспортных средств категории «В»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05.04.2018 № Р-221 «Об утверждении стоимости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дополнительных платных образовательных услуг, оказываемых муниципальным учреждением дополнительного образования «Толькинский ц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взрослое население,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43 102,17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«Толькинский центр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ой услуги «Подготовка водителей индивидуальных транспортных средств категории «В» на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LADA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– 212140 - практическое вождение на дорогах в летнее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05.04.2018 № Р-221 «О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 утверждении стоимости дополнительных платных образовательных услуг, оказываемых муниципальным учреждением дополнительного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индивидуальная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613,42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на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LADA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– 212140  – практическое вождение на дорогах в зимнее время»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05.04.2018 № Р-221 «Об утверждении стоимости дополнительных платных образовательных услуг, оказываемы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х муниципальным учреждением дополнительного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взрослое население, индивидуальная,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632,92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«Толькинский центр дополнительного образования детей»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образовательной услуги по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предшкольной подготовке «Знайка»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Красноселькупский район от 08.07.2019 № Р-430«Об утверждении стоимости дополнительных платных образовательных услуг, оказываемых муниципальным образовательным учреждением Красноселькупская средняя общеобразовательная школа «Радуга»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 1 занятие,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74,79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образовательное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учреждение Красноселькупская средняя общеобразовательная школа «Радуга»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(28 занятий),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2 094,25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pStyle w:val="932"/>
              <w:ind w:right="-87"/>
              <w:spacing w:line="228" w:lineRule="auto"/>
              <w:tabs>
                <w:tab w:val="left" w:pos="2410" w:leader="none"/>
                <w:tab w:val="left" w:pos="5812" w:leader="none"/>
                <w:tab w:val="left" w:pos="5954" w:leader="none"/>
                <w:tab w:val="left" w:pos="6096" w:leader="none"/>
                <w:tab w:val="left" w:pos="7371" w:leader="none"/>
                <w:tab w:val="left" w:pos="8789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Английский для дошкольников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08.07.2019 № Р-430«Об утверждении стоимости дополнительных платных образовательных услуг, оказываемых муниципальным образовательным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Красноселькупская средняя общеобразовательная школа «Радуга»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144,59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образовательное учреждение Красноселькупская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средняя общеобразовательная школа «Радуга»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(72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10 410,48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Фитнес-аэробика для взрослых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пального образования Красноселькупский район от 08.07.2019 № Р-430«Об утверждении стоимости дополнительных платных образовательных услуг, оказываемых муниципальным образовательным учреждением Красноселькупская средняя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общеобразовательная школа «Радуга»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занятие,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154,66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образовательное учреждение Красноселькупская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средняя общеобразовательная школа «Радуга»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курс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(72 занятия),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11 135,52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Присмотр и уход за детьми в группах продленного дня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01.06.2019 № Р-415«Об утверждении стоимости услуги по присмотру и уходу за детьми в группах продленного дня, оказ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ываемой муниципальным общеобразовательным учреждением Красноселькупская средняя общеобразовательная школа «Радуга»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изменениями от 11.09.2019 № Р-544)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час, 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50,39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образовательное учреждение Красно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селькупская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средняя общеобразовательная школа «Радуга»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день 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151,17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Предоставление дополнительной платной образовательной услуги «Учебное занятие (организация и выполнение домашнего задания)»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15.02.2016 № Р-56«Об утверждении предельной сто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имости дополнительной платной образовательной услуги «Учебное занятие (организация и выполнение домашнего задания)», оказываемой муниципальными общеобразовательными организациями Красноселькупского района»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час, обучающиеся, группова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19,58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Муниципальные общеобразовательные организации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день 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39,16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1 месяц обучающиеся, групповая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783,20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«Аквааэробика»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Красноселькупского района от 09.06.2022 № 288-Р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услуг, оказываемых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муниципальным дошкольным образовательным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детский сад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Морошка»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/30 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iCs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Муниципальное дошкольно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е образовательное учреждение детский сад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«Морошка»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«Аквааэробика»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Красноселькупского района от 09.06.2022 № 288-Р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муниципальным дошкольным образовательным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детский сад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Морошка»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/25 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iCs/>
                <w:color w:val="000000" w:themeColor="text1"/>
                <w:highlight w:val="white"/>
              </w:rPr>
              <w:t xml:space="preserve">125,00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Муниципальное дошкольное образовательное учреждение детский сад «Морошка»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«Ихтиандрик»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Красноселькупского района от 09.06.2022 № 288-Р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муниципальным дошкольным образовательным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детский сад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Морошка»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/30 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iCs/>
                <w:color w:val="000000" w:themeColor="text1"/>
                <w:highlight w:val="white"/>
              </w:rPr>
              <w:t xml:space="preserve">800,00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Муниципальное дошкольное образовательное учреждение детский сад «Морошка»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1.3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«Кислородный коктейль»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Красноселькупского района от 09.06.2022 № 288-Р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муниципальным дошкол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ьным образовательным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детский сад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Морошка»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iCs/>
                <w:color w:val="000000" w:themeColor="text1"/>
                <w:highlight w:val="white"/>
              </w:rPr>
              <w:t xml:space="preserve">75,00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Муниципальное дошкольное образовательное учреждение детский сад «Морошка»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6"/>
            <w:tcW w:w="145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highlight w:val="white"/>
              </w:rPr>
              <w:t xml:space="preserve">2. в сфере средств массовой информации</w:t>
            </w:r>
            <w:r>
              <w:rPr>
                <w:rFonts w:ascii="Liberation Serif" w:hAnsi="Liberation Serif" w:cs="Liberation Serif"/>
                <w:b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Подписка на газету «Северный край» на полугодие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единица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153,00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бюджетное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strike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Средства массовой информации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Номер газеты «Северный край»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Газетная полоса в газете «Северный край»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-80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условная единица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3 862,00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Газетная площадь в газете «Северный край»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7,40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Объявление в газете «Северный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край»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единица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Поздравление в газете «Северный край»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единица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А3 чёрно-белый двусторонний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32,00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А3 чёрно-белый односторонний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16,00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А4 чёрно-белый двусторонний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16,00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А4 чёрно-белый односторонний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А3 цветной двусторонний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А3 цветной односторонний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А4 цветной двусторонний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Бланк формата А4 цветной односторонний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штука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Производство видеопродукции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989,00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Производство видеопрезентации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1 055,00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Производство видеопродукции из видеоматериалов Заказчика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235,00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Производство анимационного ролика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секунда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2.19.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Производство фильма, передачи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3 485,00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Видеосъемка цифровой аппаратурой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66,00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Аэрофотовидеосъемка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1 700,00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Перезапись видеоматериала собственного производства на носитель Заказчика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29,00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Распространение видеопродукции собственного производства в эфире телеканала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52,00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Распространение видеопродукции в эфире телеканала из материалов Заказчика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489,00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Поздравление в телепрограмме «Музыкальный подарок»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усл.ед.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536,00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Размещение объявлений «Бегущая строка» в эфире телеканала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слово, знак, символ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2.27.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Оцифровка видеокассет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 15.12.2022 № 630-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дополнительных платных услуг, оказываемых 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«Средства массовой информации Красноселькупского района» 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минута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3,50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jc w:val="both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бюджетное учреждение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jc w:val="both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«Средства массовой информации Красноселькупского района»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6"/>
            <w:tcW w:w="145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highlight w:val="white"/>
              </w:rPr>
              <w:t xml:space="preserve">3. в сфере культуры</w:t>
            </w:r>
            <w:r>
              <w:rPr>
                <w:rFonts w:ascii="Liberation Serif" w:hAnsi="Liberation Serif" w:cs="Liberation Serif"/>
                <w:b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Обзорная экскурсия по экспозициям музея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ии стоимости платных услуг, оказываемых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муниципальным учреждением 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bookmarkStart w:id="1" w:name="undefined"/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</w:t>
            </w:r>
            <w:bookmarkEnd w:id="1"/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час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250,00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Экскурсия по одному из экспозиционных залов музея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муниципальным учреждением 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/30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Обзорная экскурсия по селу Красноселькуп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муниципальным учреждением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/час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Тематическая лекция в музее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муниципальным учреждением 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/час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Организация и проведение тематических мероприятий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муниципальным учреждением 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-10"/>
              <w:tabs>
                <w:tab w:val="left" w:pos="1921" w:leader="none"/>
              </w:tabs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/2 час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Организация и проведение мероприятий в экспозиции под открытым небом «Селькупский дом»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утверждении стоимости платных услуг, оказываемых муниципальным учреждением 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  <w:lang w:val="en-US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right="-10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/2 час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Организация и проведение тематических мероприятий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Распоряжение Администрации 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ого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район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 от 22.04.2022 № 192-Р 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Об 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утверждении стоимости платных услуг, оказываемых муниципальным учреждением культуры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Красноселькупский районный краеведческий музей»</w:t>
            </w:r>
            <w:r>
              <w:rPr>
                <w:rFonts w:ascii="Liberation Serif" w:hAnsi="Liberation Serif"/>
                <w:color w:val="000000" w:themeColor="text1"/>
                <w:szCs w:val="24"/>
                <w:highlight w:val="white"/>
              </w:rPr>
              <w:t xml:space="preserve"> (с изм. от 15.12.2022 № 629-Р)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руб./чел./</w:t>
            </w:r>
            <w:r>
              <w:rPr>
                <w:rFonts w:ascii="Liberation Serif" w:hAnsi="Liberation Serif"/>
                <w:color w:val="000000" w:themeColor="text1"/>
                <w:highlight w:val="white"/>
                <w:lang w:val="en-US"/>
              </w:rPr>
              <w:t xml:space="preserve">1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 час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ind w:right="57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«Красноселькупский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районный краеведческий музей»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tcW w:w="13606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Для физических лиц</w:t>
            </w:r>
            <w:r>
              <w:rPr>
                <w:rFonts w:ascii="Liberation Serif" w:hAnsi="Liberation Serif" w:cs="Liberation Serif" w:eastAsia="Andale Sans UI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вечеров отдыха с выездом за 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вечеров отдыха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strike/>
                <w:color w:val="000000"/>
                <w:highlight w:val="white"/>
                <w:u w:val="singl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концертов, спектаклей самостоятельными  и любительскими коллективами (согласно конъюнктурному </w:t>
            </w: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рейтингу и уровню исполнительного качества артиста с учетом категории партера)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от 250,00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 500,00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концертов, спектаклей профессиональными коллективами (согласно конъюнктурному рейтингу и уровню исполнительного качества артиста с учетом категории партера)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от 250,00 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 4 000,00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для детей с выездом за 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  <w:t xml:space="preserve">3.8.6.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Организация и проведение развлекательных программ для детей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  <w:t xml:space="preserve">Распоряжение Администрации муниципального образования Красноселькупский район от 12.05.2021 № Р-272 «Об утверждении стоимости платных услуг, оказываемых муниципальным учреждением культуры «Центральная клубная </w:t>
            </w:r>
            <w:r>
              <w:rPr>
                <w:rFonts w:ascii="Liberation Serif" w:hAnsi="Liberation Serif" w:cs="Liberation Serif"/>
                <w:highlight w:val="white"/>
              </w:rPr>
              <w:t xml:space="preserve">система» (с изм. от 25.08.2021 № Р-463</w:t>
            </w:r>
            <w:r>
              <w:rPr>
                <w:rFonts w:ascii="Liberation Serif" w:hAnsi="Liberation Serif" w:cs="Liberation Serif"/>
                <w:highlight w:val="white"/>
              </w:rPr>
              <w:t xml:space="preserve">, от 13.10.2022 № 507-Р</w:t>
            </w:r>
            <w:r>
              <w:rPr>
                <w:rFonts w:ascii="Liberation Serif" w:hAnsi="Liberation Serif" w:cs="Liberation Serif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Демонстрация видеофильмов (для детей)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Демонстрация видеофильмов (для взрослых)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250,00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  <w:t xml:space="preserve">3.8.9.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Организация и проведение дискотек (для детей)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white"/>
              </w:rPr>
              <w:t xml:space="preserve">Распоряжение Администрации</w:t>
            </w:r>
            <w:r>
              <w:rPr>
                <w:rFonts w:ascii="Liberation Serif" w:hAnsi="Liberation Serif" w:cs="Liberation Serif"/>
                <w:highlight w:val="white"/>
              </w:rPr>
              <w:t xml:space="preserve"> муниципального образования Красноселькупский район от 12.05.2021 № Р-272 «Об утверждении стоимости платных услуг, оказываемых муниципальным учреждением культуры «Центральная клубная система» (с изм. от 25.08.2021 № Р-463, от 13.10.2022 № 507-</w:t>
            </w:r>
            <w:r>
              <w:rPr>
                <w:rFonts w:ascii="Liberation Serif" w:hAnsi="Liberation Serif" w:cs="Liberation Serif"/>
                <w:highlight w:val="white"/>
              </w:rPr>
              <w:t xml:space="preserve">Р)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Andale Sans UI"/>
                <w:highlight w:val="white"/>
              </w:rPr>
              <w:t xml:space="preserve">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дискотек (для взрослых)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работы детской игровой комнаты «Мамонтёнок</w:t>
            </w:r>
            <w:r>
              <w:rPr>
                <w:rFonts w:ascii="Liberation Serif" w:hAnsi="Liberation Serif" w:cs="Liberation Serif" w:eastAsia="Andale Sans UI"/>
                <w:color w:val="000000" w:themeColor="text1"/>
                <w:highlight w:val="non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посещения культурно - оздоровительных групп (для взрослых)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175,00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посещения культурно - оздоровительных групп (для </w:t>
            </w: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детей)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80,00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разового посещения развлекательных мероприятий и аттракционов (для взрослых)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руб./чел./30 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разового посещения развлекательных мероприятий и аттракционов (для детей)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руб./чел./30 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Производство видеофильмов (съемка, озвучивание, монтаж)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руб./за 1 мин. готового видеофильма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в области звукозаписи и издание музыкальных произведений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руб./за 1 мин. готового произведения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с привлечением ведущего с выездом за 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с привлечением ведущего (на базе Учреждения)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4 000,00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Музыкальное сопровождение мероприятия с выездом за 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Музыкальное сопровождение мероприятия (на базе Учреждения)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3 000,00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для детей (на базе Учреждения)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7 000,00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tcW w:w="13606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Для юридических лиц</w:t>
            </w:r>
            <w:r>
              <w:rPr>
                <w:rFonts w:ascii="Liberation Serif" w:hAnsi="Liberation Serif" w:cs="Liberation Serif" w:eastAsia="Andale Sans UI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вечеров отдыха на базе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6 000,00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с привлечением ведущего с выездом за 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с привлечением ведущего (на базе Учреждения)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4 000,00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Музыкальное сопровождение мероприятия с выездом за </w:t>
            </w: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</w:t>
            </w: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Музыкальное сопровождение мероприятия (на базе Учреждения)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3 000,00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профессиональных праздников с участием концертных номеров, ведущих, церемониальной группы, коллективов и сольных исполнителей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20 000,00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для детей с выездом за пределы Учреждения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5 000,00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развлекательных программ для детей (на базе Учреждения)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7 000,00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посещения культурно - оздоровительных групп (для взрослых)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175,00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посещения культурно - оздоровительных групп (для детей)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руб./чел./час.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80,00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Организация и проведение лекций, конференций, презентаций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2 000,00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Производство видеофильмов (съемка, озвучивание, монтаж)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руб./за 1 мин. готового видеофильма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Услуга в области звукозаписи и издание музыкальных произведений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.2021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272 «Об утверждении стоимости платных услуг, оказываемых муниципальным учреждением культуры «Центральная клубная система» (с изм. от 25.08.2021 № Р-463)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руб./за 1 мин. готового произведения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Andale Sans UI"/>
                <w:color w:val="000000" w:themeColor="text1"/>
                <w:highlight w:val="white"/>
              </w:rPr>
              <w:t xml:space="preserve">1 000,00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  <w:t xml:space="preserve">Муниципальное учреждение культуры «Централизованная клубная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серокопирование: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 чёрно-белая копия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цветная копи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(без оборота)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дополнительного образования «Красноселькупская де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руб./лист А4/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прогон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15,00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Обучение основам инструментального (вокального) исполнительства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(индивидуальная форма занятий)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 занятий/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руб./чел./мес.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2 400,00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занятий/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руб./чел./мес.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Обучение основам изобразительного (хореографического) творчества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(групповая форма занятий)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 занятий/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руб./чел./мес.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2 400,00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занятий/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руб./чел./мес.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Обучение по ДООП раннего эстетического развития 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 w:themeColor="text1"/>
                <w:highlight w:val="white"/>
              </w:rPr>
              <w:t xml:space="preserve">Кроха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срок обучения 1 год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(групповая форма занятий)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Обучение ДООП «Подготовка к обучению в школе искусств»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срок обучения 1 мес.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(групповая форма занятий)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Обучение по дополнительному предмету, не предусмотренному учебным планом ОП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(групповая форма занятий)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Репетиторство 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(индивидуальная форма)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 мин./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Мастер -класс «Творчество с увлечением» (индивидуальная форма)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утверждении 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ие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 мин./руб./чел.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образования «Красноселькупская детская школа ис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Мастер -класс «Творчество с увлечением» (групповая форма)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льным учреждением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ие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180 мин./руб./чел.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3.19.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Организация и постановка концер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тов и прочих сценических выступлений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06.03.2023 № 49-Р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льным учреждением дополнительного образования «Красноселькупская детская школа искусств»»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билет/</w:t>
            </w:r>
            <w:r>
              <w:rPr>
                <w:highlight w:val="white"/>
              </w:rPr>
            </w:r>
            <w:r/>
          </w:p>
          <w:p>
            <w:pPr>
              <w:pStyle w:val="9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 мин./руб./чел.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дополнительного образования «Красноселькупская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Индивидуальные занятия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 освоению игры на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музыкальных инструментах,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вокального исполнительства с молодежью, взрослым населением,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 так же с учащимися отделения раннего эстетического образования  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подготовительного отделения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иципального образования Красноселькупский район от 16.10.2014 № Р-785 «Об утверждении стоимости платных услуг, оказываемых муниципальным бюджетным учреждением дополнительного образования «Толькинская детская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школа искусств»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45 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бюджетное учреждение дополнительного образования «Толькинская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108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Групповые занятия по освоению навыков изобразительного и декоративно-прикладного искусства, актерского мастерства, хореографии, теории музыки 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молодежью, взрослым населением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16.10.2014 № Р-785 «Об утверждении стоимости платных услуг, оказываемых муниципальным бюджетным учреждением дополнительного образования «То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лькинская детская школа искусств»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 группа,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45 мин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бюджетное учреждение дополнительного образования «Толькинская детская школа искусств»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Проведение праздника в библиотеке (вне стен библиотеки)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3.22.1.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Проведение детского праздника до 10 человек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strike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strike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 библиотеке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3 000,00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вне стен библиотеки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руб./час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3 300,00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3.22.2.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Проведение детского праздника от 10 человек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 библиотеке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4 500,00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вне стен библиотеки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6 000,00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Запись на электронный носитель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руб./1 носитель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Переплеты пружиной: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до 100 листов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руб./переплет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от 100 до 200 листов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руб./переплет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более 200 листов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руб./переплет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Ламинирование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руб./лист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Компьютерный набор текста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руб./лист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Предоставление услуг электронной почты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руб./сообщение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Создание видео коллажа к праздничным датам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руб./коллаж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Накачка шаров гелием, изготовление фигур из воздушных шаров: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Накачка фольгированных шаров (с учетом стоимости расходного материала)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gridSpan w:val="2"/>
            <w:tcW w:w="4112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12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280,00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18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36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Накачка фольгированных шаров (без учета стоимости расходного материала)</w:t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12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18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240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36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Накачка шаров из латекса (с учетом стоимости шаров)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12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18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240,00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36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900,00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Накачка шаров из латекса (без учета стоимости шаров)</w:t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12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18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азмер 36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Изготовление фигур из воздушных шаров</w:t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ростая фигура (2-3 детали)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руб./фигура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редняя композиция (от 4-10 деталей)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руб./фигура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ложная композиция (от 11 и более деталей)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руб./фигура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1 500,00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3.29.6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Праздничное оформление шарами (работы по монтажу)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руб./час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5 000,00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3.29.7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Праздничное оформление шарами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надувание шаров воздухом с учетом стоимости шаров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надувание шаров воздухом без учета стоимости шаров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руб./шар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Организация аттракционов</w:t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3.30.1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атание на электромобиле (10 минут)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3.30.2.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п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роведение мастер-класса 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Услуга по ксерокопированию формата А4 без оборота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руб./1 прогон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Услуга по сканированию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формата А4 без оборота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руб./1 прогон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Распечатка А4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руб./1 прогон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Онлайн поздравление (видеозвонок) до 5 минут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руб./1 звонок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3.35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Выездное поздравление (до 15 мнут)</w:t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3.35.1.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1-2 персонажа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руб./поздравление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3.35.2.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аждый последующий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руб./персонаж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Музыкальная открытка (видео 3-5 минут)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руб./видео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Индивидуальный сюрприз (из материалов заказчика)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руб./сюрприз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от 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Командно-развлекательные игры 1 час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3.39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Организация и сопровождение мероприятий (квест-игра,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театрализованное представление) 1 час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widowControl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.2022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49-Р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«Об утверждении 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культуры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highlight w:val="white"/>
              </w:rPr>
              <w:t xml:space="preserve">«Централизованная библиотечная система»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26.07.2022 № 382-Р)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руб./чел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культуры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«Централизованная библиотечная система»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-112" w:right="-114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Услуга по ксерокопированию формата А4 без оборота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 утверждении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«Центр молодежных инициатив»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(с изм. от 27.02.2020 № Р-116)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 1 прогон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-112" w:right="-114" w:hanging="112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Услуга по сканированию формата </w:t>
            </w:r>
            <w:r>
              <w:rPr>
                <w:highlight w:val="white"/>
              </w:rPr>
            </w:r>
            <w:r/>
          </w:p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А4 без оборота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 утверждении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«Центр молодежных инициатив»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(с изм. от 27.02.2020 № Р-116)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 1 прогон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-112" w:right="-114" w:hanging="112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Услуга по записи информации на компакт диск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 утверждении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«Центр молодежных инициатив»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(с изм. от 27.02.2020 № Р-116)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 1 диск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-112" w:right="-114" w:hanging="112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43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Услуга по распечатке документов формата А4 без оборота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 утверждении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«Центр молодежных инициатив»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(с изм. от 27.02.2020 № Р-116)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 1 лист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-112" w:right="-114" w:hanging="112"/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-241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Компьютерные игры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14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№ Р-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270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Об утверждении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стоимости платных услуг, оказываемых муниципальным учреждением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«Центр молодежных инициатив»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(с изм. от 27.02.2020  № Р-116)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уб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 1 час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6"/>
            <w:tcW w:w="14599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Cs w:val="24"/>
                <w:highlight w:val="white"/>
              </w:rPr>
              <w:t xml:space="preserve">4. в сфере физической культуры и спорта</w:t>
            </w:r>
            <w:r>
              <w:rPr>
                <w:rFonts w:ascii="Liberation Serif" w:hAnsi="Liberation Serif" w:cs="Liberation Serif"/>
                <w:b/>
                <w:color w:val="000000" w:themeColor="text1"/>
                <w:szCs w:val="24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Занятие в тренажерном зале: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 час.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1,5 час.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чел/ 1,5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(12 занятий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мес.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занятий/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2 200,00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(8 занятий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мес.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занятий/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1 280,00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стоимость занятия в тренажерном зале группой/организацией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(юридическим лицом) до 10 человек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2 000,00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(4 занятия по 1 часу) для занятий в тренажерном зале группой/организацией (юридическим лицом) до 10 человек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мес.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 занятия/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6 400,00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1944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(8 занятий по 1 часу) для занятий в тренажерном зале группой/организацией (юридическим лицом) до 10 человек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индивидуальные занятия с инструктором по спорту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мес.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 занятий/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12 000,00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4.1.8.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индивидуальные занятия с инструктором по спорту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strike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strike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strike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strike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мес.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занятий/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3 000,00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Боулинг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spacing w:line="228" w:lineRule="auto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Центр обеспечения и развития физической культуры и спорта Красноселькупского района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 w:eastAsia="Times New Roman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4.2.1.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дорожка на 1 час. (до 6 человек на 1 дорожку)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дорожка/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4.2.2.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посещение зала боулинга группой/организацией (юридическим лицом) до 12 человек на 2 дорожки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 дорожки/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4.2.3.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посещение зала боулинга группой/организацией (юридическим лицом) до 6 человек на 1 дорожку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дорожка/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Бильярд</w:t>
            </w: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4.3.1.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стол на 1 час (до 4 человек)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стол/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4.3.2.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посещение бильярдного зала группой/организацией (юридическим лицом) до 8 человек на 2 стола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 стола/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4.3.3.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посещение бильярдного зала группой/организацией (юридическим лицом) до 4 человек на 1 стол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стол/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Занятие в фитнес - зале: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Центр обеспечения и развития физической культуры и спорта Кр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асноселькупского района»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 час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(12 занятий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чел./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2 2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00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(8 занятий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 чел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1 28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стоимость занятия в фитнес - зале группой/организацией (юридическим лицом) до 10 человек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занятие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(4 занятия по 1 часу) для занятий в фитнес - зале группой/организацией (юридическим лицом) до 10 человек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за 4 занятия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6 400,00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4.4.6.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(8 занятий по 1 часу) для занятий в фитнес - зале группой/организацией (юридическим лицом) до 10 человек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за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заняти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й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/10 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12 000,00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Плавание в бассейне</w:t>
            </w: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4.5.1.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 час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4.5.2.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(12 посещений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за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посещений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чел./1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2 2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4.5.3.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(8 посещений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за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посещений/1 чел./1 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2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4.5.4.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посещение бассейна группой/организацией (юридическим лицом) до 10 человек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посещение за 1 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2 0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4.5.5.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индивидуальные занятия с инструктором по спорту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12 занятий/ 1 час./1 чел.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3 500,00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4.6.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Аэрохоккей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4.6.1.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 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150,00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4.6.2.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30 мин.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4.7.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Игровая зона (лабиринт)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strike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strike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4.7.1.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 час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час.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4.7.2.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30 мин.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мин.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4.7.3.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1 день на 1 чел.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день/1 чел. в выходной день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700,00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4.8.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Фито Бочка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  <w:strike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strike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highlight w:val="white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20 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ин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4.9.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Аква аэробика</w:t>
            </w:r>
            <w:r>
              <w:rPr>
                <w:rFonts w:ascii="Liberation Serif" w:hAnsi="Liberation Serif" w:cs="Liberation Serif"/>
                <w:bCs/>
                <w:color w:val="000000" w:themeColor="text1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  <w:strike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strike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Красноселькупского района от 22.11.2022 № 578-Р «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lang w:eastAsia="en-US"/>
              </w:rPr>
              <w:t xml:space="preserve">Об утверждении стоимости платных услуг, оказываемых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муниципальным бюджетным учреждением 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«Центр обеспечения и развития физической культуры и спорта Красноселькупского района»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W w:w="41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Cs w:val="24"/>
                <w:highlight w:val="white"/>
                <w:lang w:eastAsia="ru-RU"/>
              </w:rPr>
              <w:t xml:space="preserve">Муниципальное бюджетное учреждение «Центр обеспечения и развития физической культуры и спорта»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4.9.1.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на 1 человека 1 час.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чел./1 час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300,00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4.9.2.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(12 занятий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за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12 занятий/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3 060,00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4.9.3.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на месяц (8 занятий по 1 часу на 1 чел.)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абонемент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за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занятий/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ел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./ч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ас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2 040,00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4.10.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pStyle w:val="948"/>
              <w:spacing w:before="0" w:beforeAutospacing="0" w:after="0" w:afterAutospacing="0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Занятие в тренажерном зале с инструктором по спорту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restart"/>
            <w:textDirection w:val="lrTb"/>
            <w:noWrap w:val="false"/>
          </w:tcPr>
          <w:p>
            <w:pPr>
              <w:pStyle w:val="948"/>
              <w:spacing w:before="0" w:beforeAutospacing="0" w:after="0" w:afterAutospacing="0"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Распоряжение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муниципального образования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Красноселькупск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ий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район от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01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.11.20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17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Р-738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«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Об утверждении стоимости дополнительных платных услуг, оказываемых муниципальным учреждением дополнительного образования </w:t>
            </w:r>
            <w:r>
              <w:rPr>
                <w:highlight w:val="white"/>
              </w:rPr>
            </w:r>
            <w:r/>
          </w:p>
          <w:p>
            <w:pPr>
              <w:pStyle w:val="949"/>
              <w:spacing w:before="0" w:beforeAutospacing="0" w:after="0" w:afterAutospacing="0"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«Красноселькупская районная детско-юношеская спортивная школа» 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highlight w:val="white"/>
              </w:rPr>
              <w:t xml:space="preserve">взрослому населению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pStyle w:val="932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highlight w:val="white"/>
              </w:rPr>
              <w:t xml:space="preserve">с. Красноселькуп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занятие/1 чел./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час.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128,00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pStyle w:val="948"/>
              <w:spacing w:before="0" w:beforeAutospacing="0" w:after="0" w:afterAutospacing="0"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М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униципальн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ое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 учреждение дополнительного образования </w:t>
            </w:r>
            <w:r>
              <w:rPr>
                <w:highlight w:val="white"/>
              </w:rPr>
            </w:r>
            <w:r/>
          </w:p>
          <w:p>
            <w:pPr>
              <w:pStyle w:val="949"/>
              <w:spacing w:before="0" w:beforeAutospacing="0" w:after="0" w:afterAutospacing="0"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«Красноселькупская районная детско-юношеская спортивная школа» </w:t>
            </w:r>
            <w:r>
              <w:rPr>
                <w:highlight w:val="white"/>
              </w:rPr>
            </w:r>
            <w:r/>
          </w:p>
          <w:p>
            <w:pPr>
              <w:pStyle w:val="949"/>
              <w:ind w:right="57"/>
              <w:spacing w:before="0" w:beforeAutospacing="0" w:after="0" w:afterAutospacing="0"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взрослому населению 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</w:r>
            <w:r/>
          </w:p>
          <w:p>
            <w:pPr>
              <w:pStyle w:val="949"/>
              <w:ind w:right="57"/>
              <w:spacing w:before="0" w:beforeAutospacing="0" w:after="0" w:afterAutospacing="0" w:line="228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с. Красноселькуп  </w:t>
            </w:r>
            <w:r>
              <w:rPr>
                <w:highlight w:val="white"/>
              </w:rPr>
            </w:r>
            <w:r/>
          </w:p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абонемент на месяц/12 занятий/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1 536,00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805"/>
        </w:trPr>
        <w:tc>
          <w:tcPr>
            <w:tcW w:w="993" w:type="dxa"/>
            <w:vMerge w:val="continue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абонемент на месяц/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8</w:t>
            </w: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 занятий/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1 024,00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93" w:type="dxa"/>
            <w:textDirection w:val="lrTb"/>
            <w:noWrap w:val="false"/>
          </w:tcPr>
          <w:p>
            <w:pPr>
              <w:ind w:right="-241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4.11.</w:t>
            </w:r>
            <w:r>
              <w:rPr>
                <w:highlight w:val="white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Style w:val="950"/>
                <w:rFonts w:ascii="Liberation Serif" w:hAnsi="Liberation Serif"/>
                <w:color w:val="000000" w:themeColor="text1"/>
                <w:highlight w:val="white"/>
              </w:rPr>
              <w:t xml:space="preserve">Занятие йогой с инструктором по спорту</w:t>
            </w:r>
            <w:r>
              <w:rPr>
                <w:highlight w:val="white"/>
              </w:rPr>
            </w:r>
            <w:r/>
          </w:p>
        </w:tc>
        <w:tc>
          <w:tcPr>
            <w:tcW w:w="3826" w:type="dxa"/>
            <w:vMerge w:val="continue"/>
            <w:textDirection w:val="lrTb"/>
            <w:noWrap w:val="false"/>
          </w:tcPr>
          <w:p>
            <w:pPr>
              <w:pStyle w:val="932"/>
              <w:jc w:val="both"/>
              <w:spacing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абонемент на месяц/8 занятий/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 чел./1 час.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 w:themeColor="text1"/>
                <w:highlight w:val="white"/>
              </w:rPr>
              <w:t xml:space="preserve">1 058,00</w:t>
            </w:r>
            <w:r>
              <w:rPr>
                <w:highlight w:val="white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pStyle w:val="927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4"/>
              </w:rPr>
            </w:r>
            <w:r/>
          </w:p>
        </w:tc>
      </w:tr>
    </w:tbl>
    <w:p>
      <w:pPr>
        <w:ind w:right="-241"/>
        <w:jc w:val="right"/>
        <w:rPr>
          <w:rFonts w:ascii="Liberation Serif" w:hAnsi="Liberation Serif" w:cs="Liberation Serif"/>
          <w:color w:val="000000"/>
          <w:highlight w:val="white"/>
        </w:rPr>
      </w:pPr>
      <w:r>
        <w:rPr>
          <w:rFonts w:ascii="Liberation Serif" w:hAnsi="Liberation Serif" w:cs="Liberation Serif"/>
          <w:color w:val="000000" w:themeColor="text1"/>
          <w:highlight w:val="white"/>
        </w:rPr>
      </w:r>
      <w:r>
        <w:rPr>
          <w:highlight w:val="white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00603000000000000"/>
  </w:font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rebuchet MS">
    <w:panose1 w:val="020B0603020203020204"/>
  </w:font>
  <w:font w:name="Courier New">
    <w:panose1 w:val="020704090202050204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11761541"/>
      <w:docPartObj>
        <w:docPartGallery w:val="Page Numbers (Top of Page)"/>
        <w:docPartUnique w:val="true"/>
      </w:docPartObj>
      <w:rPr/>
    </w:sdtPr>
    <w:sdtContent>
      <w:p>
        <w:pPr>
          <w:pStyle w:val="937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4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  <w:r/>
      </w:p>
    </w:sdtContent>
  </w:sdt>
  <w:p>
    <w:pPr>
      <w:pStyle w:val="9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3" w:firstLine="360"/>
        <w:tabs>
          <w:tab w:val="num" w:pos="56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37" w:hanging="360"/>
        <w:tabs>
          <w:tab w:val="num" w:pos="1437" w:leader="none"/>
        </w:tabs>
      </w:pPr>
      <w:rPr>
        <w:rFonts w:ascii="Trebuchet MS" w:hAnsi="Trebuchet MS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7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5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Heading 2 Char"/>
    <w:basedOn w:val="756"/>
    <w:link w:val="748"/>
    <w:uiPriority w:val="9"/>
    <w:rPr>
      <w:rFonts w:ascii="Arial" w:hAnsi="Arial" w:cs="Arial" w:eastAsia="Arial"/>
      <w:sz w:val="34"/>
    </w:rPr>
  </w:style>
  <w:style w:type="character" w:styleId="734">
    <w:name w:val="Heading 4 Char"/>
    <w:basedOn w:val="756"/>
    <w:link w:val="75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>
    <w:name w:val="Heading 5 Char"/>
    <w:basedOn w:val="756"/>
    <w:link w:val="75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>
    <w:name w:val="Heading 6 Char"/>
    <w:basedOn w:val="756"/>
    <w:link w:val="752"/>
    <w:uiPriority w:val="9"/>
    <w:rPr>
      <w:rFonts w:ascii="Arial" w:hAnsi="Arial" w:cs="Arial" w:eastAsia="Arial"/>
      <w:b/>
      <w:bCs/>
      <w:sz w:val="22"/>
      <w:szCs w:val="22"/>
    </w:rPr>
  </w:style>
  <w:style w:type="character" w:styleId="737">
    <w:name w:val="Heading 7 Char"/>
    <w:basedOn w:val="75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>
    <w:name w:val="Heading 8 Char"/>
    <w:basedOn w:val="756"/>
    <w:link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39">
    <w:name w:val="Heading 9 Char"/>
    <w:basedOn w:val="756"/>
    <w:link w:val="755"/>
    <w:uiPriority w:val="9"/>
    <w:rPr>
      <w:rFonts w:ascii="Arial" w:hAnsi="Arial" w:cs="Arial" w:eastAsia="Arial"/>
      <w:i/>
      <w:iCs/>
      <w:sz w:val="21"/>
      <w:szCs w:val="21"/>
    </w:rPr>
  </w:style>
  <w:style w:type="character" w:styleId="740">
    <w:name w:val="Title Char"/>
    <w:basedOn w:val="756"/>
    <w:link w:val="768"/>
    <w:uiPriority w:val="10"/>
    <w:rPr>
      <w:sz w:val="48"/>
      <w:szCs w:val="48"/>
    </w:rPr>
  </w:style>
  <w:style w:type="character" w:styleId="741">
    <w:name w:val="Subtitle Char"/>
    <w:basedOn w:val="756"/>
    <w:link w:val="770"/>
    <w:uiPriority w:val="11"/>
    <w:rPr>
      <w:sz w:val="24"/>
      <w:szCs w:val="24"/>
    </w:rPr>
  </w:style>
  <w:style w:type="character" w:styleId="742">
    <w:name w:val="Quote Char"/>
    <w:link w:val="772"/>
    <w:uiPriority w:val="29"/>
    <w:rPr>
      <w:i/>
    </w:rPr>
  </w:style>
  <w:style w:type="character" w:styleId="743">
    <w:name w:val="Intense Quote Char"/>
    <w:link w:val="774"/>
    <w:uiPriority w:val="30"/>
    <w:rPr>
      <w:i/>
    </w:rPr>
  </w:style>
  <w:style w:type="character" w:styleId="744">
    <w:name w:val="Footnote Text Char"/>
    <w:link w:val="905"/>
    <w:uiPriority w:val="99"/>
    <w:rPr>
      <w:sz w:val="18"/>
    </w:rPr>
  </w:style>
  <w:style w:type="character" w:styleId="745">
    <w:name w:val="Endnote Text Char"/>
    <w:link w:val="908"/>
    <w:uiPriority w:val="99"/>
    <w:rPr>
      <w:sz w:val="20"/>
    </w:rPr>
  </w:style>
  <w:style w:type="paragraph" w:styleId="746" w:default="1">
    <w:name w:val="Normal"/>
    <w:qFormat/>
    <w:pPr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747">
    <w:name w:val="Heading 1"/>
    <w:basedOn w:val="746"/>
    <w:next w:val="746"/>
    <w:link w:val="926"/>
    <w:uiPriority w:val="99"/>
    <w:qFormat/>
    <w:pPr>
      <w:jc w:val="center"/>
      <w:spacing w:before="108" w:after="108"/>
      <w:outlineLvl w:val="0"/>
    </w:pPr>
    <w:rPr>
      <w:b/>
      <w:bCs/>
      <w:color w:val="000080"/>
    </w:rPr>
  </w:style>
  <w:style w:type="paragraph" w:styleId="748">
    <w:name w:val="Heading 2"/>
    <w:basedOn w:val="746"/>
    <w:next w:val="746"/>
    <w:link w:val="760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749">
    <w:name w:val="Heading 3"/>
    <w:basedOn w:val="746"/>
    <w:next w:val="746"/>
    <w:link w:val="934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50">
    <w:name w:val="Heading 4"/>
    <w:basedOn w:val="746"/>
    <w:next w:val="746"/>
    <w:link w:val="762"/>
    <w:uiPriority w:val="9"/>
    <w:unhideWhenUsed/>
    <w:qFormat/>
    <w:pPr>
      <w:keepLines/>
      <w:keepNext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751">
    <w:name w:val="Heading 5"/>
    <w:basedOn w:val="746"/>
    <w:next w:val="746"/>
    <w:link w:val="763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752">
    <w:name w:val="Heading 6"/>
    <w:basedOn w:val="746"/>
    <w:next w:val="746"/>
    <w:link w:val="764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53">
    <w:name w:val="Heading 7"/>
    <w:basedOn w:val="746"/>
    <w:next w:val="746"/>
    <w:link w:val="765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54">
    <w:name w:val="Heading 8"/>
    <w:basedOn w:val="746"/>
    <w:next w:val="746"/>
    <w:link w:val="766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55">
    <w:name w:val="Heading 9"/>
    <w:basedOn w:val="746"/>
    <w:next w:val="746"/>
    <w:link w:val="767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56" w:default="1">
    <w:name w:val="Default Paragraph Font"/>
    <w:uiPriority w:val="1"/>
    <w:semiHidden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character" w:styleId="759" w:customStyle="1">
    <w:name w:val="Heading 1 Char"/>
    <w:basedOn w:val="756"/>
    <w:uiPriority w:val="9"/>
    <w:rPr>
      <w:rFonts w:ascii="Arial" w:hAnsi="Arial" w:cs="Arial" w:eastAsia="Arial"/>
      <w:sz w:val="40"/>
      <w:szCs w:val="40"/>
    </w:rPr>
  </w:style>
  <w:style w:type="character" w:styleId="760" w:customStyle="1">
    <w:name w:val="Заголовок 2 Знак"/>
    <w:basedOn w:val="756"/>
    <w:link w:val="748"/>
    <w:uiPriority w:val="9"/>
    <w:rPr>
      <w:rFonts w:ascii="Arial" w:hAnsi="Arial" w:cs="Arial" w:eastAsia="Arial"/>
      <w:sz w:val="34"/>
    </w:rPr>
  </w:style>
  <w:style w:type="character" w:styleId="761" w:customStyle="1">
    <w:name w:val="Heading 3 Char"/>
    <w:basedOn w:val="756"/>
    <w:uiPriority w:val="9"/>
    <w:rPr>
      <w:rFonts w:ascii="Arial" w:hAnsi="Arial" w:cs="Arial" w:eastAsia="Arial"/>
      <w:sz w:val="30"/>
      <w:szCs w:val="30"/>
    </w:rPr>
  </w:style>
  <w:style w:type="character" w:styleId="762" w:customStyle="1">
    <w:name w:val="Заголовок 4 Знак"/>
    <w:basedOn w:val="756"/>
    <w:link w:val="750"/>
    <w:uiPriority w:val="9"/>
    <w:rPr>
      <w:rFonts w:ascii="Arial" w:hAnsi="Arial" w:cs="Arial" w:eastAsia="Arial"/>
      <w:b/>
      <w:bCs/>
      <w:sz w:val="26"/>
      <w:szCs w:val="26"/>
    </w:rPr>
  </w:style>
  <w:style w:type="character" w:styleId="763" w:customStyle="1">
    <w:name w:val="Заголовок 5 Знак"/>
    <w:basedOn w:val="756"/>
    <w:link w:val="751"/>
    <w:uiPriority w:val="9"/>
    <w:rPr>
      <w:rFonts w:ascii="Arial" w:hAnsi="Arial" w:cs="Arial" w:eastAsia="Arial"/>
      <w:b/>
      <w:bCs/>
      <w:sz w:val="24"/>
      <w:szCs w:val="24"/>
    </w:rPr>
  </w:style>
  <w:style w:type="character" w:styleId="764" w:customStyle="1">
    <w:name w:val="Заголовок 6 Знак"/>
    <w:basedOn w:val="756"/>
    <w:link w:val="752"/>
    <w:uiPriority w:val="9"/>
    <w:rPr>
      <w:rFonts w:ascii="Arial" w:hAnsi="Arial" w:cs="Arial" w:eastAsia="Arial"/>
      <w:b/>
      <w:bCs/>
      <w:sz w:val="22"/>
      <w:szCs w:val="22"/>
    </w:rPr>
  </w:style>
  <w:style w:type="character" w:styleId="765" w:customStyle="1">
    <w:name w:val="Заголовок 7 Знак"/>
    <w:basedOn w:val="75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56"/>
    <w:link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67" w:customStyle="1">
    <w:name w:val="Заголовок 9 Знак"/>
    <w:basedOn w:val="756"/>
    <w:link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Title"/>
    <w:basedOn w:val="746"/>
    <w:next w:val="746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 w:customStyle="1">
    <w:name w:val="Заголовок Знак"/>
    <w:basedOn w:val="756"/>
    <w:link w:val="768"/>
    <w:uiPriority w:val="10"/>
    <w:rPr>
      <w:sz w:val="48"/>
      <w:szCs w:val="48"/>
    </w:rPr>
  </w:style>
  <w:style w:type="paragraph" w:styleId="770">
    <w:name w:val="Subtitle"/>
    <w:basedOn w:val="746"/>
    <w:next w:val="746"/>
    <w:link w:val="771"/>
    <w:uiPriority w:val="11"/>
    <w:qFormat/>
    <w:pPr>
      <w:spacing w:before="200" w:after="200"/>
    </w:pPr>
  </w:style>
  <w:style w:type="character" w:styleId="771" w:customStyle="1">
    <w:name w:val="Подзаголовок Знак"/>
    <w:basedOn w:val="756"/>
    <w:link w:val="770"/>
    <w:uiPriority w:val="11"/>
    <w:rPr>
      <w:sz w:val="24"/>
      <w:szCs w:val="24"/>
    </w:rPr>
  </w:style>
  <w:style w:type="paragraph" w:styleId="772">
    <w:name w:val="Quote"/>
    <w:basedOn w:val="746"/>
    <w:next w:val="746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46"/>
    <w:next w:val="746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Header Char"/>
    <w:basedOn w:val="756"/>
    <w:uiPriority w:val="99"/>
  </w:style>
  <w:style w:type="character" w:styleId="777" w:customStyle="1">
    <w:name w:val="Footer Char"/>
    <w:basedOn w:val="756"/>
    <w:uiPriority w:val="99"/>
  </w:style>
  <w:style w:type="paragraph" w:styleId="778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 w:customStyle="1">
    <w:name w:val="Caption Char"/>
    <w:uiPriority w:val="99"/>
  </w:style>
  <w:style w:type="table" w:styleId="780" w:customStyle="1">
    <w:name w:val="Table Grid Light"/>
    <w:basedOn w:val="7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1">
    <w:name w:val="Plain Table 1"/>
    <w:basedOn w:val="7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7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 w:customStyle="1">
    <w:name w:val="Grid Table 4 - Accent 1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9" w:customStyle="1">
    <w:name w:val="Grid Table 4 - Accent 2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Grid Table 4 - Accent 3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1" w:customStyle="1">
    <w:name w:val="Grid Table 4 - Accent 4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Grid Table 4 - Accent 5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3" w:customStyle="1">
    <w:name w:val="Grid Table 4 - Accent 6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4">
    <w:name w:val="Grid Table 5 Dark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1">
    <w:name w:val="Grid Table 6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>
    <w:name w:val="Grid Table 7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1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2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3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4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5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6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9">
    <w:name w:val="List Table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>
    <w:name w:val="List Table 6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1" w:customStyle="1">
    <w:name w:val="List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2" w:customStyle="1">
    <w:name w:val="List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3" w:customStyle="1">
    <w:name w:val="List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4" w:customStyle="1">
    <w:name w:val="List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5" w:customStyle="1">
    <w:name w:val="List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6" w:customStyle="1">
    <w:name w:val="List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7">
    <w:name w:val="List Table 7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 &amp; 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2" w:customStyle="1">
    <w:name w:val="Bordered &amp; 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3" w:customStyle="1">
    <w:name w:val="Bordered &amp; 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4" w:customStyle="1">
    <w:name w:val="Bordered &amp; 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5" w:customStyle="1">
    <w:name w:val="Bordered &amp; 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6" w:customStyle="1">
    <w:name w:val="Bordered &amp; 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7" w:customStyle="1">
    <w:name w:val="Bordered &amp; 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8" w:customStyle="1">
    <w:name w:val="Bordered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9" w:customStyle="1">
    <w:name w:val="Bordered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0" w:customStyle="1">
    <w:name w:val="Bordered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1" w:customStyle="1">
    <w:name w:val="Bordered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2" w:customStyle="1">
    <w:name w:val="Bordered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3" w:customStyle="1">
    <w:name w:val="Bordered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4" w:customStyle="1">
    <w:name w:val="Bordered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5">
    <w:name w:val="footnote text"/>
    <w:basedOn w:val="746"/>
    <w:link w:val="906"/>
    <w:uiPriority w:val="99"/>
    <w:semiHidden/>
    <w:unhideWhenUsed/>
    <w:pPr>
      <w:spacing w:after="40"/>
    </w:pPr>
    <w:rPr>
      <w:sz w:val="18"/>
    </w:r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basedOn w:val="756"/>
    <w:uiPriority w:val="99"/>
    <w:unhideWhenUsed/>
    <w:rPr>
      <w:vertAlign w:val="superscript"/>
    </w:rPr>
  </w:style>
  <w:style w:type="paragraph" w:styleId="908">
    <w:name w:val="endnote text"/>
    <w:basedOn w:val="746"/>
    <w:link w:val="909"/>
    <w:uiPriority w:val="99"/>
    <w:semiHidden/>
    <w:unhideWhenUsed/>
    <w:rPr>
      <w:sz w:val="20"/>
    </w:rPr>
  </w:style>
  <w:style w:type="character" w:styleId="909" w:customStyle="1">
    <w:name w:val="Текст концевой сноски Знак"/>
    <w:link w:val="908"/>
    <w:uiPriority w:val="99"/>
    <w:rPr>
      <w:sz w:val="20"/>
    </w:rPr>
  </w:style>
  <w:style w:type="character" w:styleId="910">
    <w:name w:val="endnote reference"/>
    <w:basedOn w:val="756"/>
    <w:uiPriority w:val="99"/>
    <w:semiHidden/>
    <w:unhideWhenUsed/>
    <w:rPr>
      <w:vertAlign w:val="superscript"/>
    </w:rPr>
  </w:style>
  <w:style w:type="paragraph" w:styleId="911">
    <w:name w:val="toc 1"/>
    <w:basedOn w:val="746"/>
    <w:next w:val="746"/>
    <w:uiPriority w:val="39"/>
    <w:unhideWhenUsed/>
    <w:pPr>
      <w:spacing w:after="57"/>
    </w:pPr>
  </w:style>
  <w:style w:type="paragraph" w:styleId="912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13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14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15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16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17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18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19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746"/>
    <w:next w:val="746"/>
    <w:uiPriority w:val="99"/>
    <w:unhideWhenUsed/>
  </w:style>
  <w:style w:type="paragraph" w:styleId="922">
    <w:name w:val="Body Text 2"/>
    <w:basedOn w:val="746"/>
    <w:link w:val="923"/>
    <w:pPr>
      <w:ind w:right="-241"/>
      <w:jc w:val="center"/>
      <w:widowControl/>
    </w:pPr>
    <w:rPr>
      <w:rFonts w:ascii="Times New Roman" w:hAnsi="Times New Roman" w:cs="Times New Roman" w:eastAsia="Times New Roman"/>
      <w:sz w:val="28"/>
    </w:rPr>
  </w:style>
  <w:style w:type="character" w:styleId="923" w:customStyle="1">
    <w:name w:val="Основной текст 2 Знак"/>
    <w:basedOn w:val="756"/>
    <w:link w:val="922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924">
    <w:name w:val="Balloon Text"/>
    <w:basedOn w:val="746"/>
    <w:link w:val="925"/>
    <w:uiPriority w:val="99"/>
    <w:semiHidden/>
    <w:unhideWhenUsed/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56"/>
    <w:link w:val="924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926" w:customStyle="1">
    <w:name w:val="Заголовок 1 Знак"/>
    <w:basedOn w:val="756"/>
    <w:link w:val="747"/>
    <w:uiPriority w:val="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paragraph" w:styleId="927">
    <w:name w:val="No Spacing"/>
    <w:link w:val="928"/>
    <w:uiPriority w:val="1"/>
    <w:qFormat/>
    <w:pPr>
      <w:spacing w:after="0" w:line="240" w:lineRule="auto"/>
    </w:pPr>
    <w:rPr>
      <w:rFonts w:ascii="Times New Roman" w:hAnsi="Times New Roman" w:cs="Times New Roman" w:eastAsia="Calibri"/>
      <w:sz w:val="24"/>
    </w:rPr>
  </w:style>
  <w:style w:type="character" w:styleId="928" w:customStyle="1">
    <w:name w:val="Без интервала Знак"/>
    <w:basedOn w:val="756"/>
    <w:link w:val="927"/>
    <w:uiPriority w:val="1"/>
    <w:rPr>
      <w:rFonts w:ascii="Times New Roman" w:hAnsi="Times New Roman" w:cs="Times New Roman" w:eastAsia="Calibri"/>
      <w:sz w:val="24"/>
    </w:rPr>
  </w:style>
  <w:style w:type="paragraph" w:styleId="929">
    <w:name w:val="List Paragraph"/>
    <w:basedOn w:val="746"/>
    <w:uiPriority w:val="34"/>
    <w:qFormat/>
    <w:pPr>
      <w:contextualSpacing/>
      <w:ind w:left="720"/>
      <w:spacing w:after="200" w:line="276" w:lineRule="auto"/>
      <w:widowControl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30">
    <w:name w:val="Hyperlink"/>
    <w:basedOn w:val="756"/>
    <w:uiPriority w:val="99"/>
    <w:unhideWhenUsed/>
    <w:rPr>
      <w:color w:val="0000FF"/>
      <w:u w:val="single"/>
    </w:rPr>
  </w:style>
  <w:style w:type="table" w:styleId="931">
    <w:name w:val="Table Grid"/>
    <w:basedOn w:val="75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32">
    <w:name w:val="Plain Text"/>
    <w:basedOn w:val="746"/>
    <w:link w:val="933"/>
    <w:pPr>
      <w:widowControl/>
    </w:pPr>
    <w:rPr>
      <w:rFonts w:ascii="Courier New" w:hAnsi="Courier New" w:cs="Times New Roman" w:eastAsia="Times New Roman"/>
      <w:sz w:val="20"/>
      <w:szCs w:val="20"/>
    </w:rPr>
  </w:style>
  <w:style w:type="character" w:styleId="933" w:customStyle="1">
    <w:name w:val="Текст Знак"/>
    <w:basedOn w:val="756"/>
    <w:link w:val="932"/>
    <w:rPr>
      <w:rFonts w:ascii="Courier New" w:hAnsi="Courier New" w:cs="Times New Roman" w:eastAsia="Times New Roman"/>
      <w:sz w:val="20"/>
      <w:szCs w:val="20"/>
    </w:rPr>
  </w:style>
  <w:style w:type="character" w:styleId="934" w:customStyle="1">
    <w:name w:val="Заголовок 3 Знак"/>
    <w:basedOn w:val="756"/>
    <w:link w:val="74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paragraph" w:styleId="935">
    <w:name w:val="Body Text"/>
    <w:basedOn w:val="746"/>
    <w:link w:val="936"/>
    <w:uiPriority w:val="99"/>
    <w:semiHidden/>
    <w:unhideWhenUsed/>
    <w:pPr>
      <w:spacing w:after="120"/>
    </w:pPr>
  </w:style>
  <w:style w:type="character" w:styleId="936" w:customStyle="1">
    <w:name w:val="Основной текст Знак"/>
    <w:basedOn w:val="756"/>
    <w:link w:val="935"/>
    <w:uiPriority w:val="99"/>
    <w:semiHidden/>
    <w:rPr>
      <w:rFonts w:ascii="Arial" w:hAnsi="Arial" w:cs="Arial" w:eastAsiaTheme="minorEastAsia"/>
      <w:sz w:val="24"/>
      <w:szCs w:val="24"/>
      <w:lang w:eastAsia="ru-RU"/>
    </w:rPr>
  </w:style>
  <w:style w:type="paragraph" w:styleId="937">
    <w:name w:val="Header"/>
    <w:basedOn w:val="746"/>
    <w:link w:val="938"/>
    <w:uiPriority w:val="99"/>
    <w:unhideWhenUsed/>
    <w:pPr>
      <w:widowControl/>
      <w:tabs>
        <w:tab w:val="center" w:pos="4677" w:leader="none"/>
        <w:tab w:val="right" w:pos="9355" w:leader="none"/>
      </w:tabs>
    </w:pPr>
    <w:rPr>
      <w:rFonts w:asciiTheme="minorHAnsi" w:hAnsiTheme="minorHAnsi" w:cstheme="minorBidi"/>
      <w:sz w:val="22"/>
      <w:szCs w:val="22"/>
    </w:rPr>
  </w:style>
  <w:style w:type="character" w:styleId="938" w:customStyle="1">
    <w:name w:val="Верхний колонтитул Знак"/>
    <w:basedOn w:val="756"/>
    <w:link w:val="937"/>
    <w:uiPriority w:val="99"/>
    <w:rPr>
      <w:rFonts w:eastAsiaTheme="minorEastAsia"/>
      <w:lang w:eastAsia="ru-RU"/>
    </w:rPr>
  </w:style>
  <w:style w:type="paragraph" w:styleId="939">
    <w:name w:val="Footer"/>
    <w:basedOn w:val="746"/>
    <w:link w:val="940"/>
    <w:uiPriority w:val="99"/>
    <w:unhideWhenUsed/>
    <w:pPr>
      <w:widowControl/>
      <w:tabs>
        <w:tab w:val="center" w:pos="4677" w:leader="none"/>
        <w:tab w:val="right" w:pos="9355" w:leader="none"/>
      </w:tabs>
    </w:pPr>
    <w:rPr>
      <w:rFonts w:asciiTheme="minorHAnsi" w:hAnsiTheme="minorHAnsi" w:cstheme="minorBidi"/>
      <w:sz w:val="22"/>
      <w:szCs w:val="22"/>
    </w:rPr>
  </w:style>
  <w:style w:type="character" w:styleId="940" w:customStyle="1">
    <w:name w:val="Нижний колонтитул Знак"/>
    <w:basedOn w:val="756"/>
    <w:link w:val="939"/>
    <w:uiPriority w:val="99"/>
    <w:rPr>
      <w:rFonts w:eastAsiaTheme="minorEastAsia"/>
      <w:lang w:eastAsia="ru-RU"/>
    </w:rPr>
  </w:style>
  <w:style w:type="paragraph" w:styleId="941" w:customStyle="1">
    <w:name w:val="Без интервала1"/>
    <w:uiPriority w:val="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2" w:customStyle="1">
    <w:name w:val="Текст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Times New Roman" w:eastAsia="Times New Roman"/>
      <w:sz w:val="20"/>
      <w:szCs w:val="20"/>
      <w:lang w:val="en-US"/>
    </w:rPr>
  </w:style>
  <w:style w:type="character" w:styleId="943">
    <w:name w:val="annotation reference"/>
    <w:basedOn w:val="756"/>
    <w:uiPriority w:val="99"/>
    <w:semiHidden/>
    <w:unhideWhenUsed/>
    <w:rPr>
      <w:sz w:val="16"/>
      <w:szCs w:val="16"/>
    </w:rPr>
  </w:style>
  <w:style w:type="paragraph" w:styleId="944">
    <w:name w:val="annotation text"/>
    <w:basedOn w:val="746"/>
    <w:link w:val="945"/>
    <w:uiPriority w:val="99"/>
    <w:semiHidden/>
    <w:unhideWhenUsed/>
    <w:rPr>
      <w:sz w:val="20"/>
      <w:szCs w:val="20"/>
    </w:rPr>
  </w:style>
  <w:style w:type="character" w:styleId="945" w:customStyle="1">
    <w:name w:val="Текст примечания Знак"/>
    <w:basedOn w:val="756"/>
    <w:link w:val="944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paragraph" w:styleId="946">
    <w:name w:val="annotation subject"/>
    <w:basedOn w:val="944"/>
    <w:next w:val="944"/>
    <w:link w:val="947"/>
    <w:uiPriority w:val="99"/>
    <w:semiHidden/>
    <w:unhideWhenUsed/>
    <w:rPr>
      <w:b/>
      <w:bCs/>
    </w:rPr>
  </w:style>
  <w:style w:type="character" w:styleId="947" w:customStyle="1">
    <w:name w:val="Тема примечания Знак"/>
    <w:basedOn w:val="945"/>
    <w:link w:val="946"/>
    <w:uiPriority w:val="99"/>
    <w:semiHidden/>
    <w:rPr>
      <w:rFonts w:ascii="Arial" w:hAnsi="Arial" w:cs="Arial" w:eastAsiaTheme="minorEastAsia"/>
      <w:b/>
      <w:bCs/>
      <w:sz w:val="20"/>
      <w:szCs w:val="20"/>
      <w:lang w:eastAsia="ru-RU"/>
    </w:rPr>
  </w:style>
  <w:style w:type="paragraph" w:styleId="948" w:customStyle="1">
    <w:name w:val="docdata"/>
    <w:basedOn w:val="746"/>
    <w:pPr>
      <w:spacing w:before="100" w:beforeAutospacing="1" w:after="100" w:afterAutospacing="1"/>
      <w:widowControl/>
    </w:pPr>
    <w:rPr>
      <w:rFonts w:ascii="Times New Roman" w:hAnsi="Times New Roman" w:cs="Times New Roman" w:eastAsia="Times New Roman"/>
    </w:rPr>
  </w:style>
  <w:style w:type="paragraph" w:styleId="949">
    <w:name w:val="Normal (Web)"/>
    <w:basedOn w:val="746"/>
    <w:uiPriority w:val="99"/>
    <w:semiHidden/>
    <w:unhideWhenUsed/>
    <w:pPr>
      <w:spacing w:before="100" w:beforeAutospacing="1" w:after="100" w:afterAutospacing="1"/>
      <w:widowControl/>
    </w:pPr>
    <w:rPr>
      <w:rFonts w:ascii="Times New Roman" w:hAnsi="Times New Roman" w:cs="Times New Roman" w:eastAsia="Times New Roman"/>
    </w:rPr>
  </w:style>
  <w:style w:type="character" w:styleId="950" w:customStyle="1">
    <w:name w:val="1503"/>
    <w:basedOn w:val="756"/>
  </w:style>
  <w:style w:type="character" w:styleId="951" w:customStyle="1">
    <w:name w:val="3278"/>
    <w:basedOn w:val="75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829DDB1-EAC9-4DC3-804F-E1F3E64F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revision>30</cp:revision>
  <dcterms:created xsi:type="dcterms:W3CDTF">2020-11-13T09:25:00Z</dcterms:created>
  <dcterms:modified xsi:type="dcterms:W3CDTF">2023-04-04T11:18:59Z</dcterms:modified>
</cp:coreProperties>
</file>