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6.9pt;" filled="f" stroked="f">
            <v:path textboxrect="0,0,0,0"/>
            <v:imagedata r:id="rId11" o:title=""/>
          </v:shape>
          <o:OLEObject DrawAspect="Content" r:id="rId12" ObjectID="_1525040" ProgID="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934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934"/>
        <w:jc w:val="center"/>
        <w:keepNext/>
        <w:tabs>
          <w:tab w:val="left" w:pos="0" w:leader="none"/>
        </w:tabs>
        <w:rPr>
          <w:rFonts w:ascii="Liberation Serif" w:hAnsi="Liberation Serif" w:cs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pStyle w:val="934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30»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марта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</w:t>
      </w:r>
      <w:r>
        <w:rPr>
          <w:rFonts w:ascii="Liberation Serif" w:hAnsi="Liberation Serif" w:cs="Liberation Serif"/>
          <w:bCs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  <w:tab/>
        <w:tab/>
        <w:tab/>
        <w:tab/>
        <w:tab/>
        <w:tab/>
        <w:tab/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№ </w:t>
      </w:r>
      <w:r>
        <w:rPr>
          <w:rFonts w:ascii="Liberation Serif" w:hAnsi="Liberation Serif" w:cs="Liberation Serif"/>
          <w:sz w:val="28"/>
        </w:rPr>
        <w:t xml:space="preserve">134-Р</w:t>
      </w:r>
      <w:r>
        <w:rPr>
          <w:sz w:val="28"/>
        </w:rPr>
      </w:r>
    </w:p>
    <w:p>
      <w:pPr>
        <w:pStyle w:val="93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ind w:right="-1" w:firstLine="709"/>
        <w:jc w:val="both"/>
        <w:tabs>
          <w:tab w:val="left" w:pos="-396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4"/>
        <w:ind w:right="-1" w:firstLine="709"/>
        <w:jc w:val="both"/>
        <w:tabs>
          <w:tab w:val="left" w:pos="-396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40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внесении изменений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в</w:t>
      </w:r>
      <w:r>
        <w:rPr>
          <w:rFonts w:ascii="Liberation Serif" w:hAnsi="Liberation Serif" w:cs="Liberation Serif"/>
          <w:b/>
          <w:sz w:val="28"/>
          <w:szCs w:val="28"/>
        </w:rPr>
        <w:t xml:space="preserve"> стоимост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дополнительных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платн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услуг, оказываем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ых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муниципальным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бюджетным </w:t>
      </w:r>
      <w:r>
        <w:rPr>
          <w:rFonts w:ascii="Liberation Serif" w:hAnsi="Liberation Serif" w:cs="Liberation Serif"/>
          <w:b/>
          <w:sz w:val="28"/>
          <w:szCs w:val="28"/>
        </w:rPr>
        <w:t xml:space="preserve">учреждением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934"/>
        <w:jc w:val="center"/>
        <w:spacing w:line="228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Средства массовой информации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Красноселькупского района»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en-US" w:eastAsia="en-US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940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940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934"/>
        <w:ind w:firstLine="851"/>
        <w:jc w:val="both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0"/>
          <w:lang w:val="en-US" w:eastAsia="en-US"/>
        </w:rPr>
        <w:t xml:space="preserve">На основании 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пункта 4 части 1 статьи 17 Федерального закона от 6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.10.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2003 № 131-ФЗ «Об общих принципах организации местного самоуправления в 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оссийской 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Ф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едерации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», решения Думы Красноселькупск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от 2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12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20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21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80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 «Об утверждении Положения о порядке установления цен (тарифов) на услуги, предоставляемые муниципальными учреждениями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и работы, выполняемые муниципальными учреждениями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950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Утвердить прилагае</w:t>
      </w:r>
      <w:r>
        <w:rPr>
          <w:rFonts w:ascii="Liberation Serif" w:hAnsi="Liberation Serif"/>
          <w:sz w:val="28"/>
          <w:szCs w:val="28"/>
        </w:rPr>
        <w:t xml:space="preserve">мые изменения, которые вносятся </w:t>
      </w:r>
      <w:r>
        <w:rPr>
          <w:rFonts w:ascii="Liberation Serif" w:hAnsi="Liberation Serif" w:cs="Liberation Serif"/>
          <w:sz w:val="28"/>
          <w:szCs w:val="28"/>
        </w:rPr>
        <w:t xml:space="preserve">в стоимость дополнительных платных услуг, оказываемых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муниципальным </w:t>
      </w:r>
      <w:r>
        <w:rPr>
          <w:rFonts w:ascii="Liberation Serif" w:hAnsi="Liberation Serif" w:cs="Liberation Serif"/>
          <w:sz w:val="28"/>
          <w:szCs w:val="28"/>
        </w:rPr>
        <w:t xml:space="preserve">бюджетным </w:t>
      </w:r>
      <w:r>
        <w:rPr>
          <w:rFonts w:ascii="Liberation Serif" w:hAnsi="Liberation Serif" w:cs="Liberation Serif"/>
          <w:sz w:val="28"/>
          <w:szCs w:val="28"/>
        </w:rPr>
        <w:t xml:space="preserve">учреждением «</w:t>
      </w:r>
      <w:r>
        <w:rPr>
          <w:rFonts w:ascii="Liberation Serif" w:hAnsi="Liberation Serif" w:cs="Liberation Serif"/>
          <w:sz w:val="28"/>
          <w:szCs w:val="28"/>
        </w:rPr>
        <w:t xml:space="preserve">Средства массовой информации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 xml:space="preserve">утвержденную распоряжением Администрации Красноселькупского района от 15.12.2022 № 630-Р.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0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950"/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</w:t>
      </w:r>
      <w:r>
        <w:rPr>
          <w:rFonts w:ascii="Liberation Serif" w:hAnsi="Liberation Serif" w:cs="Liberation Serif"/>
          <w:sz w:val="28"/>
          <w:szCs w:val="28"/>
        </w:rPr>
        <w:t xml:space="preserve"> распоряжение вступает в силу с момента его опубликования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line="228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34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ab/>
        <w:tab/>
      </w:r>
      <w:r>
        <w:rPr>
          <w:rFonts w:ascii="Liberation Serif" w:hAnsi="Liberation Serif" w:cs="Liberation Serif"/>
          <w:sz w:val="28"/>
          <w:szCs w:val="28"/>
        </w:rPr>
        <w:tab/>
        <w:tab/>
        <w:tab/>
        <w:tab/>
      </w:r>
      <w:r>
        <w:rPr>
          <w:rFonts w:ascii="Liberation Serif" w:hAnsi="Liberation Serif" w:cs="Liberation Serif"/>
          <w:sz w:val="28"/>
          <w:szCs w:val="28"/>
        </w:rPr>
        <w:t xml:space="preserve">  Ю.В. Фишер</w:t>
      </w:r>
      <w:r>
        <w:rPr>
          <w:rFonts w:ascii="Liberation Serif" w:hAnsi="Liberation Serif" w:cs="Liberation Serif"/>
        </w:rPr>
      </w:r>
      <w:r/>
    </w:p>
    <w:p>
      <w:pPr>
        <w:pStyle w:val="934"/>
        <w:ind w:left="4956" w:firstLine="708"/>
        <w:rPr>
          <w:rFonts w:ascii="Liberation Serif" w:hAnsi="Liberation Serif" w:cs="Liberation Serif"/>
          <w:sz w:val="27"/>
          <w:szCs w:val="27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707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ind w:left="5528" w:right="0" w:firstLine="5"/>
        <w:rPr>
          <w:rFonts w:ascii="Liberation Serif" w:hAnsi="Liberation Serif" w:cs="Liberation Serif"/>
          <w:sz w:val="28"/>
          <w:szCs w:val="27"/>
          <w:highlight w:val="none"/>
        </w:rPr>
      </w:pPr>
      <w:r>
        <w:rPr>
          <w:rFonts w:ascii="Liberation Serif" w:hAnsi="Liberation Serif" w:cs="Liberation Serif"/>
          <w:sz w:val="28"/>
          <w:szCs w:val="27"/>
          <w:highlight w:val="none"/>
        </w:rPr>
        <w:t xml:space="preserve">Приложение</w:t>
      </w:r>
      <w:r>
        <w:rPr>
          <w:sz w:val="28"/>
        </w:rPr>
      </w:r>
      <w:r/>
    </w:p>
    <w:p>
      <w:pPr>
        <w:ind w:left="5528" w:right="0" w:firstLine="5"/>
        <w:rPr>
          <w:rFonts w:ascii="Liberation Serif" w:hAnsi="Liberation Serif" w:cs="Liberation Serif"/>
          <w:sz w:val="28"/>
          <w:szCs w:val="27"/>
        </w:rPr>
      </w:pPr>
      <w:r>
        <w:rPr>
          <w:rFonts w:ascii="Liberation Serif" w:hAnsi="Liberation Serif" w:cs="Liberation Serif"/>
          <w:sz w:val="28"/>
          <w:szCs w:val="27"/>
          <w:highlight w:val="none"/>
        </w:rPr>
      </w:r>
      <w:r>
        <w:rPr>
          <w:sz w:val="28"/>
        </w:rPr>
      </w:r>
      <w:r/>
    </w:p>
    <w:p>
      <w:pPr>
        <w:pStyle w:val="934"/>
        <w:ind w:left="5528" w:right="0" w:firstLine="5"/>
        <w:rPr>
          <w:rFonts w:ascii="Liberation Serif" w:hAnsi="Liberation Serif" w:cs="Liberation Serif"/>
          <w:sz w:val="28"/>
          <w:szCs w:val="27"/>
          <w:highlight w:val="none"/>
        </w:rPr>
      </w:pPr>
      <w:r>
        <w:rPr>
          <w:rFonts w:ascii="Liberation Serif" w:hAnsi="Liberation Serif" w:cs="Liberation Serif"/>
          <w:sz w:val="28"/>
          <w:szCs w:val="27"/>
        </w:rPr>
        <w:t xml:space="preserve">У</w:t>
      </w:r>
      <w:r>
        <w:rPr>
          <w:rFonts w:ascii="Liberation Serif" w:hAnsi="Liberation Serif" w:cs="Liberation Serif"/>
          <w:sz w:val="28"/>
          <w:szCs w:val="27"/>
        </w:rPr>
        <w:t xml:space="preserve">ТВЕРЖДЕН</w:t>
      </w:r>
      <w:r>
        <w:rPr>
          <w:rFonts w:ascii="Liberation Serif" w:hAnsi="Liberation Serif" w:cs="Liberation Serif"/>
          <w:sz w:val="28"/>
        </w:rPr>
        <w:t xml:space="preserve">Ы</w:t>
      </w:r>
      <w:r>
        <w:rPr>
          <w:sz w:val="28"/>
        </w:rPr>
      </w:r>
      <w:r/>
    </w:p>
    <w:p>
      <w:pPr>
        <w:pStyle w:val="934"/>
        <w:ind w:left="5528" w:right="0" w:firstLine="5"/>
        <w:rPr>
          <w:rFonts w:ascii="Liberation Serif" w:hAnsi="Liberation Serif" w:cs="Liberation Serif"/>
          <w:sz w:val="28"/>
          <w:szCs w:val="27"/>
        </w:rPr>
      </w:pPr>
      <w:r>
        <w:rPr>
          <w:rFonts w:ascii="Liberation Serif" w:hAnsi="Liberation Serif" w:cs="Liberation Serif"/>
          <w:sz w:val="28"/>
          <w:szCs w:val="27"/>
        </w:rPr>
        <w:t xml:space="preserve">р</w:t>
      </w:r>
      <w:r>
        <w:rPr>
          <w:rFonts w:ascii="Liberation Serif" w:hAnsi="Liberation Serif" w:cs="Liberation Serif"/>
          <w:sz w:val="28"/>
          <w:szCs w:val="27"/>
        </w:rPr>
        <w:t xml:space="preserve">аспоряжением</w:t>
      </w:r>
      <w:r>
        <w:rPr>
          <w:rFonts w:ascii="Liberation Serif" w:hAnsi="Liberation Serif" w:cs="Liberation Serif"/>
          <w:sz w:val="28"/>
          <w:szCs w:val="27"/>
        </w:rPr>
        <w:t xml:space="preserve"> </w:t>
      </w:r>
      <w:r>
        <w:rPr>
          <w:rFonts w:ascii="Liberation Serif" w:hAnsi="Liberation Serif" w:cs="Liberation Serif"/>
          <w:sz w:val="28"/>
          <w:szCs w:val="27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/>
          <w:sz w:val="28"/>
          <w:szCs w:val="27"/>
        </w:rPr>
        <w:t xml:space="preserve">а</w:t>
      </w:r>
      <w:r>
        <w:rPr>
          <w:sz w:val="28"/>
        </w:rPr>
      </w:r>
      <w:r/>
    </w:p>
    <w:p>
      <w:pPr>
        <w:pStyle w:val="934"/>
        <w:ind w:left="5528" w:right="0" w:firstLine="5"/>
        <w:rPr>
          <w:rFonts w:ascii="Liberation Serif" w:hAnsi="Liberation Serif" w:cs="Liberation Serif"/>
          <w:sz w:val="28"/>
          <w:szCs w:val="27"/>
        </w:rPr>
      </w:pPr>
      <w:r>
        <w:rPr>
          <w:rFonts w:ascii="Liberation Serif" w:hAnsi="Liberation Serif" w:cs="Liberation Serif"/>
          <w:sz w:val="28"/>
          <w:szCs w:val="27"/>
        </w:rPr>
        <w:t xml:space="preserve">от «</w:t>
      </w:r>
      <w:r>
        <w:rPr>
          <w:rFonts w:ascii="Liberation Serif" w:hAnsi="Liberation Serif" w:cs="Liberation Serif"/>
          <w:sz w:val="28"/>
          <w:szCs w:val="27"/>
        </w:rPr>
        <w:t xml:space="preserve">30» </w:t>
      </w:r>
      <w:r>
        <w:rPr>
          <w:rFonts w:ascii="Liberation Serif" w:hAnsi="Liberation Serif" w:cs="Liberation Serif"/>
          <w:sz w:val="28"/>
          <w:szCs w:val="27"/>
        </w:rPr>
        <w:t xml:space="preserve">марта </w:t>
      </w:r>
      <w:r>
        <w:rPr>
          <w:rFonts w:ascii="Liberation Serif" w:hAnsi="Liberation Serif" w:cs="Liberation Serif"/>
          <w:sz w:val="28"/>
          <w:szCs w:val="27"/>
        </w:rPr>
        <w:t xml:space="preserve">20</w:t>
      </w:r>
      <w:r>
        <w:rPr>
          <w:rFonts w:ascii="Liberation Serif" w:hAnsi="Liberation Serif" w:cs="Liberation Serif"/>
          <w:sz w:val="28"/>
          <w:szCs w:val="27"/>
        </w:rPr>
        <w:t xml:space="preserve">23</w:t>
      </w:r>
      <w:r>
        <w:rPr>
          <w:rFonts w:ascii="Liberation Serif" w:hAnsi="Liberation Serif" w:cs="Liberation Serif"/>
          <w:sz w:val="28"/>
          <w:szCs w:val="27"/>
        </w:rPr>
        <w:t xml:space="preserve"> г. №</w:t>
      </w:r>
      <w:r>
        <w:rPr>
          <w:rFonts w:ascii="Liberation Serif" w:hAnsi="Liberation Serif" w:cs="Liberation Serif"/>
          <w:sz w:val="28"/>
          <w:szCs w:val="27"/>
        </w:rPr>
        <w:t xml:space="preserve"> </w:t>
      </w:r>
      <w:r>
        <w:rPr>
          <w:sz w:val="28"/>
        </w:rPr>
        <w:t xml:space="preserve">134-Р</w:t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3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40"/>
        <w:jc w:val="center"/>
        <w:spacing w:line="228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ИЗМЕНЕНИЯ, </w:t>
      </w:r>
      <w:r>
        <w:rPr>
          <w:rFonts w:ascii="Liberation Serif" w:hAnsi="Liberation Serif" w:cs="Liberation Serif"/>
        </w:rPr>
      </w:r>
      <w:r/>
    </w:p>
    <w:p>
      <w:pPr>
        <w:pStyle w:val="940"/>
        <w:jc w:val="center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которые вносятся в стоимость дополнительных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платн</w:t>
      </w: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ых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услуг, </w:t>
      </w:r>
      <w:r>
        <w:rPr>
          <w:b w:val="0"/>
        </w:rPr>
      </w:r>
      <w:r/>
    </w:p>
    <w:p>
      <w:pPr>
        <w:pStyle w:val="940"/>
        <w:jc w:val="center"/>
        <w:spacing w:line="228" w:lineRule="auto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оказываем</w:t>
      </w: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ых</w:t>
      </w: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муниципальным </w:t>
      </w: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бюджетным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учреждением </w:t>
      </w:r>
      <w:r>
        <w:rPr>
          <w:b w:val="0"/>
        </w:rPr>
      </w:r>
      <w:r/>
    </w:p>
    <w:p>
      <w:pPr>
        <w:pStyle w:val="934"/>
        <w:jc w:val="center"/>
        <w:spacing w:line="228" w:lineRule="auto"/>
        <w:rPr>
          <w:rFonts w:ascii="Liberation Serif" w:hAnsi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</w:t>
      </w: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Средства массовой информации</w:t>
      </w: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Красноселькупского района»</w:t>
      </w:r>
      <w:r>
        <w:rPr>
          <w:rFonts w:ascii="Liberation Serif" w:hAnsi="Liberation Serif" w:cs="Liberation Serif"/>
          <w:b w:val="0"/>
          <w:sz w:val="28"/>
          <w:szCs w:val="28"/>
          <w:lang w:eastAsia="en-US"/>
        </w:rPr>
        <w:t xml:space="preserve">, </w:t>
      </w:r>
      <w:r>
        <w:rPr>
          <w:b w:val="0"/>
        </w:rPr>
      </w:r>
      <w:r/>
    </w:p>
    <w:p>
      <w:pPr>
        <w:jc w:val="center"/>
        <w:spacing w:line="228" w:lineRule="auto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утвержденную распоряжением Администрации Красноселькупского района </w:t>
      </w:r>
      <w:r>
        <w:rPr>
          <w:b w:val="0"/>
        </w:rPr>
      </w:r>
      <w:r/>
    </w:p>
    <w:p>
      <w:pPr>
        <w:jc w:val="center"/>
        <w:spacing w:line="228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</w:r>
      <w:r>
        <w:rPr>
          <w:rFonts w:ascii="Liberation Serif" w:hAnsi="Liberation Serif"/>
          <w:b w:val="0"/>
          <w:bCs/>
          <w:sz w:val="28"/>
          <w:szCs w:val="28"/>
        </w:rPr>
        <w:t xml:space="preserve">от 15.12.2022 № 630-Р</w:t>
      </w:r>
      <w:r>
        <w:rPr>
          <w:b w:val="0"/>
        </w:rPr>
      </w:r>
      <w:r/>
    </w:p>
    <w:p>
      <w:pPr>
        <w:pStyle w:val="9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9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940"/>
        <w:jc w:val="both"/>
        <w:spacing w:line="22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Таблицу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Стоимость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дополнительных </w:t>
      </w:r>
      <w:r>
        <w:rPr>
          <w:rFonts w:ascii="Liberation Serif" w:hAnsi="Liberation Serif" w:cs="Liberation Serif"/>
          <w:sz w:val="28"/>
          <w:szCs w:val="28"/>
        </w:rPr>
        <w:t xml:space="preserve">платн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ых</w:t>
      </w:r>
      <w:r>
        <w:rPr>
          <w:rFonts w:ascii="Liberation Serif" w:hAnsi="Liberation Serif" w:cs="Liberation Serif"/>
          <w:sz w:val="28"/>
          <w:szCs w:val="28"/>
        </w:rPr>
        <w:t xml:space="preserve"> услуг, оказываем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ых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бюджетным </w:t>
      </w:r>
      <w:r>
        <w:rPr>
          <w:rFonts w:ascii="Liberation Serif" w:hAnsi="Liberation Serif" w:cs="Liberation Serif"/>
          <w:sz w:val="28"/>
          <w:szCs w:val="28"/>
        </w:rPr>
        <w:t xml:space="preserve">учреждением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Средства массовой информации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Красноселькупского района»»</w:t>
      </w:r>
      <w:r>
        <w:rPr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дополнить строками 28-31 следующего содержания: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0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950"/>
        <w:jc w:val="left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  <w:lang w:val="en-US" w:eastAsia="en-US"/>
        </w:rPr>
      </w:r>
      <w:r>
        <w:rPr>
          <w:rFonts w:ascii="Liberation Serif" w:hAnsi="Liberation Serif" w:cs="Liberation Serif"/>
        </w:rPr>
        <w:t xml:space="preserve">«</w:t>
      </w:r>
      <w:r/>
    </w:p>
    <w:tbl>
      <w:tblPr>
        <w:tblW w:w="1006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985"/>
        <w:gridCol w:w="1984"/>
      </w:tblGrid>
      <w:tr>
        <w:trPr>
          <w:tblHeader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24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Наименование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Единица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3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Стоимость услуги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3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(без НДС), руб.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 w:eastAsia="Calibri"/>
                <w:i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 w:eastAsia="Calibri"/>
                <w:i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 w:eastAsia="Calibri"/>
                <w:i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 w:eastAsia="Calibri"/>
                <w:i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34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28.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Размещение видеопродукции на платформе сетевого издания</w:t>
            </w: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словная единица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874,97</w:t>
            </w:r>
            <w:r>
              <w:rPr>
                <w:rFonts w:ascii="Liberation Serif" w:hAnsi="Liberation Serif" w:cs="Liberation Serif"/>
                <w:color w:val="000000"/>
                <w:highlight w:val="white"/>
              </w:rPr>
            </w:r>
            <w:r/>
          </w:p>
        </w:tc>
      </w:tr>
      <w:tr>
        <w:trPr>
          <w:trHeight w:val="273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34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29.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Размещение публикации на платформе сетевого издания  </w:t>
            </w: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словная единица</w:t>
            </w: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1 703,00</w:t>
            </w:r>
            <w:r>
              <w:rPr>
                <w:rFonts w:ascii="Liberation Serif" w:hAnsi="Liberation Serif" w:cs="Liberation Serif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34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30.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Размещение баннера на платформе сетевого издания</w:t>
            </w: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словная единица</w:t>
            </w: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308,86</w:t>
            </w:r>
            <w:r>
              <w:rPr>
                <w:rFonts w:ascii="Liberation Serif" w:hAnsi="Liberation Serif" w:cs="Liberation Serif"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34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Calibri"/>
              </w:rPr>
              <w:t xml:space="preserve">31.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245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Размещение объявления на платформе сетевого издания в эфире интернет-радио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словная единица</w:t>
            </w: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 xml:space="preserve">250,00</w:t>
            </w:r>
            <w:r>
              <w:rPr>
                <w:rFonts w:ascii="Liberation Serif" w:hAnsi="Liberation Serif" w:cs="Liberation Serif"/>
                <w:color w:val="000000"/>
                <w:highlight w:val="white"/>
              </w:rPr>
            </w:r>
            <w:r/>
          </w:p>
        </w:tc>
      </w:tr>
    </w:tbl>
    <w:p>
      <w:pPr>
        <w:pStyle w:val="950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 w:eastAsia="en-US"/>
        </w:rPr>
      </w:r>
      <w:r>
        <w:rPr>
          <w:rFonts w:ascii="Liberation Serif" w:hAnsi="Liberation Serif" w:cs="Liberation Serif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707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6030504020204"/>
  </w:font>
  <w:font w:name="Trebuchet MS">
    <w:panose1 w:val="020B0603020203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41"/>
      </w:rPr>
      <w:framePr w:wrap="around" w:vAnchor="text" w:hAnchor="margin" w:xAlign="center" w:y="1"/>
    </w:pPr>
    <w:r>
      <w:rPr>
        <w:rStyle w:val="941"/>
      </w:rPr>
      <w:fldChar w:fldCharType="begin"/>
    </w:r>
    <w:r>
      <w:rPr>
        <w:rStyle w:val="941"/>
      </w:rPr>
      <w:instrText xml:space="preserve">PAGE  </w:instrText>
    </w:r>
    <w:r>
      <w:rPr>
        <w:rStyle w:val="941"/>
      </w:rPr>
      <w:fldChar w:fldCharType="end"/>
    </w:r>
    <w:r>
      <w:rPr>
        <w:rStyle w:val="941"/>
      </w:rPr>
    </w:r>
    <w:r/>
  </w:p>
  <w:p>
    <w:pPr>
      <w:pStyle w:val="9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1068" w:hanging="360"/>
        <w:tabs>
          <w:tab w:val="num" w:pos="1068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34"/>
        <w:ind w:left="1500" w:hanging="432"/>
        <w:tabs>
          <w:tab w:val="num" w:pos="150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4"/>
        <w:ind w:left="1932" w:hanging="504"/>
        <w:tabs>
          <w:tab w:val="num" w:pos="214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4"/>
        <w:ind w:left="2436" w:hanging="648"/>
        <w:tabs>
          <w:tab w:val="num" w:pos="286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4"/>
        <w:ind w:left="2940" w:hanging="792"/>
        <w:tabs>
          <w:tab w:val="num" w:pos="322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4"/>
        <w:ind w:left="3444" w:hanging="936"/>
        <w:tabs>
          <w:tab w:val="num" w:pos="394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4"/>
        <w:ind w:left="3948" w:hanging="1080"/>
        <w:tabs>
          <w:tab w:val="num" w:pos="466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4"/>
        <w:ind w:left="4452" w:hanging="1224"/>
        <w:tabs>
          <w:tab w:val="num" w:pos="502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4"/>
        <w:ind w:left="5028" w:hanging="1440"/>
        <w:tabs>
          <w:tab w:val="num" w:pos="574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0" w:firstLine="709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9" w:hanging="180"/>
        <w:tabs>
          <w:tab w:val="num" w:pos="6829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068" w:hanging="360"/>
        <w:tabs>
          <w:tab w:val="num" w:pos="1068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788" w:hanging="360"/>
        <w:tabs>
          <w:tab w:val="num" w:pos="1788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8" w:hanging="180"/>
        <w:tabs>
          <w:tab w:val="num" w:pos="682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357" w:hanging="360"/>
        <w:tabs>
          <w:tab w:val="num" w:pos="35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077" w:hanging="360"/>
        <w:tabs>
          <w:tab w:val="num" w:pos="107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1797" w:hanging="180"/>
        <w:tabs>
          <w:tab w:val="num" w:pos="17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517" w:hanging="360"/>
        <w:tabs>
          <w:tab w:val="num" w:pos="25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237" w:hanging="360"/>
        <w:tabs>
          <w:tab w:val="num" w:pos="32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3957" w:hanging="180"/>
        <w:tabs>
          <w:tab w:val="num" w:pos="39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4677" w:hanging="360"/>
        <w:tabs>
          <w:tab w:val="num" w:pos="46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397" w:hanging="360"/>
        <w:tabs>
          <w:tab w:val="num" w:pos="53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117" w:hanging="180"/>
        <w:tabs>
          <w:tab w:val="num" w:pos="6117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080" w:firstLine="0"/>
        <w:tabs>
          <w:tab w:val="num" w:pos="966" w:leader="none"/>
        </w:tabs>
      </w:pPr>
      <w:rPr>
        <w:rFonts w:ascii="Trebuchet MS" w:hAnsi="Trebuchet MS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996" w:hanging="360"/>
        <w:tabs>
          <w:tab w:val="num" w:pos="1996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3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068" w:hanging="360"/>
        <w:tabs>
          <w:tab w:val="num" w:pos="1068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788" w:hanging="360"/>
        <w:tabs>
          <w:tab w:val="num" w:pos="1788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8" w:hanging="180"/>
        <w:tabs>
          <w:tab w:val="num" w:pos="6828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76" w:firstLine="284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pStyle w:val="93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3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4"/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4"/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4"/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4"/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4"/>
        <w:ind w:left="4320" w:hanging="1440"/>
        <w:tabs>
          <w:tab w:val="num" w:pos="50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357" w:hanging="360"/>
        <w:tabs>
          <w:tab w:val="num" w:pos="35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077" w:hanging="360"/>
        <w:tabs>
          <w:tab w:val="num" w:pos="107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1797" w:hanging="180"/>
        <w:tabs>
          <w:tab w:val="num" w:pos="17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517" w:hanging="360"/>
        <w:tabs>
          <w:tab w:val="num" w:pos="25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237" w:hanging="360"/>
        <w:tabs>
          <w:tab w:val="num" w:pos="32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3957" w:hanging="180"/>
        <w:tabs>
          <w:tab w:val="num" w:pos="39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4677" w:hanging="360"/>
        <w:tabs>
          <w:tab w:val="num" w:pos="46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397" w:hanging="360"/>
        <w:tabs>
          <w:tab w:val="num" w:pos="53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117" w:hanging="180"/>
        <w:tabs>
          <w:tab w:val="num" w:pos="6117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996" w:hanging="360"/>
        <w:tabs>
          <w:tab w:val="num" w:pos="1996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720" w:hanging="360"/>
        <w:tabs>
          <w:tab w:val="num" w:pos="720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2151" w:hanging="360"/>
        <w:tabs>
          <w:tab w:val="num" w:pos="2151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871" w:hanging="180"/>
        <w:tabs>
          <w:tab w:val="num" w:pos="287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591" w:hanging="360"/>
        <w:tabs>
          <w:tab w:val="num" w:pos="359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4311" w:hanging="360"/>
        <w:tabs>
          <w:tab w:val="num" w:pos="431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5031" w:hanging="180"/>
        <w:tabs>
          <w:tab w:val="num" w:pos="503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751" w:hanging="360"/>
        <w:tabs>
          <w:tab w:val="num" w:pos="575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471" w:hanging="360"/>
        <w:tabs>
          <w:tab w:val="num" w:pos="647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7191" w:hanging="180"/>
        <w:tabs>
          <w:tab w:val="num" w:pos="7191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1287" w:hanging="360"/>
        <w:tabs>
          <w:tab w:val="num" w:pos="1287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080" w:firstLine="0"/>
        <w:tabs>
          <w:tab w:val="num" w:pos="966" w:leader="none"/>
        </w:tabs>
      </w:pPr>
      <w:rPr>
        <w:rFonts w:ascii="Trebuchet MS" w:hAnsi="Trebuchet MS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0" w:firstLine="360"/>
        <w:tabs>
          <w:tab w:val="num" w:pos="56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3" w:hanging="360"/>
        <w:tabs>
          <w:tab w:val="num" w:pos="144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3" w:hanging="180"/>
        <w:tabs>
          <w:tab w:val="num" w:pos="21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3" w:hanging="360"/>
        <w:tabs>
          <w:tab w:val="num" w:pos="288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3" w:hanging="360"/>
        <w:tabs>
          <w:tab w:val="num" w:pos="360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3" w:hanging="180"/>
        <w:tabs>
          <w:tab w:val="num" w:pos="43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3" w:hanging="360"/>
        <w:tabs>
          <w:tab w:val="num" w:pos="504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3" w:hanging="360"/>
        <w:tabs>
          <w:tab w:val="num" w:pos="576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3" w:hanging="180"/>
        <w:tabs>
          <w:tab w:val="num" w:pos="6483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851" w:hanging="851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34"/>
        <w:ind w:left="0" w:firstLine="0"/>
        <w:tabs>
          <w:tab w:val="num" w:pos="-56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4"/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4"/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4"/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4"/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4"/>
        <w:ind w:left="4320" w:hanging="1440"/>
        <w:tabs>
          <w:tab w:val="num" w:pos="504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34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4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4"/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4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4"/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4"/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4"/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4"/>
        <w:ind w:left="4320" w:hanging="1440"/>
        <w:tabs>
          <w:tab w:val="num" w:pos="504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360" w:firstLine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40" w:hanging="180"/>
        <w:tabs>
          <w:tab w:val="num" w:pos="684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0" w:firstLine="0"/>
        <w:tabs>
          <w:tab w:val="num" w:pos="-114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53" w:firstLine="0"/>
        <w:tabs>
          <w:tab w:val="num" w:pos="39" w:leader="none"/>
        </w:tabs>
      </w:pPr>
      <w:rPr>
        <w:rFonts w:ascii="Trebuchet MS" w:hAnsi="Trebuchet MS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1233" w:hanging="360"/>
        <w:tabs>
          <w:tab w:val="num" w:pos="1233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1953" w:hanging="360"/>
        <w:tabs>
          <w:tab w:val="num" w:pos="1953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2673" w:hanging="360"/>
        <w:tabs>
          <w:tab w:val="num" w:pos="2673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3393" w:hanging="360"/>
        <w:tabs>
          <w:tab w:val="num" w:pos="3393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4113" w:hanging="360"/>
        <w:tabs>
          <w:tab w:val="num" w:pos="4113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4833" w:hanging="360"/>
        <w:tabs>
          <w:tab w:val="num" w:pos="4833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5553" w:hanging="360"/>
        <w:tabs>
          <w:tab w:val="num" w:pos="5553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360" w:firstLine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40" w:hanging="180"/>
        <w:tabs>
          <w:tab w:val="num" w:pos="684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0" w:firstLine="709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567" w:firstLine="360"/>
        <w:tabs>
          <w:tab w:val="num" w:pos="567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34"/>
        <w:tabs>
          <w:tab w:val="num" w:pos="36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-3" w:firstLine="360"/>
        <w:tabs>
          <w:tab w:val="num" w:pos="564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437" w:hanging="360"/>
        <w:tabs>
          <w:tab w:val="num" w:pos="143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77" w:hanging="180"/>
        <w:tabs>
          <w:tab w:val="num" w:pos="6477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357" w:hanging="360"/>
        <w:tabs>
          <w:tab w:val="num" w:pos="35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34"/>
        <w:ind w:left="1077" w:hanging="360"/>
        <w:tabs>
          <w:tab w:val="num" w:pos="1077" w:leader="none"/>
        </w:tabs>
      </w:pPr>
      <w:rPr>
        <w:rFonts w:ascii="Trebuchet MS" w:hAnsi="Trebuchet MS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1797" w:hanging="180"/>
        <w:tabs>
          <w:tab w:val="num" w:pos="179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517" w:hanging="360"/>
        <w:tabs>
          <w:tab w:val="num" w:pos="251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237" w:hanging="360"/>
        <w:tabs>
          <w:tab w:val="num" w:pos="323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3957" w:hanging="180"/>
        <w:tabs>
          <w:tab w:val="num" w:pos="395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4677" w:hanging="360"/>
        <w:tabs>
          <w:tab w:val="num" w:pos="467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397" w:hanging="360"/>
        <w:tabs>
          <w:tab w:val="num" w:pos="539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117" w:hanging="180"/>
        <w:tabs>
          <w:tab w:val="num" w:pos="6117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9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4"/>
        <w:ind w:left="709" w:firstLine="0"/>
        <w:tabs>
          <w:tab w:val="num" w:pos="595" w:leader="none"/>
        </w:tabs>
      </w:pPr>
      <w:rPr>
        <w:rFonts w:ascii="Trebuchet MS" w:hAnsi="Trebuchet MS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1222" w:hanging="360"/>
        <w:tabs>
          <w:tab w:val="num" w:pos="1222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1942" w:hanging="360"/>
        <w:tabs>
          <w:tab w:val="num" w:pos="194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662" w:hanging="360"/>
        <w:tabs>
          <w:tab w:val="num" w:pos="266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382" w:hanging="360"/>
        <w:tabs>
          <w:tab w:val="num" w:pos="3382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102" w:hanging="360"/>
        <w:tabs>
          <w:tab w:val="num" w:pos="410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4822" w:hanging="360"/>
        <w:tabs>
          <w:tab w:val="num" w:pos="482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542" w:hanging="360"/>
        <w:tabs>
          <w:tab w:val="num" w:pos="5542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262" w:hanging="360"/>
        <w:tabs>
          <w:tab w:val="num" w:pos="6262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34"/>
        <w:ind w:left="1759" w:hanging="1050"/>
        <w:tabs>
          <w:tab w:val="num" w:pos="175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9" w:hanging="180"/>
        <w:tabs>
          <w:tab w:val="num" w:pos="6829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-179" w:firstLine="539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-3" w:firstLine="360"/>
        <w:tabs>
          <w:tab w:val="num" w:pos="56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77" w:hanging="180"/>
        <w:tabs>
          <w:tab w:val="num" w:pos="6477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21"/>
  </w:num>
  <w:num w:numId="5">
    <w:abstractNumId w:val="9"/>
  </w:num>
  <w:num w:numId="6">
    <w:abstractNumId w:val="18"/>
  </w:num>
  <w:num w:numId="7">
    <w:abstractNumId w:val="34"/>
  </w:num>
  <w:num w:numId="8">
    <w:abstractNumId w:val="8"/>
  </w:num>
  <w:num w:numId="9">
    <w:abstractNumId w:val="26"/>
  </w:num>
  <w:num w:numId="10">
    <w:abstractNumId w:val="30"/>
  </w:num>
  <w:num w:numId="11">
    <w:abstractNumId w:val="23"/>
  </w:num>
  <w:num w:numId="12">
    <w:abstractNumId w:val="31"/>
  </w:num>
  <w:num w:numId="13">
    <w:abstractNumId w:val="14"/>
  </w:num>
  <w:num w:numId="14">
    <w:abstractNumId w:val="36"/>
  </w:num>
  <w:num w:numId="15">
    <w:abstractNumId w:val="32"/>
  </w:num>
  <w:num w:numId="16">
    <w:abstractNumId w:val="4"/>
  </w:num>
  <w:num w:numId="17">
    <w:abstractNumId w:val="3"/>
  </w:num>
  <w:num w:numId="18">
    <w:abstractNumId w:val="13"/>
  </w:num>
  <w:num w:numId="19">
    <w:abstractNumId w:val="20"/>
  </w:num>
  <w:num w:numId="20">
    <w:abstractNumId w:val="17"/>
  </w:num>
  <w:num w:numId="21">
    <w:abstractNumId w:val="16"/>
  </w:num>
  <w:num w:numId="22">
    <w:abstractNumId w:val="12"/>
  </w:num>
  <w:num w:numId="23">
    <w:abstractNumId w:val="0"/>
  </w:num>
  <w:num w:numId="24">
    <w:abstractNumId w:val="2"/>
  </w:num>
  <w:num w:numId="25">
    <w:abstractNumId w:val="35"/>
  </w:num>
  <w:num w:numId="26">
    <w:abstractNumId w:val="1"/>
  </w:num>
  <w:num w:numId="27">
    <w:abstractNumId w:val="15"/>
  </w:num>
  <w:num w:numId="28">
    <w:abstractNumId w:val="24"/>
  </w:num>
  <w:num w:numId="29">
    <w:abstractNumId w:val="28"/>
  </w:num>
  <w:num w:numId="30">
    <w:abstractNumId w:val="37"/>
  </w:num>
  <w:num w:numId="31">
    <w:abstractNumId w:val="29"/>
  </w:num>
  <w:num w:numId="32">
    <w:abstractNumId w:val="25"/>
  </w:num>
  <w:num w:numId="33">
    <w:abstractNumId w:val="27"/>
  </w:num>
  <w:num w:numId="34">
    <w:abstractNumId w:val="22"/>
  </w:num>
  <w:num w:numId="35">
    <w:abstractNumId w:val="10"/>
  </w:num>
  <w:num w:numId="36">
    <w:abstractNumId w:val="3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6">
    <w:name w:val="Heading 1"/>
    <w:basedOn w:val="934"/>
    <w:next w:val="934"/>
    <w:link w:val="7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7">
    <w:name w:val="Heading 1 Char"/>
    <w:link w:val="756"/>
    <w:uiPriority w:val="9"/>
    <w:rPr>
      <w:rFonts w:ascii="Arial" w:hAnsi="Arial" w:cs="Arial" w:eastAsia="Arial"/>
      <w:sz w:val="40"/>
      <w:szCs w:val="40"/>
    </w:rPr>
  </w:style>
  <w:style w:type="paragraph" w:styleId="758">
    <w:name w:val="Heading 2"/>
    <w:basedOn w:val="934"/>
    <w:next w:val="934"/>
    <w:link w:val="7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9">
    <w:name w:val="Heading 2 Char"/>
    <w:link w:val="758"/>
    <w:uiPriority w:val="9"/>
    <w:rPr>
      <w:rFonts w:ascii="Arial" w:hAnsi="Arial" w:cs="Arial" w:eastAsia="Arial"/>
      <w:sz w:val="34"/>
    </w:rPr>
  </w:style>
  <w:style w:type="paragraph" w:styleId="760">
    <w:name w:val="Heading 3"/>
    <w:basedOn w:val="934"/>
    <w:next w:val="934"/>
    <w:link w:val="7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1">
    <w:name w:val="Heading 3 Char"/>
    <w:link w:val="760"/>
    <w:uiPriority w:val="9"/>
    <w:rPr>
      <w:rFonts w:ascii="Arial" w:hAnsi="Arial" w:cs="Arial" w:eastAsia="Arial"/>
      <w:sz w:val="30"/>
      <w:szCs w:val="30"/>
    </w:rPr>
  </w:style>
  <w:style w:type="paragraph" w:styleId="762">
    <w:name w:val="Heading 4"/>
    <w:basedOn w:val="934"/>
    <w:next w:val="934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3">
    <w:name w:val="Heading 4 Char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934"/>
    <w:next w:val="934"/>
    <w:link w:val="7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5">
    <w:name w:val="Heading 5 Char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934"/>
    <w:next w:val="934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7">
    <w:name w:val="Heading 6 Char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934"/>
    <w:next w:val="934"/>
    <w:link w:val="7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9">
    <w:name w:val="Heading 7 Char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934"/>
    <w:next w:val="934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1">
    <w:name w:val="Heading 8 Char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934"/>
    <w:next w:val="934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3">
    <w:name w:val="Heading 9 Char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basedOn w:val="934"/>
    <w:uiPriority w:val="34"/>
    <w:qFormat/>
    <w:pPr>
      <w:contextualSpacing/>
      <w:ind w:left="720"/>
    </w:pPr>
  </w:style>
  <w:style w:type="paragraph" w:styleId="775">
    <w:name w:val="No Spacing"/>
    <w:uiPriority w:val="1"/>
    <w:qFormat/>
    <w:pPr>
      <w:spacing w:before="0" w:after="0" w:line="240" w:lineRule="auto"/>
    </w:pPr>
  </w:style>
  <w:style w:type="paragraph" w:styleId="776">
    <w:name w:val="Title"/>
    <w:basedOn w:val="934"/>
    <w:next w:val="934"/>
    <w:link w:val="7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7">
    <w:name w:val="Title Char"/>
    <w:link w:val="776"/>
    <w:uiPriority w:val="10"/>
    <w:rPr>
      <w:sz w:val="48"/>
      <w:szCs w:val="48"/>
    </w:rPr>
  </w:style>
  <w:style w:type="paragraph" w:styleId="778">
    <w:name w:val="Subtitle"/>
    <w:basedOn w:val="934"/>
    <w:next w:val="934"/>
    <w:link w:val="779"/>
    <w:uiPriority w:val="11"/>
    <w:qFormat/>
    <w:pPr>
      <w:spacing w:before="200" w:after="200"/>
    </w:pPr>
    <w:rPr>
      <w:sz w:val="24"/>
      <w:szCs w:val="24"/>
    </w:rPr>
  </w:style>
  <w:style w:type="character" w:styleId="779">
    <w:name w:val="Subtitle Char"/>
    <w:link w:val="778"/>
    <w:uiPriority w:val="11"/>
    <w:rPr>
      <w:sz w:val="24"/>
      <w:szCs w:val="24"/>
    </w:rPr>
  </w:style>
  <w:style w:type="paragraph" w:styleId="780">
    <w:name w:val="Quote"/>
    <w:basedOn w:val="934"/>
    <w:next w:val="934"/>
    <w:link w:val="781"/>
    <w:uiPriority w:val="29"/>
    <w:qFormat/>
    <w:pPr>
      <w:ind w:left="720" w:right="720"/>
    </w:pPr>
    <w:rPr>
      <w:i/>
    </w:r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934"/>
    <w:next w:val="934"/>
    <w:link w:val="7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934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5">
    <w:name w:val="Header Char"/>
    <w:link w:val="784"/>
    <w:uiPriority w:val="99"/>
  </w:style>
  <w:style w:type="paragraph" w:styleId="786">
    <w:name w:val="Footer"/>
    <w:basedOn w:val="934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Footer Char"/>
    <w:link w:val="786"/>
    <w:uiPriority w:val="99"/>
  </w:style>
  <w:style w:type="paragraph" w:styleId="788">
    <w:name w:val="Caption"/>
    <w:basedOn w:val="934"/>
    <w:next w:val="9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>
    <w:name w:val="Caption Char"/>
    <w:basedOn w:val="788"/>
    <w:link w:val="786"/>
    <w:uiPriority w:val="99"/>
  </w:style>
  <w:style w:type="table" w:styleId="7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934"/>
    <w:link w:val="918"/>
    <w:uiPriority w:val="99"/>
    <w:semiHidden/>
    <w:unhideWhenUsed/>
    <w:pPr>
      <w:spacing w:after="40" w:line="240" w:lineRule="auto"/>
    </w:pPr>
    <w:rPr>
      <w:sz w:val="18"/>
    </w:r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uiPriority w:val="99"/>
    <w:unhideWhenUsed/>
    <w:rPr>
      <w:vertAlign w:val="superscript"/>
    </w:rPr>
  </w:style>
  <w:style w:type="paragraph" w:styleId="920">
    <w:name w:val="endnote text"/>
    <w:basedOn w:val="934"/>
    <w:link w:val="921"/>
    <w:uiPriority w:val="99"/>
    <w:semiHidden/>
    <w:unhideWhenUsed/>
    <w:pPr>
      <w:spacing w:after="0" w:line="240" w:lineRule="auto"/>
    </w:pPr>
    <w:rPr>
      <w:sz w:val="20"/>
    </w:rPr>
  </w:style>
  <w:style w:type="character" w:styleId="921">
    <w:name w:val="Endnote Text Char"/>
    <w:link w:val="920"/>
    <w:uiPriority w:val="99"/>
    <w:rPr>
      <w:sz w:val="20"/>
    </w:rPr>
  </w:style>
  <w:style w:type="character" w:styleId="922">
    <w:name w:val="endnote reference"/>
    <w:uiPriority w:val="99"/>
    <w:semiHidden/>
    <w:unhideWhenUsed/>
    <w:rPr>
      <w:vertAlign w:val="superscript"/>
    </w:rPr>
  </w:style>
  <w:style w:type="paragraph" w:styleId="923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4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5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6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7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8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29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30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31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934"/>
    <w:next w:val="934"/>
    <w:uiPriority w:val="99"/>
    <w:unhideWhenUsed/>
    <w:pPr>
      <w:spacing w:after="0" w:afterAutospacing="0"/>
    </w:pPr>
  </w:style>
  <w:style w:type="paragraph" w:styleId="934" w:default="1">
    <w:name w:val="Normal"/>
    <w:next w:val="934"/>
    <w:link w:val="934"/>
    <w:qFormat/>
    <w:rPr>
      <w:sz w:val="24"/>
      <w:szCs w:val="24"/>
      <w:lang w:val="ru-RU" w:bidi="ar-SA" w:eastAsia="ru-RU"/>
    </w:rPr>
  </w:style>
  <w:style w:type="character" w:styleId="935">
    <w:name w:val="Основной шрифт абзаца"/>
    <w:next w:val="935"/>
    <w:link w:val="934"/>
    <w:semiHidden/>
  </w:style>
  <w:style w:type="table" w:styleId="936">
    <w:name w:val="Обычная таблица"/>
    <w:next w:val="936"/>
    <w:link w:val="934"/>
    <w:semiHidden/>
    <w:tblPr/>
  </w:style>
  <w:style w:type="numbering" w:styleId="937">
    <w:name w:val="Нет списка"/>
    <w:next w:val="937"/>
    <w:link w:val="934"/>
    <w:semiHidden/>
  </w:style>
  <w:style w:type="paragraph" w:styleId="938">
    <w:name w:val="Оглавление 1"/>
    <w:basedOn w:val="934"/>
    <w:next w:val="934"/>
    <w:link w:val="934"/>
    <w:semiHidden/>
    <w:pPr>
      <w:spacing w:line="228" w:lineRule="auto"/>
    </w:pPr>
    <w:rPr>
      <w:rFonts w:cs="Arial"/>
      <w:b/>
      <w:bCs/>
      <w:caps/>
      <w:sz w:val="20"/>
      <w:szCs w:val="20"/>
    </w:rPr>
  </w:style>
  <w:style w:type="table" w:styleId="939">
    <w:name w:val="Сетка таблицы"/>
    <w:basedOn w:val="936"/>
    <w:next w:val="939"/>
    <w:link w:val="934"/>
    <w:tblPr/>
  </w:style>
  <w:style w:type="paragraph" w:styleId="940">
    <w:name w:val="Текст"/>
    <w:basedOn w:val="934"/>
    <w:next w:val="940"/>
    <w:link w:val="948"/>
    <w:rPr>
      <w:rFonts w:ascii="Courier New" w:hAnsi="Courier New"/>
      <w:sz w:val="20"/>
      <w:szCs w:val="20"/>
      <w:lang w:val="en-US" w:eastAsia="en-US"/>
    </w:rPr>
  </w:style>
  <w:style w:type="character" w:styleId="941">
    <w:name w:val="Номер страницы"/>
    <w:basedOn w:val="935"/>
    <w:next w:val="941"/>
    <w:link w:val="934"/>
  </w:style>
  <w:style w:type="paragraph" w:styleId="942">
    <w:name w:val="Верхний колонтитул"/>
    <w:basedOn w:val="934"/>
    <w:next w:val="942"/>
    <w:link w:val="952"/>
    <w:uiPriority w:val="99"/>
    <w:pPr>
      <w:tabs>
        <w:tab w:val="center" w:pos="4677" w:leader="none"/>
        <w:tab w:val="right" w:pos="9355" w:leader="none"/>
      </w:tabs>
    </w:pPr>
  </w:style>
  <w:style w:type="paragraph" w:styleId="943">
    <w:name w:val="Основной текст 2"/>
    <w:basedOn w:val="934"/>
    <w:next w:val="943"/>
    <w:link w:val="934"/>
    <w:pPr>
      <w:ind w:right="-241"/>
      <w:jc w:val="center"/>
    </w:pPr>
    <w:rPr>
      <w:sz w:val="28"/>
    </w:rPr>
  </w:style>
  <w:style w:type="paragraph" w:styleId="944">
    <w:name w:val="Название объекта"/>
    <w:basedOn w:val="934"/>
    <w:next w:val="934"/>
    <w:link w:val="934"/>
    <w:qFormat/>
    <w:pPr>
      <w:ind w:right="-241"/>
      <w:jc w:val="center"/>
    </w:pPr>
    <w:rPr>
      <w:sz w:val="28"/>
    </w:rPr>
  </w:style>
  <w:style w:type="paragraph" w:styleId="945">
    <w:name w:val="Основной текст"/>
    <w:basedOn w:val="934"/>
    <w:next w:val="945"/>
    <w:link w:val="934"/>
    <w:pPr>
      <w:ind w:right="141"/>
    </w:pPr>
    <w:rPr>
      <w:sz w:val="26"/>
      <w:szCs w:val="20"/>
    </w:rPr>
  </w:style>
  <w:style w:type="paragraph" w:styleId="946">
    <w:name w:val="Основной текст с отступом 2"/>
    <w:basedOn w:val="934"/>
    <w:next w:val="946"/>
    <w:link w:val="934"/>
    <w:pPr>
      <w:ind w:firstLine="567"/>
      <w:jc w:val="both"/>
      <w:spacing w:after="360"/>
    </w:pPr>
    <w:rPr>
      <w:sz w:val="28"/>
      <w:szCs w:val="28"/>
    </w:rPr>
  </w:style>
  <w:style w:type="paragraph" w:styleId="947">
    <w:name w:val="Нижний колонтитул"/>
    <w:basedOn w:val="934"/>
    <w:next w:val="947"/>
    <w:link w:val="934"/>
    <w:pPr>
      <w:tabs>
        <w:tab w:val="center" w:pos="4677" w:leader="none"/>
        <w:tab w:val="right" w:pos="9355" w:leader="none"/>
      </w:tabs>
    </w:pPr>
  </w:style>
  <w:style w:type="character" w:styleId="948">
    <w:name w:val="Текст Знак"/>
    <w:next w:val="948"/>
    <w:link w:val="940"/>
    <w:rPr>
      <w:rFonts w:ascii="Courier New" w:hAnsi="Courier New" w:cs="Courier New"/>
    </w:rPr>
  </w:style>
  <w:style w:type="character" w:styleId="949">
    <w:name w:val="Гиперссылка"/>
    <w:next w:val="949"/>
    <w:link w:val="934"/>
    <w:rPr>
      <w:color w:val="0000FF"/>
      <w:u w:val="single"/>
    </w:rPr>
  </w:style>
  <w:style w:type="paragraph" w:styleId="950">
    <w:name w:val="Без интервала"/>
    <w:next w:val="950"/>
    <w:link w:val="951"/>
    <w:uiPriority w:val="1"/>
    <w:qFormat/>
    <w:rPr>
      <w:sz w:val="24"/>
      <w:szCs w:val="24"/>
      <w:lang w:val="ru-RU" w:bidi="ar-SA" w:eastAsia="ru-RU"/>
    </w:rPr>
  </w:style>
  <w:style w:type="character" w:styleId="951">
    <w:name w:val="Без интервала Знак"/>
    <w:next w:val="951"/>
    <w:link w:val="950"/>
    <w:uiPriority w:val="1"/>
    <w:rPr>
      <w:sz w:val="24"/>
      <w:szCs w:val="24"/>
    </w:rPr>
  </w:style>
  <w:style w:type="character" w:styleId="952">
    <w:name w:val="Верхний колонтитул Знак"/>
    <w:next w:val="952"/>
    <w:link w:val="942"/>
    <w:uiPriority w:val="99"/>
    <w:rPr>
      <w:sz w:val="24"/>
      <w:szCs w:val="24"/>
    </w:rPr>
  </w:style>
  <w:style w:type="paragraph" w:styleId="953">
    <w:name w:val="Текст выноски"/>
    <w:basedOn w:val="934"/>
    <w:next w:val="953"/>
    <w:link w:val="954"/>
    <w:rPr>
      <w:rFonts w:ascii="Tahoma" w:hAnsi="Tahoma" w:cs="Tahoma"/>
      <w:sz w:val="16"/>
      <w:szCs w:val="16"/>
    </w:rPr>
  </w:style>
  <w:style w:type="character" w:styleId="954">
    <w:name w:val="Текст выноски Знак"/>
    <w:next w:val="954"/>
    <w:link w:val="953"/>
    <w:rPr>
      <w:rFonts w:ascii="Tahoma" w:hAnsi="Tahoma" w:cs="Tahoma"/>
      <w:sz w:val="16"/>
      <w:szCs w:val="16"/>
    </w:rPr>
  </w:style>
  <w:style w:type="character" w:styleId="955" w:default="1">
    <w:name w:val="Default Paragraph Font"/>
    <w:uiPriority w:val="1"/>
    <w:semiHidden/>
    <w:unhideWhenUsed/>
  </w:style>
  <w:style w:type="numbering" w:styleId="956" w:default="1">
    <w:name w:val="No List"/>
    <w:uiPriority w:val="99"/>
    <w:semiHidden/>
    <w:unhideWhenUsed/>
  </w:style>
  <w:style w:type="table" w:styleId="9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nata</dc:creator>
  <cp:revision>26</cp:revision>
  <dcterms:created xsi:type="dcterms:W3CDTF">2021-09-01T03:40:00Z</dcterms:created>
  <dcterms:modified xsi:type="dcterms:W3CDTF">2023-03-30T10:24:03Z</dcterms:modified>
  <cp:version>1048576</cp:version>
</cp:coreProperties>
</file>